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eastAsia="Calibri" w:cs="Times New Roman"/>
          <w:color w:val="auto"/>
          <w:sz w:val="48"/>
          <w:szCs w:val="22"/>
          <w:shd w:val="clear" w:color="auto" w:fill="auto"/>
          <w:lang w:eastAsia="en-US"/>
        </w:rPr>
      </w:pPr>
      <w:r>
        <w:rPr>
          <w:rFonts w:ascii="Times New Roman" w:hAnsi="Times New Roman" w:eastAsia="Calibri" w:cs="Times New Roman"/>
          <w:color w:val="auto"/>
          <w:sz w:val="48"/>
          <w:szCs w:val="22"/>
          <w:shd w:val="clear" w:color="auto" w:fill="auto"/>
          <w:lang w:eastAsia="en-US"/>
        </w:rPr>
        <w:t>Saraswati Niketan Secondary School</w:t>
      </w:r>
    </w:p>
    <w:p>
      <w:pPr>
        <w:spacing w:after="0" w:line="276" w:lineRule="auto"/>
        <w:jc w:val="center"/>
        <w:rPr>
          <w:rFonts w:ascii="Times New Roman" w:hAnsi="Times New Roman" w:eastAsia="Calibri" w:cs="Times New Roman"/>
          <w:color w:val="auto"/>
          <w:sz w:val="24"/>
          <w:szCs w:val="22"/>
          <w:shd w:val="clear" w:color="auto" w:fill="auto"/>
          <w:lang w:eastAsia="en-US"/>
        </w:rPr>
      </w:pPr>
      <w:r>
        <w:rPr>
          <w:rFonts w:ascii="Times New Roman" w:hAnsi="Times New Roman" w:eastAsia="Calibri" w:cs="Times New Roman"/>
          <w:color w:val="auto"/>
          <w:sz w:val="24"/>
          <w:szCs w:val="22"/>
          <w:shd w:val="clear" w:color="auto" w:fill="auto"/>
          <w:lang w:eastAsia="en-US"/>
        </w:rPr>
        <w:t>Brahma Tole-12, Kathmandu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textAlignment w:val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textAlignment w:val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  <w:r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923290</wp:posOffset>
            </wp:positionH>
            <wp:positionV relativeFrom="paragraph">
              <wp:posOffset>13970</wp:posOffset>
            </wp:positionV>
            <wp:extent cx="4097655" cy="3292475"/>
            <wp:effectExtent l="0" t="0" r="17145" b="0"/>
            <wp:wrapNone/>
            <wp:docPr id="1" name="Picture 20" descr="logo_saraswati-nike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 descr="logo_saraswati-niketan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textAlignment w:val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textAlignment w:val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textAlignment w:val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textAlignment w:val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textAlignment w:val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textAlignment w:val="auto"/>
        <w:rPr>
          <w:rFonts w:hint="default" w:ascii="Times New Roman" w:hAnsi="Times New Roman" w:eastAsia="Calibri" w:cs="Times New Roman"/>
          <w:color w:val="auto"/>
          <w:sz w:val="32"/>
          <w:szCs w:val="22"/>
          <w:shd w:val="clear" w:color="auto" w:fill="auto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textAlignment w:val="auto"/>
        <w:rPr>
          <w:rFonts w:hint="default" w:ascii="Times New Roman" w:hAnsi="Times New Roman" w:eastAsia="Calibri" w:cs="Times New Roman"/>
          <w:color w:val="auto"/>
          <w:sz w:val="32"/>
          <w:szCs w:val="22"/>
          <w:shd w:val="clear" w:color="auto" w:fill="auto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textAlignment w:val="auto"/>
        <w:rPr>
          <w:rFonts w:hint="default" w:ascii="Times New Roman" w:hAnsi="Times New Roman" w:eastAsia="Calibri" w:cs="Times New Roman"/>
          <w:color w:val="auto"/>
          <w:sz w:val="32"/>
          <w:szCs w:val="22"/>
          <w:shd w:val="clear" w:color="auto" w:fill="auto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textAlignment w:val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color w:val="auto"/>
          <w:sz w:val="44"/>
          <w:szCs w:val="22"/>
          <w:shd w:val="clear" w:color="auto" w:fill="auto"/>
          <w:lang w:eastAsia="en-US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Calibri" w:cs="Times New Roman"/>
          <w:color w:val="auto"/>
          <w:sz w:val="44"/>
          <w:szCs w:val="22"/>
          <w:shd w:val="clear" w:color="auto" w:fill="auto"/>
          <w:lang w:val="en-US" w:eastAsia="en-US"/>
        </w:rPr>
      </w:pPr>
      <w:r>
        <w:rPr>
          <w:rFonts w:hint="default" w:ascii="Times New Roman" w:hAnsi="Times New Roman" w:eastAsia="Calibri" w:cs="Times New Roman"/>
          <w:color w:val="auto"/>
          <w:sz w:val="44"/>
          <w:szCs w:val="22"/>
          <w:shd w:val="clear" w:color="auto" w:fill="auto"/>
          <w:lang w:val="en-US" w:eastAsia="en-US"/>
        </w:rPr>
        <w:t>Computer Network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  <w:r>
        <w:rPr>
          <w:rFonts w:hint="default" w:ascii="Times New Roman" w:hAnsi="Times New Roman" w:eastAsia="Calibri" w:cs="Times New Roman"/>
          <w:color w:val="auto"/>
          <w:sz w:val="32"/>
          <w:szCs w:val="22"/>
          <w:shd w:val="clear" w:color="auto" w:fill="auto"/>
          <w:lang w:val="en-US" w:eastAsia="en-US"/>
        </w:rPr>
        <w:t xml:space="preserve">Demonstration </w:t>
      </w:r>
      <w:r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  <w:t>Report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color w:val="auto"/>
          <w:sz w:val="40"/>
          <w:szCs w:val="22"/>
          <w:shd w:val="clear" w:color="auto" w:fill="auto"/>
          <w:lang w:eastAsia="en-US"/>
        </w:rPr>
      </w:pP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color w:val="auto"/>
          <w:sz w:val="40"/>
          <w:szCs w:val="22"/>
          <w:shd w:val="clear" w:color="auto" w:fill="auto"/>
          <w:lang w:eastAsia="en-US"/>
        </w:rPr>
      </w:pPr>
    </w:p>
    <w:p>
      <w:pPr>
        <w:spacing w:after="0" w:line="276" w:lineRule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</w:p>
    <w:p>
      <w:pPr>
        <w:rPr>
          <w:rFonts w:ascii="Times New Roman" w:hAnsi="Times New Roman" w:cs="Times New Roman"/>
          <w:color w:val="auto"/>
          <w:sz w:val="32"/>
          <w:shd w:val="clear" w:color="auto" w:fill="auto"/>
        </w:rPr>
        <w:sectPr>
          <w:footerReference r:id="rId3" w:type="default"/>
          <w:pgSz w:w="11906" w:h="16838"/>
          <w:pgMar w:top="1440" w:right="1440" w:bottom="1440" w:left="1440" w:header="720" w:footer="720" w:gutter="0"/>
          <w:pgNumType w:fmt="lowerRoman" w:start="1"/>
          <w:cols w:space="720" w:num="1"/>
          <w:docGrid w:linePitch="360" w:charSpace="0"/>
        </w:sectPr>
      </w:pPr>
    </w:p>
    <w:p>
      <w:pPr>
        <w:spacing w:after="200" w:line="240" w:lineRule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  <w:r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  <w:t>Submitted By:</w:t>
      </w:r>
    </w:p>
    <w:p>
      <w:pPr>
        <w:spacing w:after="200" w:line="240" w:lineRule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  <w:r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  <w:t>Pranish Maharjan</w:t>
      </w:r>
    </w:p>
    <w:p>
      <w:pPr>
        <w:spacing w:after="200" w:line="240" w:lineRule="auto"/>
        <w:rPr>
          <w:rFonts w:hint="default" w:ascii="Times New Roman" w:hAnsi="Times New Roman" w:eastAsia="Calibri" w:cs="Times New Roman"/>
          <w:color w:val="auto"/>
          <w:sz w:val="32"/>
          <w:szCs w:val="22"/>
          <w:shd w:val="clear" w:color="auto" w:fill="auto"/>
          <w:lang w:val="en-US" w:eastAsia="en-US"/>
        </w:rPr>
      </w:pPr>
      <w:r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  <w:t>Grade XI</w:t>
      </w:r>
      <w:r>
        <w:rPr>
          <w:rFonts w:hint="default" w:ascii="Times New Roman" w:hAnsi="Times New Roman" w:eastAsia="Calibri" w:cs="Times New Roman"/>
          <w:color w:val="auto"/>
          <w:sz w:val="32"/>
          <w:szCs w:val="22"/>
          <w:shd w:val="clear" w:color="auto" w:fill="auto"/>
          <w:lang w:val="en-US" w:eastAsia="en-US"/>
        </w:rPr>
        <w:t>I</w:t>
      </w:r>
    </w:p>
    <w:p>
      <w:pPr>
        <w:spacing w:after="200" w:line="240" w:lineRule="auto"/>
        <w:rPr>
          <w:rFonts w:hint="default" w:ascii="Times New Roman" w:hAnsi="Times New Roman" w:eastAsia="Calibri" w:cs="Times New Roman"/>
          <w:color w:val="auto"/>
          <w:sz w:val="32"/>
          <w:szCs w:val="22"/>
          <w:shd w:val="clear" w:color="auto" w:fill="auto"/>
          <w:lang w:val="en-US" w:eastAsia="en-US"/>
        </w:rPr>
      </w:pPr>
      <w:r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  <w:t xml:space="preserve">Roll number </w:t>
      </w:r>
      <w:r>
        <w:rPr>
          <w:rFonts w:hint="default" w:ascii="Times New Roman" w:hAnsi="Times New Roman" w:eastAsia="Calibri" w:cs="Times New Roman"/>
          <w:color w:val="auto"/>
          <w:sz w:val="32"/>
          <w:szCs w:val="22"/>
          <w:shd w:val="clear" w:color="auto" w:fill="auto"/>
          <w:lang w:val="en-US" w:eastAsia="en-US"/>
        </w:rPr>
        <w:t>18</w:t>
      </w:r>
    </w:p>
    <w:p>
      <w:pPr>
        <w:spacing w:after="200" w:line="240" w:lineRule="auto"/>
        <w:jc w:val="right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  <w:r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  <w:t>Submitted To:</w:t>
      </w:r>
    </w:p>
    <w:p>
      <w:pPr>
        <w:wordWrap w:val="0"/>
        <w:spacing w:after="200" w:line="240" w:lineRule="auto"/>
        <w:jc w:val="right"/>
        <w:rPr>
          <w:rFonts w:hint="default" w:ascii="Times New Roman" w:hAnsi="Times New Roman" w:eastAsia="Calibri" w:cs="Times New Roman"/>
          <w:color w:val="auto"/>
          <w:sz w:val="32"/>
          <w:szCs w:val="22"/>
          <w:shd w:val="clear" w:color="auto" w:fill="auto"/>
          <w:lang w:val="en-US" w:eastAsia="en-US"/>
        </w:rPr>
      </w:pPr>
      <w:r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  <w:t xml:space="preserve">Er. </w:t>
      </w:r>
      <w:r>
        <w:rPr>
          <w:rFonts w:hint="default" w:ascii="Times New Roman" w:hAnsi="Times New Roman" w:eastAsia="Calibri" w:cs="Times New Roman"/>
          <w:color w:val="auto"/>
          <w:sz w:val="32"/>
          <w:szCs w:val="22"/>
          <w:shd w:val="clear" w:color="auto" w:fill="auto"/>
          <w:lang w:val="en-US" w:eastAsia="en-US"/>
        </w:rPr>
        <w:t>Susan Adhikari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right"/>
        <w:textAlignment w:val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  <w:r>
        <w:rPr>
          <w:rFonts w:hint="default" w:ascii="Times New Roman" w:hAnsi="Times New Roman" w:eastAsia="Calibri" w:cs="Times New Roman"/>
          <w:color w:val="auto"/>
          <w:sz w:val="32"/>
          <w:szCs w:val="22"/>
          <w:shd w:val="clear" w:color="auto" w:fill="auto"/>
          <w:lang w:val="en-US" w:eastAsia="en-US"/>
        </w:rPr>
        <w:t xml:space="preserve">CN </w:t>
      </w:r>
      <w:r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  <w:t>Instructor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right"/>
        <w:textAlignment w:val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  <w:r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  <w:t>Computer Department, SNMV</w:t>
      </w:r>
    </w:p>
    <w:p>
      <w:pPr>
        <w:spacing w:after="0" w:line="240" w:lineRule="auto"/>
        <w:rPr>
          <w:rFonts w:ascii="Times New Roman" w:hAnsi="Times New Roman" w:eastAsia="Calibri" w:cs="Times New Roman"/>
          <w:color w:val="auto"/>
          <w:sz w:val="32"/>
          <w:szCs w:val="22"/>
          <w:shd w:val="clear" w:color="auto" w:fill="auto"/>
          <w:lang w:eastAsia="en-US"/>
        </w:rPr>
      </w:pPr>
    </w:p>
    <w:p>
      <w:pPr>
        <w:spacing w:line="240" w:lineRule="auto"/>
        <w:rPr>
          <w:rFonts w:ascii="Times New Roman" w:hAnsi="Times New Roman" w:cs="Times New Roman"/>
          <w:color w:val="auto"/>
          <w:sz w:val="32"/>
          <w:shd w:val="clear" w:color="auto" w:fill="auto"/>
        </w:rPr>
        <w:sectPr>
          <w:type w:val="continuous"/>
          <w:pgSz w:w="11906" w:h="16838"/>
          <w:pgMar w:top="1440" w:right="1440" w:bottom="1440" w:left="1440" w:header="720" w:footer="720" w:gutter="0"/>
          <w:pgNumType w:fmt="lowerRoman" w:start="1"/>
          <w:cols w:space="720" w:num="2"/>
          <w:docGrid w:linePitch="360" w:charSpace="0"/>
        </w:sectPr>
      </w:pPr>
    </w:p>
    <w:p>
      <w:pPr>
        <w:spacing w:line="240" w:lineRule="auto"/>
        <w:rPr>
          <w:rFonts w:ascii="Times New Roman" w:hAnsi="Times New Roman" w:cs="Times New Roman"/>
          <w:color w:val="auto"/>
          <w:sz w:val="32"/>
          <w:shd w:val="clear" w:color="auto" w:fill="auto"/>
        </w:rPr>
        <w:sectPr>
          <w:type w:val="continuous"/>
          <w:pgSz w:w="11906" w:h="16838"/>
          <w:pgMar w:top="1440" w:right="1440" w:bottom="1440" w:left="1440" w:header="720" w:footer="720" w:gutter="0"/>
          <w:pgNumType w:fmt="lowerRoman" w:start="1"/>
          <w:cols w:space="720" w:num="1"/>
          <w:docGrid w:linePitch="360" w:charSpace="0"/>
        </w:sectPr>
      </w:pPr>
    </w:p>
    <w:p>
      <w:pPr>
        <w:pStyle w:val="5"/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rPr>
          <w:color w:val="auto"/>
          <w:sz w:val="28"/>
          <w:szCs w:val="28"/>
          <w:shd w:val="clear" w:color="auto" w:fill="auto"/>
        </w:rPr>
      </w:pPr>
      <w:r>
        <w:rPr>
          <w:b/>
          <w:bCs/>
          <w:color w:val="auto"/>
          <w:sz w:val="28"/>
          <w:szCs w:val="28"/>
          <w:shd w:val="clear" w:color="auto" w:fill="auto"/>
        </w:rPr>
        <w:t xml:space="preserve">Title: </w:t>
      </w:r>
      <w:r>
        <w:rPr>
          <w:rFonts w:hint="default"/>
          <w:color w:val="auto"/>
          <w:sz w:val="28"/>
          <w:szCs w:val="28"/>
          <w:shd w:val="clear" w:color="auto" w:fill="auto"/>
          <w:lang w:val="en-US"/>
        </w:rPr>
        <w:t xml:space="preserve">Configuration of Local Area Network </w:t>
      </w:r>
    </w:p>
    <w:p>
      <w:pPr>
        <w:pStyle w:val="5"/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354" w:hanging="1354"/>
        <w:jc w:val="both"/>
        <w:rPr>
          <w:rFonts w:hint="default"/>
          <w:color w:val="auto"/>
          <w:sz w:val="28"/>
          <w:szCs w:val="28"/>
          <w:shd w:val="clear" w:color="auto" w:fill="auto"/>
          <w:lang w:val="en-US"/>
        </w:rPr>
      </w:pPr>
      <w:r>
        <w:rPr>
          <w:b/>
          <w:bCs/>
          <w:color w:val="auto"/>
          <w:sz w:val="28"/>
          <w:szCs w:val="28"/>
          <w:shd w:val="clear" w:color="auto" w:fill="auto"/>
        </w:rPr>
        <w:t xml:space="preserve">Objective: </w:t>
      </w:r>
      <w:r>
        <w:rPr>
          <w:color w:val="auto"/>
          <w:sz w:val="28"/>
          <w:szCs w:val="28"/>
          <w:shd w:val="clear" w:color="auto" w:fill="auto"/>
        </w:rPr>
        <w:t xml:space="preserve">To </w:t>
      </w:r>
      <w:r>
        <w:rPr>
          <w:rFonts w:hint="default"/>
          <w:color w:val="auto"/>
          <w:sz w:val="28"/>
          <w:szCs w:val="28"/>
          <w:shd w:val="clear" w:color="auto" w:fill="auto"/>
          <w:lang w:val="en-US"/>
        </w:rPr>
        <w:t>connect two devices over a LAN network and share files and folders</w:t>
      </w:r>
    </w:p>
    <w:p>
      <w:pPr>
        <w:pStyle w:val="5"/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rPr>
          <w:b/>
          <w:bCs/>
          <w:color w:val="auto"/>
          <w:sz w:val="28"/>
          <w:szCs w:val="28"/>
          <w:shd w:val="clear" w:color="auto" w:fill="auto"/>
        </w:rPr>
      </w:pPr>
      <w:r>
        <w:rPr>
          <w:b/>
          <w:bCs/>
          <w:color w:val="auto"/>
          <w:sz w:val="28"/>
          <w:szCs w:val="28"/>
          <w:shd w:val="clear" w:color="auto" w:fill="auto"/>
        </w:rPr>
        <w:t xml:space="preserve">Theory: </w:t>
      </w:r>
    </w:p>
    <w:p>
      <w:pPr>
        <w:pStyle w:val="5"/>
        <w:keepNext w:val="0"/>
        <w:keepLines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color w:val="auto"/>
          <w:spacing w:val="2"/>
          <w:szCs w:val="25"/>
          <w:shd w:val="clear" w:color="auto" w:fill="auto"/>
          <w:lang w:val="en-US"/>
        </w:rPr>
        <w:t xml:space="preserve">Computer Network </w:t>
      </w: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is a system that connects two or more independent computers to share data and resources among each other. A connection can be established either by using guided or unguided media.</w:t>
      </w:r>
    </w:p>
    <w:p>
      <w:pPr>
        <w:pStyle w:val="5"/>
        <w:keepNext w:val="0"/>
        <w:keepLines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</w:p>
    <w:p>
      <w:pPr>
        <w:pStyle w:val="5"/>
        <w:keepNext w:val="0"/>
        <w:keepLines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There are different types of computer network which includes personal area network (</w:t>
      </w:r>
      <w:r>
        <w:rPr>
          <w:rStyle w:val="6"/>
          <w:rFonts w:hint="default"/>
          <w:b/>
          <w:bCs/>
          <w:color w:val="auto"/>
          <w:spacing w:val="2"/>
          <w:szCs w:val="25"/>
          <w:shd w:val="clear" w:color="auto" w:fill="auto"/>
          <w:lang w:val="en-US"/>
        </w:rPr>
        <w:t>PAN</w:t>
      </w: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), local area network (</w:t>
      </w:r>
      <w:r>
        <w:rPr>
          <w:rStyle w:val="6"/>
          <w:rFonts w:hint="default"/>
          <w:b/>
          <w:bCs/>
          <w:color w:val="auto"/>
          <w:spacing w:val="2"/>
          <w:szCs w:val="25"/>
          <w:shd w:val="clear" w:color="auto" w:fill="auto"/>
          <w:lang w:val="en-US"/>
        </w:rPr>
        <w:t>LAN</w:t>
      </w: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), metropolitan area network (</w:t>
      </w:r>
      <w:r>
        <w:rPr>
          <w:rStyle w:val="6"/>
          <w:rFonts w:hint="default"/>
          <w:b/>
          <w:bCs/>
          <w:color w:val="auto"/>
          <w:spacing w:val="2"/>
          <w:szCs w:val="25"/>
          <w:shd w:val="clear" w:color="auto" w:fill="auto"/>
          <w:lang w:val="en-US"/>
        </w:rPr>
        <w:t>MAN</w:t>
      </w: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) and wide area network (</w:t>
      </w:r>
      <w:r>
        <w:rPr>
          <w:rStyle w:val="6"/>
          <w:rFonts w:hint="default"/>
          <w:b/>
          <w:bCs/>
          <w:color w:val="auto"/>
          <w:spacing w:val="2"/>
          <w:szCs w:val="25"/>
          <w:shd w:val="clear" w:color="auto" w:fill="auto"/>
          <w:lang w:val="en-US"/>
        </w:rPr>
        <w:t>WAN</w:t>
      </w: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).</w:t>
      </w:r>
    </w:p>
    <w:p>
      <w:pPr>
        <w:pStyle w:val="5"/>
        <w:keepNext w:val="0"/>
        <w:keepLines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</w:p>
    <w:p>
      <w:pPr>
        <w:pStyle w:val="5"/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rPr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/>
          <w:b/>
          <w:bCs/>
          <w:color w:val="auto"/>
          <w:sz w:val="28"/>
          <w:szCs w:val="28"/>
          <w:shd w:val="clear" w:color="auto" w:fill="auto"/>
          <w:lang w:val="en-US"/>
        </w:rPr>
        <w:t>Procedure</w:t>
      </w:r>
      <w:r>
        <w:rPr>
          <w:b/>
          <w:bCs/>
          <w:color w:val="auto"/>
          <w:sz w:val="28"/>
          <w:szCs w:val="28"/>
          <w:shd w:val="clear" w:color="auto" w:fill="auto"/>
        </w:rPr>
        <w:t xml:space="preserve">: </w:t>
      </w:r>
    </w:p>
    <w:p>
      <w:pPr>
        <w:pStyle w:val="5"/>
        <w:keepNext w:val="0"/>
        <w:keepLines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 xml:space="preserve">Firstly, we connected two computers through guided media using a Ethernet cable. </w:t>
      </w:r>
    </w:p>
    <w:p>
      <w:pPr>
        <w:pStyle w:val="5"/>
        <w:keepNext w:val="0"/>
        <w:keepLines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</w:p>
    <w:p>
      <w:pPr>
        <w:pStyle w:val="5"/>
        <w:keepNext w:val="0"/>
        <w:keepLines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We shared files and  folders from a computer by following the steps below: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Open the Run dialog box by pressing the windows key followed by R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Type “control” and then hit the enter button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On the control panel, double-click on Network Connections.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Right-click Local Area Connection.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Click Properties.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Select Internet Protocol (TCP/IP), and then click Properties.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Select Use the Following IP Address.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Fill the IP address, Subnet mask, and Default gateway fields.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This IP address will be used to access the shared resources.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 xml:space="preserve">Click OK on the Local Area Connection Properties window.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Select a user on the network to share the file with, or select Everyone to give all network users access to the file.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tabs>
          <w:tab w:val="left" w:pos="60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85" w:leftChars="0" w:hanging="385" w:firstLineChars="0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If you select multiple files at once, you can share them all in the same way. It works for folders, too—share a folder, and all files in it will be shared.</w:t>
      </w:r>
    </w:p>
    <w:p>
      <w:pPr>
        <w:pStyle w:val="5"/>
        <w:keepNext w:val="0"/>
        <w:keepLines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We accessed the shared resources on another computer by following the steps below: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97" w:leftChars="100" w:hanging="397" w:hangingChars="163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Open the Run dialog box by pressing the windows key followed by R.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97" w:leftChars="100" w:hanging="397" w:hangingChars="163"/>
        <w:jc w:val="both"/>
        <w:textAlignment w:val="baseline"/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Type the IP address of the computer that we had set.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ind w:left="597" w:leftChars="100" w:hanging="397" w:hangingChars="163"/>
        <w:jc w:val="both"/>
        <w:textAlignment w:val="baseline"/>
        <w:rPr>
          <w:b/>
          <w:bCs/>
          <w:color w:val="auto"/>
          <w:sz w:val="24"/>
          <w:szCs w:val="24"/>
          <w:shd w:val="clear" w:color="auto" w:fill="auto"/>
        </w:rPr>
      </w:pPr>
      <w:r>
        <w:rPr>
          <w:rStyle w:val="6"/>
          <w:rFonts w:hint="default"/>
          <w:b w:val="0"/>
          <w:bCs w:val="0"/>
          <w:color w:val="auto"/>
          <w:spacing w:val="2"/>
          <w:szCs w:val="25"/>
          <w:shd w:val="clear" w:color="auto" w:fill="auto"/>
          <w:lang w:val="en-US"/>
        </w:rPr>
        <w:t>Now the shared resources are shown in the file explorer.</w:t>
      </w:r>
    </w:p>
    <w:p>
      <w:pPr>
        <w:pStyle w:val="5"/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jc w:val="both"/>
        <w:rPr>
          <w:b/>
          <w:bCs/>
          <w:color w:val="auto"/>
          <w:sz w:val="28"/>
          <w:szCs w:val="28"/>
          <w:shd w:val="clear" w:color="auto" w:fill="auto"/>
        </w:rPr>
      </w:pPr>
      <w:r>
        <w:rPr>
          <w:b/>
          <w:bCs/>
          <w:color w:val="auto"/>
          <w:sz w:val="28"/>
          <w:szCs w:val="28"/>
          <w:shd w:val="clear" w:color="auto" w:fill="auto"/>
        </w:rPr>
        <w:t xml:space="preserve">Conclusion: </w:t>
      </w:r>
    </w:p>
    <w:p>
      <w:pPr>
        <w:pStyle w:val="5"/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line="240" w:lineRule="auto"/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The purpose of the practical experiment was to </w:t>
      </w:r>
      <w:r>
        <w:rPr>
          <w:rFonts w:hint="default"/>
          <w:color w:val="auto"/>
          <w:shd w:val="clear" w:color="auto" w:fill="auto"/>
          <w:lang w:val="en-US"/>
        </w:rPr>
        <w:t>learn how resources can be shared among computers over a network</w:t>
      </w:r>
      <w:r>
        <w:rPr>
          <w:color w:val="auto"/>
          <w:shd w:val="clear" w:color="auto" w:fill="auto"/>
        </w:rPr>
        <w:t>. One can see from the above provided details that the objective was met.</w:t>
      </w:r>
      <w:bookmarkStart w:id="0" w:name="_GoBack"/>
      <w:bookmarkEnd w:id="0"/>
    </w:p>
    <w:sectPr>
      <w:footerReference r:id="rId4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eastAsia="Calibri" w:cs="Times New Roman"/>
        <w:sz w:val="22"/>
        <w:szCs w:val="22"/>
        <w:lang w:val="en-US" w:eastAsia="en-US" w:bidi="ar-SA"/>
      </w:rPr>
    </w:pPr>
  </w:p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Times New Roman"/>
        <w:sz w:val="22"/>
        <w:szCs w:val="22"/>
        <w:lang w:val="en-US" w:eastAsia="en-US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E3D5E"/>
    <w:multiLevelType w:val="singleLevel"/>
    <w:tmpl w:val="D77E3D5E"/>
    <w:lvl w:ilvl="0" w:tentative="0">
      <w:start w:val="1"/>
      <w:numFmt w:val="decimal"/>
      <w:lvlText w:val="%1."/>
      <w:lvlJc w:val="left"/>
    </w:lvl>
  </w:abstractNum>
  <w:abstractNum w:abstractNumId="1">
    <w:nsid w:val="104C30F1"/>
    <w:multiLevelType w:val="singleLevel"/>
    <w:tmpl w:val="104C30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62EE9"/>
    <w:rsid w:val="084B472A"/>
    <w:rsid w:val="0A9C6B68"/>
    <w:rsid w:val="0FD403F2"/>
    <w:rsid w:val="11362EE9"/>
    <w:rsid w:val="185E7126"/>
    <w:rsid w:val="1E336153"/>
    <w:rsid w:val="253619BE"/>
    <w:rsid w:val="2DC24CC4"/>
    <w:rsid w:val="3BD54F6B"/>
    <w:rsid w:val="3C785FFD"/>
    <w:rsid w:val="50903BE0"/>
    <w:rsid w:val="5CBA1A8D"/>
    <w:rsid w:val="5DA311AC"/>
    <w:rsid w:val="74C4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unhideWhenUsed/>
    <w:uiPriority w:val="99"/>
    <w:pPr>
      <w:spacing w:before="100" w:beforeAutospacing="1" w:after="144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2024-08-06T05:48:00Z</dcterms:created>
  <dc:creator>prani</dc:creator>
  <cp:lastModifiedBy>prani</cp:lastModifiedBy>
  <dcterms:modified xsi:type="dcterms:W3CDTF">2024-08-06T06:40:22Z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ABA4CD81EB5A48F69C04EDAF4A404E6E_11</vt:lpwstr>
  </property>
</Properties>
</file>