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2D3" w:rsidRDefault="009D47AF" w:rsidP="003172D3">
      <w:pPr>
        <w:jc w:val="center"/>
        <w:rPr>
          <w:rFonts w:ascii="宋体" w:hAnsi="宋体"/>
          <w:b/>
          <w:sz w:val="30"/>
          <w:szCs w:val="30"/>
          <w:lang w:eastAsia="zh-CN"/>
        </w:rPr>
      </w:pPr>
      <w:r w:rsidRPr="009D47AF">
        <w:rPr>
          <w:rFonts w:ascii="宋体" w:hAnsi="宋体" w:hint="eastAsia"/>
          <w:b/>
          <w:sz w:val="30"/>
          <w:szCs w:val="30"/>
        </w:rPr>
        <w:t>如何在断电情况下移动机器人关节</w:t>
      </w:r>
    </w:p>
    <w:p w:rsidR="003172D3" w:rsidRPr="009D47AF" w:rsidRDefault="003172D3">
      <w:pPr>
        <w:rPr>
          <w:rFonts w:ascii="宋体" w:hAnsi="宋体"/>
          <w:b/>
          <w:sz w:val="30"/>
          <w:szCs w:val="30"/>
          <w:lang w:eastAsia="zh-CN"/>
        </w:rPr>
      </w:pPr>
    </w:p>
    <w:p w:rsidR="0090756E" w:rsidRPr="009D47AF" w:rsidRDefault="00421CD7">
      <w:pPr>
        <w:rPr>
          <w:b/>
          <w:bCs/>
          <w:sz w:val="18"/>
          <w:szCs w:val="18"/>
          <w:lang w:eastAsia="zh-CN"/>
        </w:rPr>
      </w:pPr>
      <w:r>
        <w:rPr>
          <w:rFonts w:hint="eastAsia"/>
          <w:b/>
          <w:bCs/>
          <w:sz w:val="18"/>
          <w:szCs w:val="18"/>
          <w:lang w:val="en-US" w:eastAsia="zh-CN"/>
        </w:rPr>
        <w:t>编辑</w:t>
      </w:r>
      <w:r w:rsidRPr="009D47AF">
        <w:rPr>
          <w:rFonts w:hint="eastAsia"/>
          <w:b/>
          <w:bCs/>
          <w:sz w:val="18"/>
          <w:szCs w:val="18"/>
          <w:lang w:eastAsia="zh-CN"/>
        </w:rPr>
        <w:t>：</w:t>
      </w:r>
      <w:r w:rsidR="003D2778">
        <w:rPr>
          <w:rFonts w:hint="eastAsia"/>
          <w:sz w:val="18"/>
          <w:szCs w:val="18"/>
          <w:lang w:val="en-US" w:eastAsia="zh-CN"/>
        </w:rPr>
        <w:t>朱超</w:t>
      </w:r>
    </w:p>
    <w:p w:rsidR="0090756E" w:rsidRPr="009D47AF" w:rsidRDefault="00421CD7">
      <w:pPr>
        <w:rPr>
          <w:sz w:val="18"/>
          <w:szCs w:val="18"/>
          <w:lang w:eastAsia="zh-CN"/>
        </w:rPr>
      </w:pPr>
      <w:r>
        <w:rPr>
          <w:rFonts w:hint="eastAsia"/>
          <w:b/>
          <w:bCs/>
          <w:sz w:val="18"/>
          <w:szCs w:val="18"/>
          <w:lang w:val="en-US" w:eastAsia="zh-CN"/>
        </w:rPr>
        <w:t>机器人软件适用版本</w:t>
      </w:r>
      <w:r w:rsidRPr="009D47AF">
        <w:rPr>
          <w:rFonts w:hint="eastAsia"/>
          <w:b/>
          <w:bCs/>
          <w:sz w:val="18"/>
          <w:szCs w:val="18"/>
          <w:lang w:eastAsia="zh-CN"/>
        </w:rPr>
        <w:t>：</w:t>
      </w:r>
      <w:r w:rsidR="009D47AF">
        <w:rPr>
          <w:rFonts w:hint="eastAsia"/>
          <w:sz w:val="18"/>
          <w:szCs w:val="18"/>
          <w:lang w:eastAsia="zh-CN"/>
        </w:rPr>
        <w:t>All</w:t>
      </w:r>
    </w:p>
    <w:p w:rsidR="0090756E" w:rsidRPr="009D47AF" w:rsidRDefault="00C24440">
      <w:pPr>
        <w:rPr>
          <w:sz w:val="18"/>
          <w:szCs w:val="18"/>
          <w:lang w:eastAsia="zh-CN"/>
        </w:rPr>
      </w:pPr>
      <w:r>
        <w:rPr>
          <w:rFonts w:hint="eastAsia"/>
          <w:b/>
          <w:bCs/>
          <w:sz w:val="18"/>
          <w:szCs w:val="18"/>
          <w:lang w:val="en-US" w:eastAsia="zh-CN"/>
        </w:rPr>
        <w:t>适用</w:t>
      </w:r>
      <w:r w:rsidR="00421CD7">
        <w:rPr>
          <w:rFonts w:hint="eastAsia"/>
          <w:b/>
          <w:bCs/>
          <w:sz w:val="18"/>
          <w:szCs w:val="18"/>
          <w:lang w:val="en-US" w:eastAsia="zh-CN"/>
        </w:rPr>
        <w:t>机器人</w:t>
      </w:r>
      <w:r w:rsidR="00421CD7" w:rsidRPr="009D47AF">
        <w:rPr>
          <w:rFonts w:hint="eastAsia"/>
          <w:sz w:val="18"/>
          <w:szCs w:val="18"/>
          <w:lang w:eastAsia="zh-CN"/>
        </w:rPr>
        <w:t>：</w:t>
      </w:r>
      <w:r w:rsidR="00421CD7" w:rsidRPr="009D47AF">
        <w:rPr>
          <w:rFonts w:hint="eastAsia"/>
          <w:sz w:val="18"/>
          <w:szCs w:val="18"/>
          <w:lang w:eastAsia="zh-CN"/>
        </w:rPr>
        <w:t>UR3</w:t>
      </w:r>
      <w:r w:rsidR="00421CD7">
        <w:rPr>
          <w:rFonts w:hint="eastAsia"/>
          <w:sz w:val="18"/>
          <w:szCs w:val="18"/>
          <w:lang w:val="en-US" w:eastAsia="zh-CN"/>
        </w:rPr>
        <w:t>、</w:t>
      </w:r>
      <w:r w:rsidR="00421CD7" w:rsidRPr="009D47AF">
        <w:rPr>
          <w:rFonts w:hint="eastAsia"/>
          <w:sz w:val="18"/>
          <w:szCs w:val="18"/>
          <w:lang w:eastAsia="zh-CN"/>
        </w:rPr>
        <w:t>UR5</w:t>
      </w:r>
      <w:r w:rsidR="00421CD7">
        <w:rPr>
          <w:rFonts w:hint="eastAsia"/>
          <w:sz w:val="18"/>
          <w:szCs w:val="18"/>
          <w:lang w:val="en-US" w:eastAsia="zh-CN"/>
        </w:rPr>
        <w:t>、</w:t>
      </w:r>
      <w:r w:rsidR="00421CD7" w:rsidRPr="009D47AF">
        <w:rPr>
          <w:rFonts w:hint="eastAsia"/>
          <w:sz w:val="18"/>
          <w:szCs w:val="18"/>
          <w:lang w:eastAsia="zh-CN"/>
        </w:rPr>
        <w:t>UR10</w:t>
      </w:r>
    </w:p>
    <w:p w:rsidR="0090756E" w:rsidRDefault="00421CD7">
      <w:pPr>
        <w:rPr>
          <w:b/>
          <w:bCs/>
          <w:sz w:val="18"/>
          <w:szCs w:val="18"/>
          <w:lang w:val="en-US" w:eastAsia="zh-CN"/>
        </w:rPr>
      </w:pPr>
      <w:r>
        <w:rPr>
          <w:rFonts w:hint="eastAsia"/>
          <w:b/>
          <w:bCs/>
          <w:sz w:val="18"/>
          <w:szCs w:val="18"/>
          <w:lang w:val="en-US" w:eastAsia="zh-CN"/>
        </w:rPr>
        <w:t>编辑时间：</w:t>
      </w:r>
      <w:r w:rsidR="003D2778">
        <w:rPr>
          <w:rFonts w:hint="eastAsia"/>
          <w:sz w:val="18"/>
          <w:szCs w:val="18"/>
          <w:lang w:val="en-US" w:eastAsia="zh-CN"/>
        </w:rPr>
        <w:t>2016/3</w:t>
      </w:r>
      <w:r w:rsidR="008D1C4B">
        <w:rPr>
          <w:rFonts w:hint="eastAsia"/>
          <w:sz w:val="18"/>
          <w:szCs w:val="18"/>
          <w:lang w:val="en-US" w:eastAsia="zh-CN"/>
        </w:rPr>
        <w:t>/</w:t>
      </w:r>
      <w:r w:rsidR="00706BEF">
        <w:rPr>
          <w:rFonts w:hint="eastAsia"/>
          <w:sz w:val="18"/>
          <w:szCs w:val="18"/>
          <w:lang w:val="en-US" w:eastAsia="zh-CN"/>
        </w:rPr>
        <w:t>2</w:t>
      </w:r>
      <w:r w:rsidR="003D2778">
        <w:rPr>
          <w:rFonts w:hint="eastAsia"/>
          <w:sz w:val="18"/>
          <w:szCs w:val="18"/>
          <w:lang w:val="en-US" w:eastAsia="zh-CN"/>
        </w:rPr>
        <w:t>1</w:t>
      </w:r>
      <w:bookmarkStart w:id="0" w:name="_GoBack"/>
      <w:bookmarkEnd w:id="0"/>
    </w:p>
    <w:p w:rsidR="0090756E" w:rsidRDefault="0090756E">
      <w:pPr>
        <w:rPr>
          <w:b/>
          <w:bCs/>
          <w:lang w:val="en-US" w:eastAsia="zh-CN"/>
        </w:rPr>
      </w:pPr>
    </w:p>
    <w:p w:rsidR="003172D3" w:rsidRDefault="009D47AF">
      <w:pPr>
        <w:rPr>
          <w:bCs/>
          <w:lang w:val="en-US" w:eastAsia="zh-CN"/>
        </w:rPr>
      </w:pPr>
      <w:r>
        <w:rPr>
          <w:rFonts w:hint="eastAsia"/>
          <w:bCs/>
          <w:lang w:val="en-US" w:eastAsia="zh-CN"/>
        </w:rPr>
        <w:t>在极少数情况下，可能需要在机器人电源失效或不想使用电源的紧急状况下移动一个或多个机器人关节，我们通过如下</w:t>
      </w:r>
      <w:r w:rsidR="00D65EF7">
        <w:rPr>
          <w:rFonts w:hint="eastAsia"/>
          <w:bCs/>
          <w:lang w:val="en-US" w:eastAsia="zh-CN"/>
        </w:rPr>
        <w:t>方法</w:t>
      </w:r>
      <w:r>
        <w:rPr>
          <w:rFonts w:hint="eastAsia"/>
          <w:bCs/>
          <w:lang w:val="en-US" w:eastAsia="zh-CN"/>
        </w:rPr>
        <w:t>可以实现</w:t>
      </w:r>
      <w:r w:rsidR="003172D3">
        <w:rPr>
          <w:rFonts w:hint="eastAsia"/>
          <w:bCs/>
          <w:lang w:val="en-US" w:eastAsia="zh-CN"/>
        </w:rPr>
        <w:t>。</w:t>
      </w:r>
    </w:p>
    <w:p w:rsidR="003172D3" w:rsidRPr="003172D3" w:rsidRDefault="003172D3">
      <w:pPr>
        <w:rPr>
          <w:bCs/>
          <w:lang w:val="en-US" w:eastAsia="zh-CN"/>
        </w:rPr>
      </w:pPr>
    </w:p>
    <w:p w:rsidR="00A74A06" w:rsidRPr="005D59FC" w:rsidRDefault="009C17AF" w:rsidP="009C17AF">
      <w:pPr>
        <w:rPr>
          <w:b/>
          <w:bCs/>
          <w:sz w:val="21"/>
          <w:szCs w:val="21"/>
          <w:lang w:eastAsia="zh-CN"/>
        </w:rPr>
      </w:pPr>
      <w:r>
        <w:rPr>
          <w:rFonts w:ascii="宋体" w:hAnsi="宋体" w:cs="宋体" w:hint="eastAsia"/>
          <w:sz w:val="21"/>
          <w:szCs w:val="21"/>
          <w:lang w:val="en-US" w:eastAsia="zh-CN"/>
        </w:rPr>
        <w:t>1.</w:t>
      </w:r>
      <w:r w:rsidR="009D47AF" w:rsidRPr="005D59FC">
        <w:rPr>
          <w:rFonts w:ascii="宋体" w:hAnsi="宋体" w:cs="宋体" w:hint="eastAsia"/>
          <w:sz w:val="21"/>
          <w:szCs w:val="21"/>
          <w:lang w:eastAsia="zh-CN"/>
        </w:rPr>
        <w:t>手动松开制动器。首先将需要移动的马达的侧盖螺丝</w:t>
      </w:r>
      <w:r w:rsidR="006E7E7B">
        <w:rPr>
          <w:rFonts w:ascii="宋体" w:hAnsi="宋体" w:cs="宋体" w:hint="eastAsia"/>
          <w:sz w:val="21"/>
          <w:szCs w:val="21"/>
          <w:lang w:eastAsia="zh-CN"/>
        </w:rPr>
        <w:t>卸下</w:t>
      </w:r>
      <w:r w:rsidR="009D47AF" w:rsidRPr="005D59FC">
        <w:rPr>
          <w:rFonts w:ascii="宋体" w:hAnsi="宋体" w:cs="宋体" w:hint="eastAsia"/>
          <w:sz w:val="21"/>
          <w:szCs w:val="21"/>
          <w:lang w:eastAsia="zh-CN"/>
        </w:rPr>
        <w:t>后，将侧盖取下。</w:t>
      </w:r>
    </w:p>
    <w:p w:rsidR="00A74A06" w:rsidRPr="00A74A06" w:rsidRDefault="00BD4357" w:rsidP="009D47AF">
      <w:pPr>
        <w:pStyle w:val="a9"/>
        <w:ind w:firstLineChars="0"/>
        <w:rPr>
          <w:rFonts w:ascii="宋体" w:hAnsi="宋体" w:cs="微软雅黑"/>
          <w:sz w:val="28"/>
          <w:szCs w:val="28"/>
        </w:rPr>
      </w:pPr>
      <w:r>
        <w:rPr>
          <w:rFonts w:ascii="Times New Roman" w:hAnsi="Times New Roman"/>
          <w:b/>
          <w:bCs/>
          <w:noProof/>
          <w:sz w:val="24"/>
          <w:szCs w:val="24"/>
          <w:lang w:eastAsia="zh-CN"/>
        </w:rPr>
        <w:pict>
          <v:oval id="_x0000_s1045" style="position:absolute;left:0;text-align:left;margin-left:101.85pt;margin-top:106.1pt;width:34.4pt;height:32.2pt;z-index:1" filled="f" fillcolor="#9cbee0" strokecolor="red" strokeweight="1.25pt">
            <v:fill color2="#bbd5f0" type="gradient">
              <o:fill v:ext="view" type="gradientUnscaled"/>
            </v:fill>
            <v:stroke miterlimit="2"/>
          </v:oval>
        </w:pict>
      </w:r>
      <w:r>
        <w:rPr>
          <w:rFonts w:ascii="Times New Roman" w:hAnsi="Times New Roman"/>
          <w:b/>
          <w:bCs/>
          <w:noProof/>
          <w:sz w:val="24"/>
          <w:szCs w:val="24"/>
          <w:lang w:eastAsia="zh-CN"/>
        </w:rPr>
        <w:pict>
          <v:oval id="_x0000_s1046" style="position:absolute;left:0;text-align:left;margin-left:209.85pt;margin-top:73.9pt;width:34.4pt;height:32.2pt;z-index:2" filled="f" fillcolor="#9cbee0" strokecolor="red" strokeweight="1.25pt">
            <v:fill color2="#bbd5f0" type="gradient">
              <o:fill v:ext="view" type="gradientUnscaled"/>
            </v:fill>
            <v:stroke miterlimit="2"/>
          </v:oval>
        </w:pict>
      </w:r>
      <w:r>
        <w:rPr>
          <w:rFonts w:ascii="Times New Roman" w:hAnsi="Times New Roman"/>
          <w:b/>
          <w:bCs/>
          <w:noProof/>
          <w:sz w:val="24"/>
          <w:szCs w:val="24"/>
          <w:lang w:eastAsia="zh-CN"/>
        </w:rPr>
        <w:pict>
          <v:oval id="_x0000_s1047" style="position:absolute;left:0;text-align:left;margin-left:39.6pt;margin-top:32.85pt;width:34.4pt;height:32.2pt;z-index:3" filled="f" fillcolor="#9cbee0" strokecolor="red" strokeweight="1.25pt">
            <v:fill color2="#bbd5f0" type="gradient">
              <o:fill v:ext="view" type="gradientUnscaled"/>
            </v:fill>
            <v:stroke miterlimit="2"/>
          </v:oval>
        </w:pict>
      </w:r>
      <w:r>
        <w:rPr>
          <w:rFonts w:ascii="Times New Roman" w:hAnsi="Times New Roman"/>
          <w:b/>
          <w:bCs/>
          <w:noProof/>
          <w:sz w:val="24"/>
          <w:szCs w:val="24"/>
          <w:lang w:eastAsia="zh-CN"/>
        </w:rPr>
        <w:pict>
          <v:oval id="_x0000_s1048" style="position:absolute;left:0;text-align:left;margin-left:145.45pt;margin-top:4.4pt;width:34.4pt;height:32.2pt;z-index:4" filled="f" fillcolor="#9cbee0" strokecolor="red" strokeweight="1.25pt">
            <v:fill color2="#bbd5f0" type="gradient">
              <o:fill v:ext="view" type="gradientUnscaled"/>
            </v:fill>
            <v:stroke miterlimit="2"/>
          </v:oval>
        </w:pict>
      </w:r>
      <w:r w:rsidR="0001377C">
        <w:rPr>
          <w:rFonts w:ascii="Times New Roman" w:hAnsi="Times New Roman"/>
          <w:b/>
          <w:bCs/>
          <w:sz w:val="24"/>
          <w:szCs w:val="24"/>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01pt">
            <v:imagedata r:id="rId10" o:title=""/>
          </v:shape>
        </w:pict>
      </w:r>
    </w:p>
    <w:p w:rsidR="00A74A06" w:rsidRPr="005D59FC" w:rsidRDefault="009C17AF" w:rsidP="009C17AF">
      <w:pPr>
        <w:rPr>
          <w:rFonts w:ascii="宋体" w:hAnsi="宋体" w:cs="微软雅黑"/>
          <w:sz w:val="21"/>
          <w:szCs w:val="21"/>
        </w:rPr>
      </w:pPr>
      <w:r>
        <w:rPr>
          <w:rFonts w:ascii="宋体" w:hAnsi="宋体" w:cs="微软雅黑" w:hint="eastAsia"/>
          <w:sz w:val="21"/>
          <w:szCs w:val="21"/>
          <w:lang w:eastAsia="zh-CN"/>
        </w:rPr>
        <w:t>2.</w:t>
      </w:r>
      <w:r w:rsidR="006E7E7B">
        <w:rPr>
          <w:rFonts w:ascii="宋体" w:hAnsi="宋体" w:cs="微软雅黑" w:hint="eastAsia"/>
          <w:sz w:val="21"/>
          <w:szCs w:val="21"/>
          <w:lang w:eastAsia="zh-CN"/>
        </w:rPr>
        <w:t>如</w:t>
      </w:r>
      <w:r w:rsidR="009D47AF" w:rsidRPr="005D59FC">
        <w:rPr>
          <w:rFonts w:ascii="宋体" w:hAnsi="宋体" w:cs="微软雅黑" w:hint="eastAsia"/>
          <w:sz w:val="21"/>
          <w:szCs w:val="21"/>
          <w:lang w:eastAsia="zh-CN"/>
        </w:rPr>
        <w:t>下图所示，找到</w:t>
      </w:r>
      <w:r w:rsidR="005D59FC" w:rsidRPr="005D59FC">
        <w:rPr>
          <w:rFonts w:ascii="宋体" w:hAnsi="宋体" w:cs="微软雅黑" w:hint="eastAsia"/>
          <w:sz w:val="21"/>
          <w:szCs w:val="21"/>
          <w:lang w:eastAsia="zh-CN"/>
        </w:rPr>
        <w:t>马达上</w:t>
      </w:r>
      <w:r w:rsidR="009D47AF" w:rsidRPr="005D59FC">
        <w:rPr>
          <w:rFonts w:ascii="宋体" w:hAnsi="宋体" w:cs="微软雅黑" w:hint="eastAsia"/>
          <w:sz w:val="21"/>
          <w:szCs w:val="21"/>
          <w:lang w:eastAsia="zh-CN"/>
        </w:rPr>
        <w:t>制动器</w:t>
      </w:r>
      <w:r w:rsidR="005D59FC" w:rsidRPr="005D59FC">
        <w:rPr>
          <w:rFonts w:ascii="宋体" w:hAnsi="宋体" w:cs="微软雅黑" w:hint="eastAsia"/>
          <w:sz w:val="21"/>
          <w:szCs w:val="21"/>
          <w:lang w:eastAsia="zh-CN"/>
        </w:rPr>
        <w:t>按钮。</w:t>
      </w:r>
    </w:p>
    <w:p w:rsidR="005D59FC" w:rsidRDefault="00BD4357" w:rsidP="009D47AF">
      <w:pPr>
        <w:rPr>
          <w:rFonts w:ascii="宋体" w:hAnsi="宋体" w:cs="微软雅黑"/>
          <w:sz w:val="28"/>
          <w:szCs w:val="28"/>
        </w:rPr>
      </w:pPr>
      <w:r>
        <w:rPr>
          <w:b/>
          <w:bCs/>
          <w:noProof/>
          <w:lang w:eastAsia="zh-CN"/>
        </w:rPr>
        <w:pict>
          <v:oval id="_x0000_s1049" style="position:absolute;margin-left:37.75pt;margin-top:171.55pt;width:56.2pt;height:56.25pt;z-index:5" filled="f" fillcolor="#9cbee0" strokecolor="red" strokeweight="4.5pt">
            <v:fill color2="#bbd5f0" type="gradient">
              <o:fill v:ext="view" type="gradientUnscaled"/>
            </v:fill>
            <v:stroke miterlimit="2"/>
          </v:oval>
        </w:pict>
      </w:r>
      <w:r w:rsidR="0001377C">
        <w:rPr>
          <w:rFonts w:ascii="宋体" w:hAnsi="宋体" w:cs="微软雅黑"/>
          <w:sz w:val="28"/>
          <w:szCs w:val="28"/>
        </w:rPr>
        <w:pict>
          <v:shape id="_x0000_i1026" type="#_x0000_t75" style="width:204.75pt;height:228.75pt">
            <v:imagedata r:id="rId11" o:title=""/>
          </v:shape>
        </w:pict>
      </w:r>
    </w:p>
    <w:p w:rsidR="00D65EF7" w:rsidRPr="00D65EF7" w:rsidRDefault="005D59FC" w:rsidP="00D65EF7">
      <w:pPr>
        <w:pStyle w:val="Default"/>
        <w:rPr>
          <w:rFonts w:hint="eastAsia"/>
          <w:sz w:val="21"/>
          <w:szCs w:val="21"/>
        </w:rPr>
      </w:pPr>
      <w:r>
        <w:rPr>
          <w:rFonts w:hAnsi="宋体" w:cs="微软雅黑"/>
          <w:sz w:val="28"/>
          <w:szCs w:val="28"/>
        </w:rPr>
        <w:br w:type="page"/>
      </w:r>
      <w:r w:rsidR="00D65EF7" w:rsidRPr="00D65EF7">
        <w:rPr>
          <w:rFonts w:hint="eastAsia"/>
          <w:sz w:val="21"/>
          <w:szCs w:val="21"/>
        </w:rPr>
        <w:lastRenderedPageBreak/>
        <w:t>3.详细步骤</w:t>
      </w:r>
    </w:p>
    <w:p w:rsidR="005D59FC" w:rsidRDefault="00D65EF7" w:rsidP="00D65EF7">
      <w:pPr>
        <w:pStyle w:val="Default"/>
        <w:ind w:left="210" w:hangingChars="100" w:hanging="210"/>
        <w:rPr>
          <w:sz w:val="21"/>
          <w:szCs w:val="21"/>
        </w:rPr>
      </w:pPr>
      <w:r>
        <w:rPr>
          <w:rFonts w:hint="eastAsia"/>
          <w:sz w:val="21"/>
          <w:szCs w:val="21"/>
        </w:rPr>
        <w:t>a.</w:t>
      </w:r>
      <w:r w:rsidR="005D59FC">
        <w:rPr>
          <w:rFonts w:hint="eastAsia"/>
          <w:sz w:val="21"/>
          <w:szCs w:val="21"/>
        </w:rPr>
        <w:t>释放制动器前，先检查机器人周边的环境，避免释放制动器后，造成人员或者物件的损伤。</w:t>
      </w:r>
    </w:p>
    <w:p w:rsidR="005D59FC" w:rsidRPr="005D59FC" w:rsidRDefault="00D65EF7" w:rsidP="00D65EF7">
      <w:pPr>
        <w:pStyle w:val="Default"/>
        <w:rPr>
          <w:rFonts w:ascii="宋体g猀.瓤.." w:eastAsia="宋体g猀.瓤.." w:hAnsi="Arial" w:cs="宋体g猀.瓤.."/>
          <w:sz w:val="21"/>
          <w:szCs w:val="21"/>
        </w:rPr>
      </w:pPr>
      <w:r>
        <w:rPr>
          <w:rFonts w:hint="eastAsia"/>
          <w:sz w:val="21"/>
          <w:szCs w:val="21"/>
        </w:rPr>
        <w:t>b.</w:t>
      </w:r>
      <w:r w:rsidR="005D59FC">
        <w:rPr>
          <w:rFonts w:hint="eastAsia"/>
          <w:sz w:val="21"/>
          <w:szCs w:val="21"/>
        </w:rPr>
        <w:t>释放制动器前，先进行适当的机械支撑</w:t>
      </w:r>
      <w:r w:rsidR="00C20627">
        <w:rPr>
          <w:rFonts w:hint="eastAsia"/>
          <w:sz w:val="21"/>
          <w:szCs w:val="21"/>
        </w:rPr>
        <w:t>，防止由于重力造成机器人手臂或者工件掉落</w:t>
      </w:r>
      <w:r w:rsidR="005D59FC">
        <w:rPr>
          <w:rFonts w:hint="eastAsia"/>
          <w:sz w:val="21"/>
          <w:szCs w:val="21"/>
        </w:rPr>
        <w:t>。</w:t>
      </w:r>
    </w:p>
    <w:p w:rsidR="005D59FC" w:rsidRDefault="00D65EF7" w:rsidP="00D65EF7">
      <w:pPr>
        <w:pStyle w:val="Default"/>
        <w:ind w:left="210" w:hangingChars="100" w:hanging="210"/>
        <w:rPr>
          <w:rFonts w:ascii="宋体g猀.瓤.." w:eastAsia="宋体g猀.瓤.." w:hAnsi="Arial" w:cs="宋体g猀.瓤.."/>
          <w:sz w:val="21"/>
          <w:szCs w:val="21"/>
        </w:rPr>
      </w:pPr>
      <w:r>
        <w:rPr>
          <w:rFonts w:hAnsi="Wingdings" w:hint="eastAsia"/>
          <w:sz w:val="21"/>
          <w:szCs w:val="21"/>
        </w:rPr>
        <w:t>c.</w:t>
      </w:r>
      <w:r w:rsidR="005D59FC">
        <w:rPr>
          <w:rFonts w:hAnsi="Wingdings" w:hint="eastAsia"/>
          <w:sz w:val="21"/>
          <w:szCs w:val="21"/>
        </w:rPr>
        <w:t>为了使机器人找到自己的原始物理位置，请勿移动关节超过所需量，转动角度不能大于</w:t>
      </w:r>
      <w:r w:rsidR="005D59FC">
        <w:rPr>
          <w:rFonts w:ascii="Arial" w:hAnsi="Arial" w:cs="Arial"/>
          <w:sz w:val="21"/>
          <w:szCs w:val="21"/>
        </w:rPr>
        <w:t>180</w:t>
      </w:r>
      <w:r w:rsidR="005D59FC">
        <w:rPr>
          <w:rFonts w:ascii="宋体g猀.瓤.." w:eastAsia="宋体g猀.瓤.." w:hAnsi="Arial" w:cs="宋体g猀.瓤.." w:hint="eastAsia"/>
          <w:sz w:val="21"/>
          <w:szCs w:val="21"/>
        </w:rPr>
        <w:t>°</w:t>
      </w:r>
    </w:p>
    <w:p w:rsidR="005D59FC" w:rsidRDefault="00D65EF7" w:rsidP="00D65EF7">
      <w:pPr>
        <w:pStyle w:val="Default"/>
        <w:rPr>
          <w:rFonts w:ascii="宋体g猀.瓤.." w:eastAsia="宋体g猀.瓤.." w:hAnsi="Arial" w:cs="宋体g猀.瓤.."/>
          <w:sz w:val="21"/>
          <w:szCs w:val="21"/>
        </w:rPr>
      </w:pPr>
      <w:r>
        <w:rPr>
          <w:rFonts w:ascii="宋体g猀.瓤.." w:eastAsia="宋体g猀.瓤.." w:hAnsi="Arial" w:cs="宋体g猀.瓤.." w:hint="eastAsia"/>
          <w:sz w:val="21"/>
          <w:szCs w:val="21"/>
        </w:rPr>
        <w:t>d.</w:t>
      </w:r>
      <w:r w:rsidR="005D59FC">
        <w:rPr>
          <w:rFonts w:ascii="宋体g猀.瓤.." w:eastAsia="宋体g猀.瓤.." w:hAnsi="Arial" w:cs="宋体g猀.瓤.." w:hint="eastAsia"/>
          <w:sz w:val="21"/>
          <w:szCs w:val="21"/>
        </w:rPr>
        <w:t>按下制动器按钮，释放制动器，</w:t>
      </w:r>
      <w:r w:rsidR="00C20627">
        <w:rPr>
          <w:rFonts w:ascii="宋体g猀.瓤.." w:eastAsia="宋体g猀.瓤.." w:hAnsi="Arial" w:cs="宋体g猀.瓤.." w:hint="eastAsia"/>
          <w:sz w:val="21"/>
          <w:szCs w:val="21"/>
        </w:rPr>
        <w:t>开始</w:t>
      </w:r>
      <w:r w:rsidR="00722A69">
        <w:rPr>
          <w:rFonts w:ascii="宋体g猀.瓤.." w:eastAsia="宋体g猀.瓤.." w:hAnsi="Arial" w:cs="宋体g猀.瓤.." w:hint="eastAsia"/>
          <w:sz w:val="21"/>
          <w:szCs w:val="21"/>
        </w:rPr>
        <w:t>手动可以</w:t>
      </w:r>
      <w:r w:rsidR="006E7E7B">
        <w:rPr>
          <w:rFonts w:ascii="宋体g猀.瓤.." w:eastAsia="宋体g猀.瓤.." w:hAnsi="Arial" w:cs="宋体g猀.瓤.." w:hint="eastAsia"/>
          <w:sz w:val="21"/>
          <w:szCs w:val="21"/>
        </w:rPr>
        <w:t>扭动</w:t>
      </w:r>
      <w:r w:rsidR="00722A69">
        <w:rPr>
          <w:rFonts w:ascii="宋体g猀.瓤.." w:eastAsia="宋体g猀.瓤.." w:hAnsi="Arial" w:cs="宋体g猀.瓤.." w:hint="eastAsia"/>
          <w:sz w:val="21"/>
          <w:szCs w:val="21"/>
        </w:rPr>
        <w:t>关节。</w:t>
      </w:r>
    </w:p>
    <w:p w:rsidR="00722A69" w:rsidRDefault="00D65EF7" w:rsidP="00D65EF7">
      <w:pPr>
        <w:pStyle w:val="Default"/>
        <w:rPr>
          <w:rFonts w:ascii="宋体g猀.瓤.." w:eastAsia="宋体g猀.瓤.." w:hAnsi="Arial" w:cs="宋体g猀.瓤.."/>
          <w:sz w:val="21"/>
          <w:szCs w:val="21"/>
        </w:rPr>
      </w:pPr>
      <w:r>
        <w:rPr>
          <w:rFonts w:ascii="宋体g猀.瓤.." w:eastAsia="宋体g猀.瓤.." w:hAnsi="Arial" w:cs="宋体g猀.瓤.." w:hint="eastAsia"/>
          <w:sz w:val="21"/>
          <w:szCs w:val="21"/>
        </w:rPr>
        <w:t>e.</w:t>
      </w:r>
      <w:r w:rsidR="00722A69">
        <w:rPr>
          <w:rFonts w:ascii="宋体g猀.瓤.." w:eastAsia="宋体g猀.瓤.." w:hAnsi="Arial" w:cs="宋体g猀.瓤.." w:hint="eastAsia"/>
          <w:sz w:val="21"/>
          <w:szCs w:val="21"/>
        </w:rPr>
        <w:t>移动完成后，将马达侧盖安装好，并将螺丝拧紧。</w:t>
      </w:r>
    </w:p>
    <w:p w:rsidR="00C20627" w:rsidRDefault="00D65EF7" w:rsidP="00D65EF7">
      <w:pPr>
        <w:pStyle w:val="Default"/>
        <w:ind w:left="210" w:hangingChars="100" w:hanging="210"/>
        <w:rPr>
          <w:rFonts w:ascii="宋体g猀.瓤.." w:eastAsia="宋体g猀.瓤.." w:hAnsi="Arial" w:cs="宋体g猀.瓤.."/>
          <w:sz w:val="21"/>
          <w:szCs w:val="21"/>
        </w:rPr>
      </w:pPr>
      <w:r>
        <w:rPr>
          <w:rFonts w:ascii="宋体g猀.瓤.." w:eastAsia="宋体g猀.瓤.." w:hAnsi="Arial" w:cs="宋体g猀.瓤.." w:hint="eastAsia"/>
          <w:sz w:val="21"/>
          <w:szCs w:val="21"/>
        </w:rPr>
        <w:t>f.</w:t>
      </w:r>
      <w:r w:rsidR="00C20627">
        <w:rPr>
          <w:rFonts w:ascii="宋体g猀.瓤.." w:eastAsia="宋体g猀.瓤.." w:hAnsi="Arial" w:cs="宋体g猀.瓤.." w:hint="eastAsia"/>
          <w:sz w:val="21"/>
          <w:szCs w:val="21"/>
        </w:rPr>
        <w:t>遇到</w:t>
      </w:r>
      <w:r w:rsidR="006E7E7B">
        <w:rPr>
          <w:rFonts w:ascii="宋体g猀.瓤.." w:eastAsia="宋体g猀.瓤.." w:hAnsi="Arial" w:cs="宋体g猀.瓤.." w:hint="eastAsia"/>
          <w:b/>
          <w:sz w:val="21"/>
          <w:szCs w:val="21"/>
        </w:rPr>
        <w:t>特别</w:t>
      </w:r>
      <w:r w:rsidR="00C20627" w:rsidRPr="00C20627">
        <w:rPr>
          <w:rFonts w:ascii="宋体g猀.瓤.." w:eastAsia="宋体g猀.瓤.." w:hAnsi="Arial" w:cs="宋体g猀.瓤.." w:hint="eastAsia"/>
          <w:b/>
          <w:sz w:val="21"/>
          <w:szCs w:val="21"/>
        </w:rPr>
        <w:t>紧急</w:t>
      </w:r>
      <w:r w:rsidR="00C20627">
        <w:rPr>
          <w:rFonts w:ascii="宋体g猀.瓤.." w:eastAsia="宋体g猀.瓤.." w:hAnsi="Arial" w:cs="宋体g猀.瓤.." w:hint="eastAsia"/>
          <w:sz w:val="21"/>
          <w:szCs w:val="21"/>
        </w:rPr>
        <w:t>的情况下，可以强制反向驱动机器人，用力（500N）拉动机器人手臂，迫使关节移动。每个关节制动器均有一个摩擦离合器，可使关节在承受高强度扭矩的情况下移动。强制反向驱动机器人有可能会损坏关节，非紧急情况下</w:t>
      </w:r>
      <w:r w:rsidR="00722A69">
        <w:rPr>
          <w:rFonts w:ascii="宋体g猀.瓤.." w:eastAsia="宋体g猀.瓤.." w:hAnsi="Arial" w:cs="宋体g猀.瓤.." w:hint="eastAsia"/>
          <w:b/>
          <w:sz w:val="21"/>
          <w:szCs w:val="21"/>
        </w:rPr>
        <w:t>禁止</w:t>
      </w:r>
      <w:r w:rsidR="00C20627">
        <w:rPr>
          <w:rFonts w:ascii="宋体g猀.瓤.." w:eastAsia="宋体g猀.瓤.." w:hAnsi="Arial" w:cs="宋体g猀.瓤.." w:hint="eastAsia"/>
          <w:sz w:val="21"/>
          <w:szCs w:val="21"/>
        </w:rPr>
        <w:t>使用。</w:t>
      </w:r>
    </w:p>
    <w:sectPr w:rsidR="00C20627">
      <w:headerReference w:type="default" r:id="rId12"/>
      <w:footerReference w:type="default" r:id="rId13"/>
      <w:pgSz w:w="11906" w:h="16838"/>
      <w:pgMar w:top="2078" w:right="1826" w:bottom="1701" w:left="1620" w:header="70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357" w:rsidRDefault="00BD4357">
      <w:r>
        <w:separator/>
      </w:r>
    </w:p>
  </w:endnote>
  <w:endnote w:type="continuationSeparator" w:id="0">
    <w:p w:rsidR="00BD4357" w:rsidRDefault="00BD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宋体g猀.瓤..">
    <w:altName w:val="宋体"/>
    <w:panose1 w:val="00000000000000000000"/>
    <w:charset w:val="86"/>
    <w:family w:val="roma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tblLayout w:type="fixed"/>
      <w:tblLook w:val="04A0" w:firstRow="1" w:lastRow="0" w:firstColumn="1" w:lastColumn="0" w:noHBand="0" w:noVBand="1"/>
    </w:tblPr>
    <w:tblGrid>
      <w:gridCol w:w="9288"/>
    </w:tblGrid>
    <w:tr w:rsidR="0090756E">
      <w:tc>
        <w:tcPr>
          <w:tcW w:w="9288" w:type="dxa"/>
          <w:vAlign w:val="bottom"/>
        </w:tcPr>
        <w:p w:rsidR="0001377C" w:rsidRDefault="0001377C" w:rsidP="0001377C">
          <w:pPr>
            <w:pStyle w:val="a5"/>
            <w:rPr>
              <w:sz w:val="18"/>
              <w:szCs w:val="18"/>
              <w:lang w:eastAsia="zh-CN"/>
            </w:rPr>
          </w:pPr>
          <w:r>
            <w:rPr>
              <w:rFonts w:hint="eastAsia"/>
              <w:sz w:val="18"/>
              <w:szCs w:val="18"/>
              <w:lang w:eastAsia="zh-CN"/>
            </w:rPr>
            <w:t>优傲机器人贸易（上海）有限公司</w:t>
          </w:r>
        </w:p>
        <w:p w:rsidR="0001377C" w:rsidRDefault="0001377C" w:rsidP="0001377C">
          <w:pPr>
            <w:pStyle w:val="a5"/>
            <w:rPr>
              <w:sz w:val="18"/>
              <w:szCs w:val="18"/>
              <w:lang w:eastAsia="zh-CN"/>
            </w:rPr>
          </w:pPr>
          <w:r>
            <w:rPr>
              <w:rFonts w:hint="eastAsia"/>
              <w:sz w:val="18"/>
              <w:szCs w:val="18"/>
              <w:lang w:eastAsia="zh-CN"/>
            </w:rPr>
            <w:t>上海市静安区南京西路</w:t>
          </w:r>
          <w:r>
            <w:rPr>
              <w:sz w:val="18"/>
              <w:szCs w:val="18"/>
              <w:lang w:eastAsia="zh-CN"/>
            </w:rPr>
            <w:t>688</w:t>
          </w:r>
          <w:r>
            <w:rPr>
              <w:rFonts w:hint="eastAsia"/>
              <w:sz w:val="18"/>
              <w:szCs w:val="18"/>
              <w:lang w:eastAsia="zh-CN"/>
            </w:rPr>
            <w:t>号</w:t>
          </w:r>
          <w:r>
            <w:rPr>
              <w:sz w:val="18"/>
              <w:szCs w:val="18"/>
              <w:lang w:eastAsia="zh-CN"/>
            </w:rPr>
            <w:t>20</w:t>
          </w:r>
          <w:r>
            <w:rPr>
              <w:rFonts w:hint="eastAsia"/>
              <w:sz w:val="18"/>
              <w:szCs w:val="18"/>
              <w:lang w:eastAsia="zh-CN"/>
            </w:rPr>
            <w:t>楼</w:t>
          </w:r>
          <w:r>
            <w:rPr>
              <w:sz w:val="18"/>
              <w:szCs w:val="18"/>
              <w:lang w:eastAsia="zh-CN"/>
            </w:rPr>
            <w:t>2008</w:t>
          </w:r>
          <w:r>
            <w:rPr>
              <w:rFonts w:hint="eastAsia"/>
              <w:sz w:val="18"/>
              <w:szCs w:val="18"/>
              <w:lang w:eastAsia="zh-CN"/>
            </w:rPr>
            <w:t>室</w:t>
          </w:r>
        </w:p>
        <w:p w:rsidR="0001377C" w:rsidRDefault="0001377C" w:rsidP="0001377C">
          <w:pPr>
            <w:pStyle w:val="a5"/>
            <w:rPr>
              <w:sz w:val="18"/>
              <w:szCs w:val="18"/>
            </w:rPr>
          </w:pPr>
          <w:r>
            <w:rPr>
              <w:sz w:val="18"/>
              <w:szCs w:val="18"/>
              <w:lang w:eastAsia="zh-CN"/>
            </w:rPr>
            <w:t>+86 21 61326299</w:t>
          </w:r>
        </w:p>
        <w:p w:rsidR="0090756E" w:rsidRDefault="00421CD7">
          <w:pPr>
            <w:pStyle w:val="a5"/>
            <w:tabs>
              <w:tab w:val="left" w:pos="810"/>
            </w:tabs>
            <w:jc w:val="right"/>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w:instrText>
          </w:r>
          <w:r>
            <w:rPr>
              <w:rFonts w:ascii="Arial" w:hAnsi="Arial" w:cs="Arial"/>
              <w:sz w:val="16"/>
              <w:szCs w:val="16"/>
            </w:rPr>
            <w:fldChar w:fldCharType="separate"/>
          </w:r>
          <w:r w:rsidR="003D2778">
            <w:rPr>
              <w:rFonts w:ascii="Arial" w:hAnsi="Arial" w:cs="Arial"/>
              <w:noProof/>
              <w:sz w:val="16"/>
              <w:szCs w:val="16"/>
            </w:rPr>
            <w:t>1</w:t>
          </w:r>
          <w:r>
            <w:rPr>
              <w:rFonts w:ascii="Arial" w:hAnsi="Arial" w:cs="Arial"/>
              <w:sz w:val="16"/>
              <w:szCs w:val="16"/>
            </w:rPr>
            <w:fldChar w:fldCharType="end"/>
          </w:r>
          <w:r>
            <w:rPr>
              <w:rFonts w:ascii="Arial" w:hAnsi="Arial" w:cs="Arial"/>
              <w:sz w:val="16"/>
              <w:szCs w:val="16"/>
            </w:rPr>
            <w:t xml:space="preserve"> </w:t>
          </w:r>
        </w:p>
      </w:tc>
    </w:tr>
  </w:tbl>
  <w:p w:rsidR="0090756E" w:rsidRDefault="0090756E">
    <w:pPr>
      <w:pStyle w:val="a5"/>
      <w:rPr>
        <w:szCs w:val="17"/>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357" w:rsidRDefault="00BD4357">
      <w:r>
        <w:separator/>
      </w:r>
    </w:p>
  </w:footnote>
  <w:footnote w:type="continuationSeparator" w:id="0">
    <w:p w:rsidR="00BD4357" w:rsidRDefault="00BD43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56E" w:rsidRDefault="00BD4357">
    <w:pPr>
      <w:pStyle w:val="a6"/>
    </w:pPr>
    <w:r>
      <w:rPr>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7" type="#_x0000_t75" style="width:207pt;height:40.5pt">
          <v:imagedata r:id="rId1" o:titl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C7A83"/>
    <w:multiLevelType w:val="hybridMultilevel"/>
    <w:tmpl w:val="C8F4BDDC"/>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325E7E1F"/>
    <w:multiLevelType w:val="hybridMultilevel"/>
    <w:tmpl w:val="5484B4CA"/>
    <w:lvl w:ilvl="0" w:tplc="F5928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500158"/>
    <w:multiLevelType w:val="singleLevel"/>
    <w:tmpl w:val="55500158"/>
    <w:lvl w:ilvl="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NotTrackMoves/>
  <w:defaultTabStop w:val="1304"/>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5B8"/>
    <w:rsid w:val="0001377C"/>
    <w:rsid w:val="00122740"/>
    <w:rsid w:val="00142954"/>
    <w:rsid w:val="001464EF"/>
    <w:rsid w:val="00172A27"/>
    <w:rsid w:val="001A489E"/>
    <w:rsid w:val="00234E15"/>
    <w:rsid w:val="002D5DD6"/>
    <w:rsid w:val="002E212B"/>
    <w:rsid w:val="003172D3"/>
    <w:rsid w:val="00321125"/>
    <w:rsid w:val="003931E7"/>
    <w:rsid w:val="003B401D"/>
    <w:rsid w:val="003D2778"/>
    <w:rsid w:val="003D6EC4"/>
    <w:rsid w:val="003F3D8F"/>
    <w:rsid w:val="00421CD7"/>
    <w:rsid w:val="00430319"/>
    <w:rsid w:val="00453F48"/>
    <w:rsid w:val="004B71A3"/>
    <w:rsid w:val="0053142D"/>
    <w:rsid w:val="005A5ED8"/>
    <w:rsid w:val="005B5929"/>
    <w:rsid w:val="005D59FC"/>
    <w:rsid w:val="005F14D0"/>
    <w:rsid w:val="00635C59"/>
    <w:rsid w:val="006E7E7B"/>
    <w:rsid w:val="006F59A9"/>
    <w:rsid w:val="00706BEF"/>
    <w:rsid w:val="00722A69"/>
    <w:rsid w:val="0076206F"/>
    <w:rsid w:val="007E0D2C"/>
    <w:rsid w:val="00834FEF"/>
    <w:rsid w:val="0085355D"/>
    <w:rsid w:val="008D1C4B"/>
    <w:rsid w:val="0090756E"/>
    <w:rsid w:val="00947677"/>
    <w:rsid w:val="00952C3F"/>
    <w:rsid w:val="009C17AF"/>
    <w:rsid w:val="009D47AF"/>
    <w:rsid w:val="009F2CF7"/>
    <w:rsid w:val="00A74A06"/>
    <w:rsid w:val="00A756DE"/>
    <w:rsid w:val="00A82AEB"/>
    <w:rsid w:val="00B83F36"/>
    <w:rsid w:val="00B90938"/>
    <w:rsid w:val="00BD4357"/>
    <w:rsid w:val="00C20627"/>
    <w:rsid w:val="00C24440"/>
    <w:rsid w:val="00C262A6"/>
    <w:rsid w:val="00C5335B"/>
    <w:rsid w:val="00D65EF7"/>
    <w:rsid w:val="00D71B4A"/>
    <w:rsid w:val="00DA5F90"/>
    <w:rsid w:val="00DA6486"/>
    <w:rsid w:val="00DC2077"/>
    <w:rsid w:val="00EB0138"/>
    <w:rsid w:val="00EC4420"/>
    <w:rsid w:val="00F57863"/>
    <w:rsid w:val="01A83C46"/>
    <w:rsid w:val="020874E3"/>
    <w:rsid w:val="028F06C1"/>
    <w:rsid w:val="02B97306"/>
    <w:rsid w:val="03926FEA"/>
    <w:rsid w:val="04254967"/>
    <w:rsid w:val="04E92E1E"/>
    <w:rsid w:val="051E41F2"/>
    <w:rsid w:val="06233AA0"/>
    <w:rsid w:val="07C95455"/>
    <w:rsid w:val="0890741D"/>
    <w:rsid w:val="08D33389"/>
    <w:rsid w:val="10F20DDB"/>
    <w:rsid w:val="12597428"/>
    <w:rsid w:val="137455F6"/>
    <w:rsid w:val="15191AE7"/>
    <w:rsid w:val="159B6280"/>
    <w:rsid w:val="159E7205"/>
    <w:rsid w:val="165C08BD"/>
    <w:rsid w:val="16E817A5"/>
    <w:rsid w:val="17232884"/>
    <w:rsid w:val="1B5C096F"/>
    <w:rsid w:val="1B5D1C74"/>
    <w:rsid w:val="1D5E26BE"/>
    <w:rsid w:val="1E8424A1"/>
    <w:rsid w:val="1EB83BF5"/>
    <w:rsid w:val="20CA48D9"/>
    <w:rsid w:val="21B45B5C"/>
    <w:rsid w:val="22125EF5"/>
    <w:rsid w:val="22DD303F"/>
    <w:rsid w:val="22F30A66"/>
    <w:rsid w:val="23E32F92"/>
    <w:rsid w:val="23F92512"/>
    <w:rsid w:val="258864A1"/>
    <w:rsid w:val="282A31F1"/>
    <w:rsid w:val="28DC0A97"/>
    <w:rsid w:val="28FC6DCD"/>
    <w:rsid w:val="2AC718BC"/>
    <w:rsid w:val="2B88197A"/>
    <w:rsid w:val="2C295C80"/>
    <w:rsid w:val="2C416BAA"/>
    <w:rsid w:val="2D5C4D78"/>
    <w:rsid w:val="2E02460C"/>
    <w:rsid w:val="301E5C00"/>
    <w:rsid w:val="30773D10"/>
    <w:rsid w:val="31FB7710"/>
    <w:rsid w:val="3282506A"/>
    <w:rsid w:val="32BD7E55"/>
    <w:rsid w:val="34041CE3"/>
    <w:rsid w:val="34E238D0"/>
    <w:rsid w:val="35CF2253"/>
    <w:rsid w:val="365D4441"/>
    <w:rsid w:val="419655A8"/>
    <w:rsid w:val="451F03F8"/>
    <w:rsid w:val="45A218CA"/>
    <w:rsid w:val="497E6723"/>
    <w:rsid w:val="4C783B02"/>
    <w:rsid w:val="4D447D52"/>
    <w:rsid w:val="4DDC11CB"/>
    <w:rsid w:val="4EB878B4"/>
    <w:rsid w:val="4F4D2326"/>
    <w:rsid w:val="4F5B2940"/>
    <w:rsid w:val="53450CAD"/>
    <w:rsid w:val="53A9514E"/>
    <w:rsid w:val="552846C5"/>
    <w:rsid w:val="56B241CC"/>
    <w:rsid w:val="577A681A"/>
    <w:rsid w:val="58851B49"/>
    <w:rsid w:val="5A897C95"/>
    <w:rsid w:val="5C672AA9"/>
    <w:rsid w:val="6056529D"/>
    <w:rsid w:val="621A089D"/>
    <w:rsid w:val="629B5B5E"/>
    <w:rsid w:val="636813A7"/>
    <w:rsid w:val="67457DDD"/>
    <w:rsid w:val="67D07FE2"/>
    <w:rsid w:val="693D78D9"/>
    <w:rsid w:val="69A1245C"/>
    <w:rsid w:val="69D770B2"/>
    <w:rsid w:val="6DCB5D2E"/>
    <w:rsid w:val="7061677A"/>
    <w:rsid w:val="71D85554"/>
    <w:rsid w:val="738B621F"/>
    <w:rsid w:val="74904D85"/>
    <w:rsid w:val="75167F24"/>
    <w:rsid w:val="77E757C4"/>
    <w:rsid w:val="77F54AD9"/>
    <w:rsid w:val="78E57C65"/>
    <w:rsid w:val="7A071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nhideWhenUsed="0"/>
    <w:lsdException w:name="toc 2" w:semiHidden="0"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iPriority="99"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semiHidden="0" w:uiPriority="1"/>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iPriority="99"/>
    <w:lsdException w:name="E-mail Signature" w:semiHidden="0" w:unhideWhenUsed="0"/>
    <w:lsdException w:name="HTML Top of Form" w:uiPriority="99"/>
    <w:lsdException w:name="HTML Bottom of Form" w:uiPriority="99"/>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HTML Variable" w:semiHidden="0" w:unhideWhenUsed="0"/>
    <w:lsdException w:name="Normal Table" w:semiHidden="0"/>
    <w:lsdException w:name="annotation subject" w:semiHidden="0" w:unhideWhenUsed="0"/>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lsdException w:name="Placeholder Text" w:uiPriority="99"/>
    <w:lsdException w:name="No Spacing" w:uiPriority="99"/>
    <w:lsdException w:name="Revision" w:uiPriority="99"/>
    <w:lsdException w:name="List Paragraph" w:uiPriority="34" w:qFormat="1"/>
    <w:lsdException w:name="Quote" w:uiPriority="99"/>
    <w:lsdException w:name="Intense Quote" w:uiPriority="99"/>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lang w:val="da-DK" w:eastAsia="da-DK"/>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Pr>
      <w:rFonts w:ascii="Consolas" w:eastAsia="Calibri" w:hAnsi="Consolas"/>
      <w:sz w:val="21"/>
      <w:szCs w:val="21"/>
      <w:lang w:eastAsia="en-US"/>
    </w:rPr>
  </w:style>
  <w:style w:type="paragraph" w:styleId="a4">
    <w:name w:val="Balloon Text"/>
    <w:basedOn w:val="a"/>
    <w:link w:val="Char0"/>
    <w:rPr>
      <w:rFonts w:ascii="Tahoma" w:hAnsi="Tahoma" w:cs="Tahoma"/>
      <w:sz w:val="16"/>
      <w:szCs w:val="16"/>
    </w:rPr>
  </w:style>
  <w:style w:type="paragraph" w:styleId="a5">
    <w:name w:val="footer"/>
    <w:basedOn w:val="a"/>
    <w:link w:val="Char1"/>
    <w:uiPriority w:val="99"/>
    <w:pPr>
      <w:tabs>
        <w:tab w:val="center" w:pos="4819"/>
        <w:tab w:val="right" w:pos="9638"/>
      </w:tabs>
    </w:pPr>
  </w:style>
  <w:style w:type="paragraph" w:styleId="a6">
    <w:name w:val="header"/>
    <w:basedOn w:val="a"/>
    <w:pPr>
      <w:tabs>
        <w:tab w:val="center" w:pos="4819"/>
        <w:tab w:val="right" w:pos="9638"/>
      </w:tabs>
    </w:pPr>
  </w:style>
  <w:style w:type="character" w:styleId="a7">
    <w:name w:val="Hyperlink"/>
    <w:rPr>
      <w:color w:val="0000FF"/>
      <w:u w:val="single"/>
    </w:rPr>
  </w:style>
  <w:style w:type="table" w:styleId="a8">
    <w:name w:val="Table Grid"/>
    <w:basedOn w:val="a1"/>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批注框文本 Char"/>
    <w:link w:val="a4"/>
    <w:rPr>
      <w:rFonts w:ascii="Tahoma" w:hAnsi="Tahoma" w:cs="Tahoma"/>
      <w:sz w:val="16"/>
      <w:szCs w:val="16"/>
    </w:rPr>
  </w:style>
  <w:style w:type="character" w:customStyle="1" w:styleId="Char">
    <w:name w:val="纯文本 Char"/>
    <w:link w:val="a3"/>
    <w:uiPriority w:val="99"/>
    <w:rPr>
      <w:rFonts w:ascii="Consolas" w:eastAsia="Calibri" w:hAnsi="Consolas"/>
      <w:sz w:val="21"/>
      <w:szCs w:val="21"/>
      <w:lang w:eastAsia="en-US"/>
    </w:rPr>
  </w:style>
  <w:style w:type="paragraph" w:styleId="a9">
    <w:name w:val="List Paragraph"/>
    <w:basedOn w:val="a"/>
    <w:uiPriority w:val="34"/>
    <w:qFormat/>
    <w:rsid w:val="00952C3F"/>
    <w:pPr>
      <w:spacing w:after="200" w:line="276" w:lineRule="auto"/>
      <w:ind w:firstLineChars="200" w:firstLine="420"/>
    </w:pPr>
    <w:rPr>
      <w:rFonts w:ascii="Calibri" w:eastAsia="Calibri" w:hAnsi="Calibri"/>
      <w:sz w:val="22"/>
      <w:szCs w:val="22"/>
      <w:lang w:val="en-US" w:eastAsia="en-US"/>
    </w:rPr>
  </w:style>
  <w:style w:type="paragraph" w:customStyle="1" w:styleId="Default">
    <w:name w:val="Default"/>
    <w:rsid w:val="005D59FC"/>
    <w:pPr>
      <w:widowControl w:val="0"/>
      <w:autoSpaceDE w:val="0"/>
      <w:autoSpaceDN w:val="0"/>
      <w:adjustRightInd w:val="0"/>
    </w:pPr>
    <w:rPr>
      <w:rFonts w:ascii="宋体" w:cs="宋体"/>
      <w:color w:val="000000"/>
      <w:sz w:val="24"/>
      <w:szCs w:val="24"/>
    </w:rPr>
  </w:style>
  <w:style w:type="character" w:customStyle="1" w:styleId="Char1">
    <w:name w:val="页脚 Char"/>
    <w:link w:val="a5"/>
    <w:uiPriority w:val="99"/>
    <w:rsid w:val="0001377C"/>
    <w:rPr>
      <w:sz w:val="24"/>
      <w:szCs w:val="24"/>
      <w:lang w:val="da-DK"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E55AC0-7B5C-4FEC-A9C5-DD910CB2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74</Words>
  <Characters>428</Characters>
  <Application>Microsoft Office Word</Application>
  <DocSecurity>0</DocSecurity>
  <Lines>3</Lines>
  <Paragraphs>1</Paragraphs>
  <ScaleCrop>false</ScaleCrop>
  <Company>Reklamebureauet Særpræg ApS</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dc:title>
  <dc:creator>Lupus et Agnus</dc:creator>
  <cp:lastModifiedBy>user</cp:lastModifiedBy>
  <cp:revision>33</cp:revision>
  <cp:lastPrinted>2016-03-21T05:29:00Z</cp:lastPrinted>
  <dcterms:created xsi:type="dcterms:W3CDTF">2013-11-28T08:32:00Z</dcterms:created>
  <dcterms:modified xsi:type="dcterms:W3CDTF">2016-03-21T05:30:00Z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