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如何在不同的工作区间设置不同的安全力的值</w:t>
      </w:r>
    </w:p>
    <w:p>
      <w:pPr>
        <w:jc w:val="center"/>
        <w:rPr>
          <w:b/>
          <w:bCs/>
          <w:sz w:val="28"/>
          <w:szCs w:val="28"/>
          <w:lang w:val="en-US" w:eastAsia="zh-CN"/>
        </w:rPr>
      </w:pP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 xml:space="preserve">Polyscope 3.1.17141及以上 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：UR3、UR5、UR10</w:t>
      </w: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2015/6/8</w:t>
      </w:r>
    </w:p>
    <w:p>
      <w:pPr>
        <w:rPr>
          <w:b/>
          <w:bCs/>
          <w:lang w:val="en-US" w:eastAsia="zh-CN"/>
        </w:rPr>
      </w:pPr>
    </w:p>
    <w:p>
      <w:pPr>
        <w:rPr>
          <w:b/>
          <w:bCs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家知道优傲机器人最大的特点之一就是其安全性，就是说机器人在正常工作中，假设有一个外界力碰到他，机器人能主动停止工作。当然这个安全力是可以由系统集成商自己设置的，但必须注意安全力越小，机器人可允许运行的加速度也越小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最常见的需要配置安全力的情况是机器人有两个工作区，如下图：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 w:val="21"/>
          <w:szCs w:val="24"/>
          <w:lang w:val="da-DK" w:eastAsia="da-DK" w:bidi="ar-SA"/>
        </w:rPr>
        <w:pict>
          <v:rect id="矩形 3" o:spid="_x0000_s1027" style="position:absolute;left:0;margin-left:64.1pt;margin-top:12.1pt;height:107.25pt;width:101.25pt;rotation:0f;z-index:251658240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 w:val="21"/>
          <w:szCs w:val="24"/>
          <w:lang w:val="da-DK" w:eastAsia="da-DK" w:bidi="ar-SA"/>
        </w:rPr>
        <w:pict>
          <v:rect id="矩形 3" o:spid="_x0000_s1028" style="position:absolute;left:0;margin-left:263.55pt;margin-top:0.75pt;height:107.25pt;width:124.5pt;rotation:0f;z-index:251659264;" o:ole="f" fillcolor="#9CBEE0" filled="t" o:preferrelative="t" stroked="t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 w:val="21"/>
          <w:szCs w:val="24"/>
          <w:lang w:val="da-DK" w:eastAsia="da-DK" w:bidi="ar-SA"/>
        </w:rPr>
        <w:pict>
          <v:shape id="文本框 6" o:spid="_x0000_s1029" type="#_x0000_t202" style="position:absolute;left:0;margin-left:280.85pt;margin-top:8.35pt;height:43.5pt;width:81.7pt;rotation:0f;z-index:251662336;" o:ole="f" fillcolor="#FFFFFF" filled="t" o:preferrelative="t" stroked="f" coordorigin="0,0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人机协作区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shape>
        </w:pict>
      </w:r>
      <w:r>
        <w:rPr>
          <w:rFonts w:ascii="Times New Roman" w:hAnsi="Times New Roman" w:eastAsia="宋体" w:cs="Times New Roman"/>
          <w:sz w:val="21"/>
          <w:szCs w:val="24"/>
          <w:lang w:val="da-DK" w:eastAsia="da-DK" w:bidi="ar-SA"/>
        </w:rPr>
        <w:pict>
          <v:shape id="文本框 6" o:spid="_x0000_s1030" type="#_x0000_t202" style="position:absolute;left:0;margin-left:66.35pt;margin-top:1.6pt;height:43.5pt;width:81.7pt;rotation:0f;z-index:251661312;" o:ole="f" fillcolor="#FFFFFF" filled="t" o:preferrelative="t" stroked="f" coordorigin="0,0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快速工作区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 w:val="21"/>
          <w:szCs w:val="24"/>
          <w:lang w:val="da-DK" w:eastAsia="da-DK" w:bidi="ar-SA"/>
        </w:rPr>
        <w:pict>
          <v:shape id="椭圆 5" o:spid="_x0000_s1031" type="#_x0000_t3" style="position:absolute;left:0;margin-left:192.3pt;margin-top:11.3pt;height:54pt;width:54.75pt;rotation:0f;z-index:251660288;" o:ole="f" fillcolor="#9CBEE0" filled="t" o:preferrelative="t" stroked="t" coordorigin="0,0" coordsize="21600,2160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 w:val="21"/>
          <w:szCs w:val="24"/>
          <w:lang w:val="da-DK" w:eastAsia="da-DK" w:bidi="ar-SA"/>
        </w:rPr>
        <w:pict>
          <v:shape id="文本框 6" o:spid="_x0000_s1032" type="#_x0000_t202" style="position:absolute;left:0;margin-left:201.35pt;margin-top:11.55pt;height:43.5pt;width:81.7pt;rotation:0f;z-index:251663360;" o:ole="f" fillcolor="#FFFFFF" filled="t" o:preferrelative="t" stroked="f" coordorigin="0,0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r>
                    <w:rPr>
                      <w:rFonts w:hint="eastAsia"/>
                      <w:lang w:val="en-US" w:eastAsia="zh-CN"/>
                    </w:rPr>
                    <w:t>Base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当机器人在“快速工作区的时候”，机器人需要快速运动，保证cycle time，比如取放料；当机器人运动到“人机协作区”时，需要慢速，保证安全性，比如工作人员常常走动的地方。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下面来介绍，我们有两种方法，动态切换安全力。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方法一：配置系统参数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我们可以定义当机器人在“快速工作区”运行时，处在正常模式，当机器人在“人机协作区运行时，处于缩减模式。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pict>
          <v:shape id="图片 13" o:spid="_x0000_s1033" type="#_x0000_t75" style="height:150.65pt;width:368.7pt;rotation:0f;" o:ole="f" fillcolor="#FFFFFF" filled="f" o:preferrelative="t" stroked="f" coordorigin="0,0" coordsize="21600,21600">
            <v:fill on="f" color2="#FFFFFF" focus="0%"/>
            <v:imagedata gain="65536f" blacklevel="0f" gamma="0" o:title="QQ截图20150608083218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我们可以通过两种方法来切换缩减模式与正常模式，分别是边界触发和信号触发。其中边界触发需要将边界配置为“触发器缩减模式”，下图为信号触发的配置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pict>
          <v:shape id="图片 16" o:spid="_x0000_s1034" type="#_x0000_t75" style="height:126.95pt;width:298.95pt;rotation:0f;" o:ole="f" fillcolor="#FFFFFF" filled="f" o:preferrelative="t" stroked="f" coordorigin="0,0" coordsize="21600,21600">
            <v:fill on="f" color2="#FFFFFF" focus="0%"/>
            <v:imagedata gain="65536f" blacklevel="0f" gamma="0" o:title="QQ截图20150608083251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注意：通过配置系统参数来保证安全的优点是安全系统建立快速，缺点是，安全度不敏感。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方法二：编程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 w:bidi="ar-SA"/>
        </w:rPr>
        <w:pict>
          <v:shape id="图片 18" o:spid="_x0000_s1035" type="#_x0000_t75" style="height:302.3pt;width:270.05pt;rotation:0f;" o:ole="f" fillcolor="#FFFFFF" filled="f" o:preferrelative="t" stroked="f" coordorigin="0,0" coordsize="21600,21600">
            <v:fill on="f" color2="#FFFFFF" focus="0%"/>
            <v:imagedata gain="65536f" blacklevel="0f" gamma="0" o:title="QQ截图20150608085506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方法是，通过三个反馈力函数（force(),get_actual_tcp_force(),get_actual_joint_torques()),实时监测机器人受到的力，当超出规定值范围时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，让机器人停止运动或暂停运动。当然机器人在不同的工作区域，规定值可以不同。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注意：通过编程的方法来保证安全，优点是可以达到很高的灵敏度，但对编程和调试的要求比较高。</w:t>
      </w:r>
    </w:p>
    <w:sectPr>
      <w:headerReference r:id="rId4" w:type="default"/>
      <w:footerReference r:id="rId5" w:type="default"/>
      <w:pgSz w:w="11906" w:h="16838"/>
      <w:pgMar w:top="2078" w:right="1826" w:bottom="1701" w:left="1620" w:header="708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8"/>
      <w:tblW w:w="928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28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88" w:type="dxa"/>
          <w:vAlign w:val="bottom"/>
        </w:tcPr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上海市陕西北路1388号805室</w:t>
          </w:r>
        </w:p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021-61498234</w:t>
          </w:r>
        </w:p>
        <w:p>
          <w:pPr>
            <w:pStyle w:val="4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>
    <w:pPr>
      <w:pStyle w:val="4"/>
      <w:rPr>
        <w:szCs w:val="17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Times New Roman" w:hAnsi="Times New Roman" w:eastAsia="宋体" w:cs="Times New Roman"/>
        <w:sz w:val="24"/>
        <w:szCs w:val="24"/>
        <w:lang w:val="en-US" w:eastAsia="zh-CN" w:bidi="ar-SA"/>
      </w:rPr>
      <w:pict>
        <v:shape id="图片框 1025" o:spid="_x0000_s1025" type="#_x0000_t75" style="height:40.5pt;width:207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1304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ExpandShiftReturn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5B8"/>
    <w:rsid w:val="00122740"/>
    <w:rsid w:val="001464EF"/>
    <w:rsid w:val="00172A27"/>
    <w:rsid w:val="001A489E"/>
    <w:rsid w:val="001D7365"/>
    <w:rsid w:val="003931E7"/>
    <w:rsid w:val="003B401D"/>
    <w:rsid w:val="003D6EC4"/>
    <w:rsid w:val="00421CD7"/>
    <w:rsid w:val="004B71A3"/>
    <w:rsid w:val="0053142D"/>
    <w:rsid w:val="005A5ED8"/>
    <w:rsid w:val="005B5929"/>
    <w:rsid w:val="006F59A9"/>
    <w:rsid w:val="00706BEF"/>
    <w:rsid w:val="007E0D2C"/>
    <w:rsid w:val="00834FEF"/>
    <w:rsid w:val="0085355D"/>
    <w:rsid w:val="008D1C4B"/>
    <w:rsid w:val="0090756E"/>
    <w:rsid w:val="00952C3F"/>
    <w:rsid w:val="009F2CF7"/>
    <w:rsid w:val="00A82AEB"/>
    <w:rsid w:val="00B83F36"/>
    <w:rsid w:val="00C24440"/>
    <w:rsid w:val="00C5335B"/>
    <w:rsid w:val="00DA6486"/>
    <w:rsid w:val="00DC2077"/>
    <w:rsid w:val="00DD330B"/>
    <w:rsid w:val="00EB0138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0E737AC2"/>
    <w:rsid w:val="10F20DDB"/>
    <w:rsid w:val="12597428"/>
    <w:rsid w:val="137455F6"/>
    <w:rsid w:val="15191AE7"/>
    <w:rsid w:val="159B6280"/>
    <w:rsid w:val="159E7205"/>
    <w:rsid w:val="15A85596"/>
    <w:rsid w:val="165C08BD"/>
    <w:rsid w:val="16E817A5"/>
    <w:rsid w:val="17232884"/>
    <w:rsid w:val="1B5C096F"/>
    <w:rsid w:val="1B5D1C74"/>
    <w:rsid w:val="1B934B6F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38276F30"/>
    <w:rsid w:val="3FFB7D85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93D1F08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6EBB30B8"/>
    <w:rsid w:val="7061677A"/>
    <w:rsid w:val="714275DF"/>
    <w:rsid w:val="71D85554"/>
    <w:rsid w:val="738B621F"/>
    <w:rsid w:val="74904D85"/>
    <w:rsid w:val="75167F24"/>
    <w:rsid w:val="77E757C4"/>
    <w:rsid w:val="77F54AD9"/>
    <w:rsid w:val="78E57C65"/>
    <w:rsid w:val="7A071041"/>
    <w:rsid w:val="7C15704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da-DK" w:eastAsia="da-DK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12"/>
    <w:unhideWhenUsed/>
    <w:uiPriority w:val="99"/>
    <w:rPr>
      <w:rFonts w:ascii="Consolas" w:hAnsi="Consolas" w:eastAsia="Calibri"/>
      <w:sz w:val="21"/>
      <w:szCs w:val="21"/>
      <w:lang w:eastAsia="en-US"/>
    </w:r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uiPriority w:val="0"/>
    <w:pPr>
      <w:tabs>
        <w:tab w:val="center" w:pos="4819"/>
        <w:tab w:val="right" w:pos="9638"/>
      </w:tabs>
    </w:pPr>
  </w:style>
  <w:style w:type="paragraph" w:styleId="5">
    <w:name w:val="header"/>
    <w:basedOn w:val="1"/>
    <w:uiPriority w:val="0"/>
    <w:pPr>
      <w:tabs>
        <w:tab w:val="center" w:pos="4819"/>
        <w:tab w:val="right" w:pos="9638"/>
      </w:tabs>
    </w:pPr>
  </w:style>
  <w:style w:type="character" w:styleId="7">
    <w:name w:val="Hyperlink"/>
    <w:uiPriority w:val="0"/>
    <w:rPr>
      <w:color w:val="0000FF"/>
      <w:u w:val="single"/>
    </w:rPr>
  </w:style>
  <w:style w:type="table" w:styleId="9">
    <w:name w:val="Table Grid"/>
    <w:basedOn w:val="8"/>
    <w:unhideWhenUsed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spacing w:after="200" w:line="276" w:lineRule="auto"/>
      <w:ind w:firstLine="420" w:firstLineChars="200"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11">
    <w:name w:val="批注框文本 Char"/>
    <w:link w:val="3"/>
    <w:uiPriority w:val="0"/>
    <w:rPr>
      <w:rFonts w:ascii="Tahoma" w:hAnsi="Tahoma" w:cs="Tahoma"/>
      <w:sz w:val="16"/>
      <w:szCs w:val="16"/>
    </w:rPr>
  </w:style>
  <w:style w:type="character" w:customStyle="1" w:styleId="12">
    <w:name w:val="纯文本 Char"/>
    <w:link w:val="2"/>
    <w:uiPriority w:val="99"/>
    <w:rPr>
      <w:rFonts w:ascii="Consolas" w:hAnsi="Consolas" w:eastAsia="Calibr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Reklamebureauet Særpræg ApS</Company>
  <Pages>1</Pages>
  <Words>22</Words>
  <Characters>130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2013-11-28T08:32:00Z</dcterms:created>
  <dc:creator>Lupus et Agnus</dc:creator>
  <cp:lastModifiedBy>Administrator</cp:lastModifiedBy>
  <cp:lastPrinted>2011-07-26T10:49:00Z</cp:lastPrinted>
  <dcterms:modified xsi:type="dcterms:W3CDTF">2015-06-08T01:02:43Z</dcterms:modified>
  <dc:title>16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