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Transformation in ETL — Assignment Solutions</w:t>
      </w:r>
    </w:p>
    <w:p>
      <w:r>
        <w:t>Question 1: Define Data Transformation in ETL and explain why it is important.</w:t>
        <w:br/>
        <w:br/>
        <w:t>Data Transformation is the process of converting raw extracted data into a clean, consistent, and usable format before loading into the target system.</w:t>
        <w:br/>
        <w:br/>
        <w:t>Importance:</w:t>
        <w:br/>
        <w:t>• Improves data quality</w:t>
        <w:br/>
        <w:t>• Ensures consistency across sources</w:t>
        <w:br/>
        <w:t>• Converts data into analysis-ready format</w:t>
        <w:br/>
        <w:t>• Removes errors and redundancies</w:t>
        <w:br/>
        <w:t>• Supports accurate business decisions</w:t>
        <w:br/>
      </w:r>
    </w:p>
    <w:p>
      <w:r>
        <w:t>Question 2: List any four common activities involved in Data Cleaning.</w:t>
        <w:br/>
        <w:br/>
        <w:t>1) Handling missing values — Filling, estimating, or removing missing data.</w:t>
        <w:br/>
        <w:t>2) Removing duplicates — Eliminates repeated records.</w:t>
        <w:br/>
        <w:t>3) Correcting inconsistent data — Standardizing formats such as dates, names, and categories.</w:t>
        <w:br/>
        <w:t>4) Outlier detection — Identifying unusual values that may distort analysis.</w:t>
        <w:br/>
      </w:r>
    </w:p>
    <w:p>
      <w:r>
        <w:t>Question 3: What is the difference between Normalization and Standardization?</w:t>
        <w:br/>
        <w:br/>
        <w:t>Normalization scales data into a fixed range (usually 0 to 1) using min‑max scaling. It is sensitive to outliers.</w:t>
        <w:br/>
        <w:br/>
        <w:t>Standardization transforms data so that it has a mean of 0 and a standard deviation of 1 (Z‑score). It is less sensitive to outliers and is useful for statistical analysis.</w:t>
        <w:br/>
      </w:r>
    </w:p>
    <w:p>
      <w:r>
        <w:t>Question 4: A dataset has missing values in the “Age” column. Suggest two techniques to handle this and explain when they should be used.</w:t>
        <w:br/>
        <w:br/>
        <w:t>1) Mean or Median Imputation — Replace missing values with average or median age. Median is preferred when outliers exist.</w:t>
        <w:br/>
        <w:t>2) Row Deletion — Remove records with missing age values. Suitable when only a small number of rows are affected.</w:t>
        <w:br/>
      </w:r>
    </w:p>
    <w:p>
      <w:r>
        <w:t>Question 5: Convert the following inconsistent “Gender” entries into a standardized format (“Male”, “Female”):</w:t>
        <w:br/>
        <w:br/>
        <w:t>Input: ["M", "male", "F", "Female", "MALE", "f"]</w:t>
        <w:br/>
        <w:br/>
        <w:t>Standardized Output:</w:t>
        <w:br/>
        <w:t>["Male", "Male", "Female", "Female", "Male", "Female"]</w:t>
        <w:br/>
        <w:br/>
        <w:t>This can be done by converting values to lowercase and mapping them to standard labels.</w:t>
        <w:br/>
      </w:r>
    </w:p>
    <w:p>
      <w:r>
        <w:t>Question 6: What is One‑Hot Encoding? Give an example with the categories: “Red, Blue, Green”.</w:t>
        <w:br/>
        <w:br/>
        <w:t>One‑Hot Encoding converts categorical values into separate binary columns.</w:t>
        <w:br/>
        <w:br/>
        <w:t>Example:</w:t>
        <w:br/>
        <w:br/>
        <w:t>Color | Red | Blue | Green</w:t>
        <w:br/>
        <w:t>Red   |  1  |  0   |   0</w:t>
        <w:br/>
        <w:t>Blue  |  0  |  1   |   0</w:t>
        <w:br/>
        <w:t>Green |  0  |  0   |   1</w:t>
        <w:br/>
        <w:br/>
        <w:t>It is widely used in machine learning because models require numerical inputs.</w:t>
        <w:br/>
      </w:r>
    </w:p>
    <w:p>
      <w:r>
        <w:t>Question 7: Explain the difference between Data Integration and Data Mapping in ETL.</w:t>
        <w:br/>
        <w:br/>
        <w:t>Data Integration combines data from multiple sources into a unified dataset.</w:t>
        <w:br/>
        <w:br/>
        <w:t>Data Mapping defines how fields from the source system correspond to fields in the target system (e.g., Cust_ID → CustomerID).</w:t>
        <w:br/>
      </w:r>
    </w:p>
    <w:p>
      <w:r>
        <w:t>Question 8: Explain why Z‑score Standardization is preferred over Min‑Max Scaling when outliers exist.</w:t>
        <w:br/>
        <w:br/>
        <w:t>Min‑Max Scaling uses the minimum and maximum values of data, so extreme outliers can distort the scaling.</w:t>
        <w:br/>
        <w:br/>
        <w:t>Z‑score Standardization uses the mean and standard deviation, making it less affected by outliers and better at preserving the overall distribution of data.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