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4"/>
        <w:rPr>
          <w:lang w:val="ru-RU"/>
        </w:rPr>
      </w:pPr>
      <w:r>
        <w:fldChar w:fldCharType="begin"/>
      </w:r>
      <w:r>
        <w:rPr>
          <w:lang w:val="ru-RU"/>
        </w:rPr>
        <w:instrText xml:space="preserve"> </w:instrText>
      </w:r>
      <w:r>
        <w:instrText xml:space="preserve">SUBJECT</w:instrText>
      </w:r>
      <w:r>
        <w:rPr>
          <w:lang w:val="ru-RU"/>
        </w:rPr>
        <w:instrText xml:space="preserve">  \* </w:instrText>
      </w:r>
      <w:r>
        <w:instrText xml:space="preserve">MERGEFORMAT</w:instrText>
      </w:r>
      <w:r>
        <w:rPr>
          <w:lang w:val="ru-RU"/>
        </w:rPr>
        <w:instrText xml:space="preserve"> </w:instrText>
      </w:r>
      <w:r>
        <w:fldChar w:fldCharType="separate"/>
      </w:r>
      <w:r>
        <w:rPr>
          <w:rFonts w:hint="default"/>
          <w:lang w:val="en-US"/>
        </w:rPr>
        <w:t>Rocket.Chat</w:t>
      </w:r>
      <w:r>
        <w:fldChar w:fldCharType="end"/>
      </w:r>
    </w:p>
    <w:p>
      <w:pPr>
        <w:pStyle w:val="29"/>
        <w:jc w:val="right"/>
        <w:rPr>
          <w:lang w:val="ru-RU"/>
        </w:rPr>
      </w:pPr>
      <w:r>
        <w:rPr>
          <w:lang w:val="ru-RU"/>
        </w:rPr>
        <w:t>Тестовая стратегия</w:t>
      </w:r>
    </w:p>
    <w:p>
      <w:pPr>
        <w:rPr>
          <w:lang w:val="ru-RU"/>
        </w:rPr>
      </w:pPr>
    </w:p>
    <w:p>
      <w:pPr>
        <w:pStyle w:val="29"/>
        <w:jc w:val="right"/>
        <w:rPr>
          <w:sz w:val="28"/>
          <w:lang w:val="ru-RU"/>
        </w:rPr>
      </w:pPr>
      <w:r>
        <w:rPr>
          <w:sz w:val="28"/>
          <w:lang w:val="ru-RU"/>
        </w:rPr>
        <w:t>Версия 1.0</w:t>
      </w:r>
    </w:p>
    <w:p>
      <w:pPr>
        <w:pStyle w:val="29"/>
        <w:rPr>
          <w:sz w:val="28"/>
          <w:lang w:val="ru-RU"/>
        </w:rPr>
      </w:pPr>
    </w:p>
    <w:p>
      <w:pPr>
        <w:jc w:val="right"/>
        <w:rPr>
          <w:lang w:val="ru-RU"/>
        </w:rPr>
      </w:pPr>
    </w:p>
    <w:p>
      <w:pPr>
        <w:pStyle w:val="49"/>
      </w:pPr>
      <w:r>
        <w:t xml:space="preserve"> </w:t>
      </w:r>
    </w:p>
    <w:p>
      <w:pPr>
        <w:pStyle w:val="49"/>
        <w:sectPr>
          <w:headerReference r:id="rId5" w:type="default"/>
          <w:footerReference r:id="rId6" w:type="even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  <w:rPr>
          <w:lang w:val="ru-RU"/>
        </w:rPr>
      </w:pPr>
      <w:r>
        <w:rPr>
          <w:lang w:val="ru-RU"/>
        </w:rPr>
        <w:t>История изменений</w:t>
      </w:r>
    </w:p>
    <w:p>
      <w:pPr>
        <w:rPr>
          <w:lang w:val="ru-RU"/>
        </w:rPr>
      </w:pP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2"/>
              <w:ind w:left="720" w:hanging="720"/>
              <w:jc w:val="center"/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>
            <w:pPr>
              <w:pStyle w:val="4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>
            <w:pPr>
              <w:pStyle w:val="4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>
            <w:pPr>
              <w:pStyle w:val="4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03/07/2023</w:t>
            </w:r>
          </w:p>
        </w:tc>
        <w:tc>
          <w:tcPr>
            <w:tcW w:w="1152" w:type="dxa"/>
          </w:tcPr>
          <w:p>
            <w:pPr>
              <w:pStyle w:val="4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1.0</w:t>
            </w:r>
          </w:p>
        </w:tc>
        <w:tc>
          <w:tcPr>
            <w:tcW w:w="3744" w:type="dxa"/>
          </w:tcPr>
          <w:p>
            <w:pPr>
              <w:pStyle w:val="42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Разработка тестовой стратегии тестирования веб-версии </w:t>
            </w:r>
            <w:r>
              <w:rPr>
                <w:rFonts w:hint="default"/>
                <w:lang w:val="en-US"/>
              </w:rPr>
              <w:t>Rocket.Chat</w:t>
            </w:r>
          </w:p>
        </w:tc>
        <w:tc>
          <w:tcPr>
            <w:tcW w:w="2304" w:type="dxa"/>
          </w:tcPr>
          <w:p>
            <w:pPr>
              <w:pStyle w:val="42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Козлякова Ирина </w:t>
            </w:r>
            <w:r>
              <w:rPr>
                <w:rFonts w:hint="default"/>
                <w:lang w:val="ru-RU"/>
              </w:rPr>
              <w:fldChar w:fldCharType="begin"/>
            </w:r>
            <w:r>
              <w:rPr>
                <w:rFonts w:hint="default"/>
                <w:lang w:val="ru-RU"/>
              </w:rPr>
              <w:instrText xml:space="preserve"> HYPERLINK "mailto:(dunaverm@student.21-school.ru)" </w:instrText>
            </w:r>
            <w:r>
              <w:rPr>
                <w:rFonts w:hint="default"/>
                <w:lang w:val="ru-RU"/>
              </w:rPr>
              <w:fldChar w:fldCharType="separate"/>
            </w:r>
            <w:r>
              <w:rPr>
                <w:rStyle w:val="24"/>
                <w:rFonts w:hint="default"/>
                <w:lang w:val="ru-RU"/>
              </w:rPr>
              <w:t>(</w:t>
            </w:r>
            <w:r>
              <w:rPr>
                <w:rStyle w:val="24"/>
                <w:rFonts w:hint="default"/>
                <w:lang w:val="en-US"/>
              </w:rPr>
              <w:t>dunaverm@student.21-school.ru</w:t>
            </w:r>
            <w:r>
              <w:rPr>
                <w:rStyle w:val="24"/>
                <w:rFonts w:hint="default"/>
                <w:lang w:val="ru-RU"/>
              </w:rPr>
              <w:t>)</w:t>
            </w:r>
            <w:r>
              <w:rPr>
                <w:rFonts w:hint="default"/>
                <w:lang w:val="ru-RU"/>
              </w:rPr>
              <w:fldChar w:fldCharType="end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2"/>
            </w:pP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ru-RU"/>
              </w:rPr>
              <w:t>4</w:t>
            </w:r>
            <w:r>
              <w:rPr>
                <w:rFonts w:hint="default"/>
                <w:lang w:val="en-US"/>
              </w:rPr>
              <w:t>/07/2023</w:t>
            </w:r>
          </w:p>
        </w:tc>
        <w:tc>
          <w:tcPr>
            <w:tcW w:w="1152" w:type="dxa"/>
          </w:tcPr>
          <w:p>
            <w:pPr>
              <w:pStyle w:val="42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1.0</w:t>
            </w:r>
          </w:p>
        </w:tc>
        <w:tc>
          <w:tcPr>
            <w:tcW w:w="3744" w:type="dxa"/>
          </w:tcPr>
          <w:p>
            <w:pPr>
              <w:pStyle w:val="42"/>
              <w:rPr>
                <w:rFonts w:hint="default"/>
                <w:lang w:val="ru-RU"/>
              </w:rPr>
            </w:pPr>
            <w:r>
              <w:rPr>
                <w:lang w:val="ru-RU"/>
              </w:rPr>
              <w:t>Написание</w:t>
            </w:r>
            <w:r>
              <w:rPr>
                <w:rFonts w:hint="default"/>
                <w:lang w:val="ru-RU"/>
              </w:rPr>
              <w:t xml:space="preserve"> тест кейсов и выполнение функционального тестирования</w:t>
            </w:r>
          </w:p>
        </w:tc>
        <w:tc>
          <w:tcPr>
            <w:tcW w:w="2304" w:type="dxa"/>
          </w:tcPr>
          <w:p>
            <w:pPr>
              <w:pStyle w:val="42"/>
            </w:pPr>
            <w:r>
              <w:rPr>
                <w:rFonts w:hint="default"/>
                <w:lang w:val="ru-RU"/>
              </w:rPr>
              <w:t xml:space="preserve">Козлякова Ирина </w:t>
            </w:r>
            <w:r>
              <w:rPr>
                <w:rFonts w:hint="default"/>
                <w:lang w:val="ru-RU"/>
              </w:rPr>
              <w:fldChar w:fldCharType="begin"/>
            </w:r>
            <w:r>
              <w:rPr>
                <w:rFonts w:hint="default"/>
                <w:lang w:val="ru-RU"/>
              </w:rPr>
              <w:instrText xml:space="preserve"> HYPERLINK "mailto:(dunaverm@student.21-school.ru)" </w:instrText>
            </w:r>
            <w:r>
              <w:rPr>
                <w:rFonts w:hint="default"/>
                <w:lang w:val="ru-RU"/>
              </w:rPr>
              <w:fldChar w:fldCharType="separate"/>
            </w:r>
            <w:r>
              <w:rPr>
                <w:rStyle w:val="24"/>
                <w:rFonts w:hint="default"/>
                <w:lang w:val="ru-RU"/>
              </w:rPr>
              <w:t>(</w:t>
            </w:r>
            <w:r>
              <w:rPr>
                <w:rStyle w:val="24"/>
                <w:rFonts w:hint="default"/>
                <w:lang w:val="en-US"/>
              </w:rPr>
              <w:t>dunaverm@student.21-school.ru</w:t>
            </w:r>
            <w:r>
              <w:rPr>
                <w:rStyle w:val="24"/>
                <w:rFonts w:hint="default"/>
                <w:lang w:val="ru-RU"/>
              </w:rPr>
              <w:t>)</w:t>
            </w:r>
            <w:r>
              <w:rPr>
                <w:rFonts w:hint="default"/>
                <w:lang w:val="ru-RU"/>
              </w:rPr>
              <w:fldChar w:fldCharType="end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2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11</w:t>
            </w:r>
            <w:r>
              <w:rPr>
                <w:rFonts w:hint="default"/>
                <w:lang w:val="en-US"/>
              </w:rPr>
              <w:t>/07/2023</w:t>
            </w:r>
          </w:p>
        </w:tc>
        <w:tc>
          <w:tcPr>
            <w:tcW w:w="1152" w:type="dxa"/>
          </w:tcPr>
          <w:p>
            <w:pPr>
              <w:pStyle w:val="42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1.0.</w:t>
            </w:r>
          </w:p>
        </w:tc>
        <w:tc>
          <w:tcPr>
            <w:tcW w:w="3744" w:type="dxa"/>
          </w:tcPr>
          <w:p>
            <w:pPr>
              <w:pStyle w:val="42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Оформление</w:t>
            </w:r>
            <w:r>
              <w:rPr>
                <w:rFonts w:hint="default"/>
                <w:lang w:val="ru-RU"/>
              </w:rPr>
              <w:t xml:space="preserve"> результатов тестирования</w:t>
            </w:r>
          </w:p>
        </w:tc>
        <w:tc>
          <w:tcPr>
            <w:tcW w:w="2304" w:type="dxa"/>
          </w:tcPr>
          <w:p>
            <w:pPr>
              <w:pStyle w:val="42"/>
            </w:pPr>
            <w:r>
              <w:rPr>
                <w:rFonts w:hint="default"/>
                <w:lang w:val="ru-RU"/>
              </w:rPr>
              <w:t xml:space="preserve">Козлякова Ирина </w:t>
            </w:r>
            <w:r>
              <w:rPr>
                <w:rFonts w:hint="default"/>
                <w:lang w:val="ru-RU"/>
              </w:rPr>
              <w:fldChar w:fldCharType="begin"/>
            </w:r>
            <w:r>
              <w:rPr>
                <w:rFonts w:hint="default"/>
                <w:lang w:val="ru-RU"/>
              </w:rPr>
              <w:instrText xml:space="preserve"> HYPERLINK "mailto:(dunaverm@student.21-school.ru)" </w:instrText>
            </w:r>
            <w:r>
              <w:rPr>
                <w:rFonts w:hint="default"/>
                <w:lang w:val="ru-RU"/>
              </w:rPr>
              <w:fldChar w:fldCharType="separate"/>
            </w:r>
            <w:r>
              <w:rPr>
                <w:rStyle w:val="24"/>
                <w:rFonts w:hint="default"/>
                <w:lang w:val="ru-RU"/>
              </w:rPr>
              <w:t>(</w:t>
            </w:r>
            <w:r>
              <w:rPr>
                <w:rStyle w:val="24"/>
                <w:rFonts w:hint="default"/>
                <w:lang w:val="en-US"/>
              </w:rPr>
              <w:t>dunaverm@student.21-school.ru</w:t>
            </w:r>
            <w:r>
              <w:rPr>
                <w:rStyle w:val="24"/>
                <w:rFonts w:hint="default"/>
                <w:lang w:val="ru-RU"/>
              </w:rPr>
              <w:t>)</w:t>
            </w:r>
            <w:r>
              <w:rPr>
                <w:rFonts w:hint="default"/>
                <w:lang w:val="ru-RU"/>
              </w:rPr>
              <w:fldChar w:fldCharType="end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2"/>
            </w:pPr>
          </w:p>
        </w:tc>
        <w:tc>
          <w:tcPr>
            <w:tcW w:w="1152" w:type="dxa"/>
          </w:tcPr>
          <w:p>
            <w:pPr>
              <w:pStyle w:val="42"/>
            </w:pPr>
          </w:p>
        </w:tc>
        <w:tc>
          <w:tcPr>
            <w:tcW w:w="3744" w:type="dxa"/>
          </w:tcPr>
          <w:p>
            <w:pPr>
              <w:pStyle w:val="42"/>
            </w:pPr>
          </w:p>
        </w:tc>
        <w:tc>
          <w:tcPr>
            <w:tcW w:w="2304" w:type="dxa"/>
          </w:tcPr>
          <w:p>
            <w:pPr>
              <w:pStyle w:val="42"/>
            </w:pPr>
          </w:p>
        </w:tc>
      </w:tr>
    </w:tbl>
    <w:p/>
    <w:p>
      <w:pPr>
        <w:pStyle w:val="29"/>
        <w:rPr>
          <w:lang w:val="ru-RU"/>
        </w:rPr>
      </w:pPr>
      <w:r>
        <w:br w:type="page"/>
      </w:r>
      <w:r>
        <w:rPr>
          <w:lang w:val="ru-RU"/>
        </w:rPr>
        <w:t>Оглавление</w:t>
      </w:r>
    </w:p>
    <w:p>
      <w:pPr>
        <w:pStyle w:val="30"/>
        <w:tabs>
          <w:tab w:val="left" w:pos="432"/>
        </w:tabs>
        <w:rPr>
          <w:rFonts w:ascii="Calibri" w:hAnsi="Calibri"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"_Toc137505097" </w:instrText>
      </w:r>
      <w:r>
        <w:fldChar w:fldCharType="separate"/>
      </w:r>
      <w:r>
        <w:rPr>
          <w:rStyle w:val="24"/>
          <w:lang w:val="ru-RU"/>
        </w:rPr>
        <w:t>1.</w:t>
      </w:r>
      <w:r>
        <w:rPr>
          <w:rFonts w:ascii="Calibri" w:hAnsi="Calibri"/>
          <w:sz w:val="22"/>
          <w:szCs w:val="22"/>
          <w:lang w:val="ru-RU" w:eastAsia="ru-RU"/>
        </w:rPr>
        <w:tab/>
      </w:r>
      <w:r>
        <w:rPr>
          <w:rStyle w:val="24"/>
          <w:lang w:val="ru-RU"/>
        </w:rPr>
        <w:t>Введение</w:t>
      </w:r>
      <w:r>
        <w:tab/>
      </w:r>
      <w:r>
        <w:fldChar w:fldCharType="begin"/>
      </w:r>
      <w:r>
        <w:instrText xml:space="preserve"> PAGEREF _Toc137505097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0"/>
        <w:tabs>
          <w:tab w:val="left" w:pos="432"/>
        </w:tabs>
        <w:rPr>
          <w:rFonts w:ascii="Calibri" w:hAnsi="Calibr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"_Toc137505098" </w:instrText>
      </w:r>
      <w:r>
        <w:fldChar w:fldCharType="separate"/>
      </w:r>
      <w:r>
        <w:rPr>
          <w:rStyle w:val="24"/>
          <w:lang w:val="ru-RU"/>
        </w:rPr>
        <w:t>2.</w:t>
      </w:r>
      <w:r>
        <w:rPr>
          <w:rFonts w:ascii="Calibri" w:hAnsi="Calibri"/>
          <w:sz w:val="22"/>
          <w:szCs w:val="22"/>
          <w:lang w:val="ru-RU" w:eastAsia="ru-RU"/>
        </w:rPr>
        <w:tab/>
      </w:r>
      <w:r>
        <w:rPr>
          <w:rFonts w:ascii="Calibri" w:hAnsi="Calibri"/>
          <w:sz w:val="22"/>
          <w:szCs w:val="22"/>
          <w:lang w:val="ru-RU" w:eastAsia="ru-RU"/>
        </w:rPr>
        <w:t>Типы</w:t>
      </w:r>
      <w:r>
        <w:rPr>
          <w:rFonts w:hint="default" w:ascii="Calibri" w:hAnsi="Calibri"/>
          <w:sz w:val="22"/>
          <w:szCs w:val="22"/>
          <w:lang w:val="en-US" w:eastAsia="ru-RU"/>
        </w:rPr>
        <w:t xml:space="preserve"> п</w:t>
      </w:r>
      <w:r>
        <w:rPr>
          <w:rStyle w:val="24"/>
          <w:lang w:val="ru-RU"/>
        </w:rPr>
        <w:t>роводимого тестирования</w:t>
      </w:r>
      <w:r>
        <w:rPr>
          <w:rStyle w:val="24"/>
          <w:rFonts w:hint="default"/>
          <w:lang w:val="ru-RU"/>
        </w:rPr>
        <w:t>:</w:t>
      </w:r>
      <w:r>
        <w:tab/>
      </w:r>
      <w:r>
        <w:fldChar w:fldCharType="begin"/>
      </w:r>
      <w:r>
        <w:instrText xml:space="preserve"> PAGEREF _Toc137505098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left" w:pos="1000"/>
        </w:tabs>
        <w:rPr>
          <w:rFonts w:ascii="Calibri" w:hAnsi="Calibr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"_Toc137505099" </w:instrText>
      </w:r>
      <w:r>
        <w:fldChar w:fldCharType="separate"/>
      </w:r>
      <w:r>
        <w:rPr>
          <w:rStyle w:val="24"/>
          <w:lang w:val="ru-RU"/>
        </w:rPr>
        <w:t>2.1</w:t>
      </w:r>
      <w:r>
        <w:rPr>
          <w:rStyle w:val="24"/>
          <w:rFonts w:hint="default"/>
          <w:lang w:val="ru-RU"/>
        </w:rPr>
        <w:t xml:space="preserve"> функциона</w:t>
      </w:r>
      <w:r>
        <w:rPr>
          <w:rStyle w:val="24"/>
          <w:lang w:val="ru-RU"/>
        </w:rPr>
        <w:t>льное</w:t>
      </w:r>
      <w:r>
        <w:rPr>
          <w:rStyle w:val="24"/>
          <w:rFonts w:hint="default"/>
          <w:lang w:val="ru-RU"/>
        </w:rPr>
        <w:t xml:space="preserve"> тестирование</w:t>
      </w:r>
      <w:r>
        <w:tab/>
      </w:r>
      <w:r>
        <w:fldChar w:fldCharType="begin"/>
      </w:r>
      <w:r>
        <w:instrText xml:space="preserve"> PAGEREF _Toc137505099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left" w:pos="1000"/>
        </w:tabs>
      </w:pPr>
      <w:r>
        <w:fldChar w:fldCharType="begin"/>
      </w:r>
      <w:r>
        <w:instrText xml:space="preserve"> HYPERLINK \l "_Toc137505100" </w:instrText>
      </w:r>
      <w:r>
        <w:fldChar w:fldCharType="separate"/>
      </w:r>
      <w:r>
        <w:rPr>
          <w:rStyle w:val="24"/>
          <w:lang w:val="ru-RU"/>
        </w:rPr>
        <w:t>2.</w:t>
      </w:r>
      <w:r>
        <w:rPr>
          <w:rStyle w:val="24"/>
          <w:rFonts w:hint="default"/>
          <w:lang w:val="ru-RU"/>
        </w:rPr>
        <w:t xml:space="preserve">2 </w:t>
      </w:r>
      <w:r>
        <w:rPr>
          <w:rStyle w:val="24"/>
          <w:lang w:val="ru-RU"/>
        </w:rPr>
        <w:t>тестирование</w:t>
      </w:r>
      <w:r>
        <w:rPr>
          <w:rStyle w:val="24"/>
          <w:rFonts w:hint="default"/>
          <w:lang w:val="ru-RU"/>
        </w:rPr>
        <w:t xml:space="preserve"> интерфейса (</w:t>
      </w:r>
      <w:r>
        <w:rPr>
          <w:rStyle w:val="24"/>
          <w:rFonts w:hint="default"/>
          <w:lang w:val="en-US"/>
        </w:rPr>
        <w:t>UI-</w:t>
      </w:r>
      <w:r>
        <w:rPr>
          <w:rStyle w:val="24"/>
          <w:rFonts w:hint="default"/>
          <w:lang w:val="ru-RU"/>
        </w:rPr>
        <w:t>тестирование)</w:t>
      </w:r>
      <w:r>
        <w:tab/>
      </w:r>
      <w:r>
        <w:fldChar w:fldCharType="begin"/>
      </w:r>
      <w:r>
        <w:instrText xml:space="preserve"> PAGEREF _Toc137505100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left" w:pos="1000"/>
        </w:tabs>
      </w:pPr>
      <w:r>
        <w:fldChar w:fldCharType="begin"/>
      </w:r>
      <w:r>
        <w:instrText xml:space="preserve"> HYPERLINK \l "_Toc137505100" </w:instrText>
      </w:r>
      <w:r>
        <w:fldChar w:fldCharType="separate"/>
      </w:r>
      <w:r>
        <w:rPr>
          <w:rStyle w:val="24"/>
          <w:lang w:val="ru-RU"/>
        </w:rPr>
        <w:t>2.</w:t>
      </w:r>
      <w:r>
        <w:rPr>
          <w:rStyle w:val="24"/>
          <w:rFonts w:hint="default"/>
          <w:lang w:val="ru-RU"/>
        </w:rPr>
        <w:t xml:space="preserve">3 интеграционное </w:t>
      </w:r>
      <w:r>
        <w:rPr>
          <w:rStyle w:val="24"/>
          <w:lang w:val="ru-RU"/>
        </w:rPr>
        <w:t>тестирование</w:t>
      </w:r>
      <w:r>
        <w:rPr>
          <w:rStyle w:val="24"/>
          <w:rFonts w:hint="default"/>
          <w:lang w:val="ru-RU"/>
        </w:rPr>
        <w:t xml:space="preserve"> </w:t>
      </w:r>
      <w:r>
        <w:tab/>
      </w:r>
      <w:r>
        <w:fldChar w:fldCharType="begin"/>
      </w:r>
      <w:r>
        <w:instrText xml:space="preserve"> PAGEREF _Toc137505100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left" w:pos="1000"/>
        </w:tabs>
      </w:pPr>
      <w:r>
        <w:fldChar w:fldCharType="begin"/>
      </w:r>
      <w:r>
        <w:instrText xml:space="preserve"> HYPERLINK \l "_Toc137505099" </w:instrText>
      </w:r>
      <w:r>
        <w:fldChar w:fldCharType="separate"/>
      </w:r>
      <w:r>
        <w:rPr>
          <w:rStyle w:val="24"/>
          <w:lang w:val="ru-RU"/>
        </w:rPr>
        <w:t>2.</w:t>
      </w:r>
      <w:r>
        <w:rPr>
          <w:rStyle w:val="24"/>
          <w:rFonts w:hint="default"/>
          <w:lang w:val="ru-RU"/>
        </w:rPr>
        <w:t>4 кроссбраузерное тестирование</w:t>
      </w:r>
      <w:r>
        <w:tab/>
      </w:r>
      <w:r>
        <w:fldChar w:fldCharType="begin"/>
      </w:r>
      <w:r>
        <w:instrText xml:space="preserve"> PAGEREF _Toc137505099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left" w:pos="1000"/>
        </w:tabs>
      </w:pPr>
      <w:r>
        <w:fldChar w:fldCharType="begin"/>
      </w:r>
      <w:r>
        <w:instrText xml:space="preserve"> HYPERLINK \l "_Toc137505099" </w:instrText>
      </w:r>
      <w:r>
        <w:fldChar w:fldCharType="separate"/>
      </w:r>
      <w:r>
        <w:rPr>
          <w:rStyle w:val="24"/>
          <w:lang w:val="ru-RU"/>
        </w:rPr>
        <w:t>2.</w:t>
      </w:r>
      <w:r>
        <w:rPr>
          <w:rStyle w:val="24"/>
          <w:rFonts w:hint="default"/>
          <w:lang w:val="ru-RU"/>
        </w:rPr>
        <w:t>5 тестирование безопасности</w:t>
      </w:r>
      <w:r>
        <w:tab/>
      </w:r>
      <w:r>
        <w:fldChar w:fldCharType="begin"/>
      </w:r>
      <w:r>
        <w:instrText xml:space="preserve"> PAGEREF _Toc137505099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left" w:pos="1000"/>
        </w:tabs>
      </w:pPr>
      <w:r>
        <w:fldChar w:fldCharType="begin"/>
      </w:r>
      <w:r>
        <w:instrText xml:space="preserve"> HYPERLINK \l "_Toc137505099" </w:instrText>
      </w:r>
      <w:r>
        <w:fldChar w:fldCharType="separate"/>
      </w:r>
      <w:r>
        <w:rPr>
          <w:rStyle w:val="24"/>
          <w:lang w:val="ru-RU"/>
        </w:rPr>
        <w:t>2.</w:t>
      </w:r>
      <w:r>
        <w:rPr>
          <w:rStyle w:val="24"/>
          <w:rFonts w:hint="default"/>
          <w:lang w:val="ru-RU"/>
        </w:rPr>
        <w:t>6 тестирование производительности</w:t>
      </w:r>
      <w:r>
        <w:tab/>
      </w:r>
      <w:r>
        <w:fldChar w:fldCharType="begin"/>
      </w:r>
      <w:r>
        <w:instrText xml:space="preserve"> PAGEREF _Toc137505099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left" w:pos="1000"/>
        </w:tabs>
      </w:pPr>
      <w:r>
        <w:fldChar w:fldCharType="begin"/>
      </w:r>
      <w:r>
        <w:instrText xml:space="preserve"> HYPERLINK \l "_Toc137505099" </w:instrText>
      </w:r>
      <w:r>
        <w:fldChar w:fldCharType="separate"/>
      </w:r>
      <w:r>
        <w:rPr>
          <w:rStyle w:val="24"/>
          <w:lang w:val="ru-RU"/>
        </w:rPr>
        <w:t>2.</w:t>
      </w:r>
      <w:r>
        <w:rPr>
          <w:rStyle w:val="24"/>
          <w:rFonts w:hint="default"/>
          <w:lang w:val="ru-RU"/>
        </w:rPr>
        <w:t>7 тестирование надежности после сбоев</w:t>
      </w:r>
      <w:r>
        <w:tab/>
      </w:r>
      <w:r>
        <w:fldChar w:fldCharType="begin"/>
      </w:r>
      <w:r>
        <w:instrText xml:space="preserve"> PAGEREF _Toc137505099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left" w:pos="1000"/>
        </w:tabs>
        <w:rPr>
          <w:lang w:val="ru-RU" w:eastAsia="ru-RU"/>
        </w:rPr>
      </w:pPr>
      <w:r>
        <w:fldChar w:fldCharType="begin"/>
      </w:r>
      <w:r>
        <w:instrText xml:space="preserve"> HYPERLINK \l "_Toc137505099" </w:instrText>
      </w:r>
      <w:r>
        <w:fldChar w:fldCharType="separate"/>
      </w:r>
      <w:r>
        <w:rPr>
          <w:rStyle w:val="24"/>
          <w:lang w:val="ru-RU"/>
        </w:rPr>
        <w:t>2.</w:t>
      </w:r>
      <w:r>
        <w:rPr>
          <w:rStyle w:val="24"/>
          <w:rFonts w:hint="default"/>
          <w:lang w:val="ru-RU"/>
        </w:rPr>
        <w:t>8 тестирование удобства использования (юзабилити)</w:t>
      </w:r>
      <w:r>
        <w:tab/>
      </w:r>
      <w:r>
        <w:rPr>
          <w:rFonts w:hint="default"/>
          <w:lang w:val="ru-RU"/>
        </w:rPr>
        <w:t>5</w:t>
      </w:r>
      <w:r>
        <w:fldChar w:fldCharType="end"/>
      </w:r>
    </w:p>
    <w:p>
      <w:pPr>
        <w:rPr>
          <w:lang w:val="ru-RU" w:eastAsia="ru-RU"/>
        </w:rPr>
      </w:pPr>
    </w:p>
    <w:p>
      <w:pPr>
        <w:pStyle w:val="30"/>
        <w:tabs>
          <w:tab w:val="left" w:pos="432"/>
        </w:tabs>
        <w:rPr>
          <w:rFonts w:ascii="Calibri" w:hAnsi="Calibr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"_Toc137505101" </w:instrText>
      </w:r>
      <w:r>
        <w:fldChar w:fldCharType="separate"/>
      </w:r>
      <w:r>
        <w:rPr>
          <w:rStyle w:val="24"/>
          <w:lang w:val="ru-RU"/>
        </w:rPr>
        <w:t>3.</w:t>
      </w:r>
      <w:r>
        <w:rPr>
          <w:rFonts w:ascii="Calibri" w:hAnsi="Calibri"/>
          <w:sz w:val="22"/>
          <w:szCs w:val="22"/>
          <w:lang w:val="ru-RU" w:eastAsia="ru-RU"/>
        </w:rPr>
        <w:tab/>
      </w:r>
      <w:r>
        <w:rPr>
          <w:rStyle w:val="24"/>
          <w:lang w:val="ru-RU"/>
        </w:rPr>
        <w:t xml:space="preserve">Части системы, которые будут протестированы </w:t>
      </w:r>
      <w:r>
        <w:tab/>
      </w:r>
      <w:r>
        <w:rPr>
          <w:rFonts w:hint="default"/>
          <w:lang w:val="ru-RU"/>
        </w:rPr>
        <w:t>5</w:t>
      </w:r>
      <w:r>
        <w:fldChar w:fldCharType="end"/>
      </w:r>
    </w:p>
    <w:p>
      <w:pPr>
        <w:pStyle w:val="30"/>
        <w:tabs>
          <w:tab w:val="left" w:pos="432"/>
        </w:tabs>
        <w:rPr>
          <w:rFonts w:ascii="Calibri" w:hAnsi="Calibr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"_Toc137505102" </w:instrText>
      </w:r>
      <w:r>
        <w:fldChar w:fldCharType="separate"/>
      </w:r>
      <w:r>
        <w:rPr>
          <w:rStyle w:val="24"/>
          <w:lang w:val="ru-RU"/>
        </w:rPr>
        <w:t>4.</w:t>
      </w:r>
      <w:r>
        <w:rPr>
          <w:rFonts w:ascii="Calibri" w:hAnsi="Calibri"/>
          <w:sz w:val="22"/>
          <w:szCs w:val="22"/>
          <w:lang w:val="ru-RU" w:eastAsia="ru-RU"/>
        </w:rPr>
        <w:tab/>
      </w:r>
      <w:r>
        <w:rPr>
          <w:rStyle w:val="24"/>
          <w:lang w:val="ru-RU"/>
        </w:rPr>
        <w:t>Окружение для работы. Описание операционных систем, версии приложения и браузеров</w:t>
      </w:r>
      <w:r>
        <w:tab/>
      </w:r>
      <w:r>
        <w:rPr>
          <w:rFonts w:hint="default"/>
          <w:lang w:val="ru-RU"/>
        </w:rPr>
        <w:t>5</w:t>
      </w:r>
      <w:r>
        <w:fldChar w:fldCharType="end"/>
      </w:r>
    </w:p>
    <w:p>
      <w:pPr>
        <w:pStyle w:val="30"/>
        <w:tabs>
          <w:tab w:val="left" w:pos="432"/>
        </w:tabs>
        <w:rPr>
          <w:rFonts w:ascii="Calibri" w:hAnsi="Calibr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"_Toc137505103" </w:instrText>
      </w:r>
      <w:r>
        <w:fldChar w:fldCharType="separate"/>
      </w:r>
      <w:r>
        <w:rPr>
          <w:rStyle w:val="24"/>
          <w:lang w:val="ru-RU"/>
        </w:rPr>
        <w:t>5.</w:t>
      </w:r>
      <w:r>
        <w:rPr>
          <w:rFonts w:ascii="Calibri" w:hAnsi="Calibri"/>
          <w:sz w:val="22"/>
          <w:szCs w:val="22"/>
          <w:lang w:val="ru-RU" w:eastAsia="ru-RU"/>
        </w:rPr>
        <w:tab/>
      </w:r>
      <w:r>
        <w:rPr>
          <w:rStyle w:val="24"/>
          <w:lang w:val="ru-RU"/>
        </w:rPr>
        <w:t>Виды тестовой документации, которые будут составляться в процессе тестирования. Какие техники тест-дизайна будут использоваться при формировании тест-кейсов</w:t>
      </w:r>
      <w:r>
        <w:tab/>
      </w:r>
      <w:r>
        <w:rPr>
          <w:rFonts w:hint="default"/>
          <w:lang w:val="ru-RU"/>
        </w:rPr>
        <w:t>5</w:t>
      </w:r>
      <w:r>
        <w:fldChar w:fldCharType="end"/>
      </w:r>
    </w:p>
    <w:p>
      <w:pPr>
        <w:pStyle w:val="30"/>
        <w:tabs>
          <w:tab w:val="left" w:pos="432"/>
        </w:tabs>
        <w:rPr>
          <w:rFonts w:ascii="Calibri" w:hAnsi="Calibr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"_Toc137505104" </w:instrText>
      </w:r>
      <w:r>
        <w:fldChar w:fldCharType="separate"/>
      </w:r>
      <w:r>
        <w:rPr>
          <w:rStyle w:val="24"/>
          <w:lang w:val="ru-RU"/>
        </w:rPr>
        <w:t>6.</w:t>
      </w:r>
      <w:r>
        <w:rPr>
          <w:rFonts w:ascii="Calibri" w:hAnsi="Calibri"/>
          <w:sz w:val="22"/>
          <w:szCs w:val="22"/>
          <w:lang w:val="ru-RU" w:eastAsia="ru-RU"/>
        </w:rPr>
        <w:tab/>
      </w:r>
      <w:r>
        <w:rPr>
          <w:rStyle w:val="24"/>
          <w:lang w:val="ru-RU"/>
        </w:rPr>
        <w:t>Время проведения тестирования. Когда тестирование можно будет считать завершённым</w:t>
      </w:r>
      <w:r>
        <w:tab/>
      </w:r>
      <w:r>
        <w:rPr>
          <w:rFonts w:hint="default"/>
          <w:lang w:val="ru-RU"/>
        </w:rPr>
        <w:t>6</w:t>
      </w:r>
      <w:r>
        <w:fldChar w:fldCharType="end"/>
      </w:r>
    </w:p>
    <w:p>
      <w:r>
        <w:rPr>
          <w:b/>
          <w:bCs/>
        </w:rPr>
        <w:fldChar w:fldCharType="end"/>
      </w:r>
    </w:p>
    <w:p>
      <w:pPr>
        <w:rPr>
          <w:lang w:val="ru-RU"/>
        </w:rPr>
      </w:pPr>
    </w:p>
    <w:p>
      <w:pPr>
        <w:pStyle w:val="43"/>
        <w:ind w:left="450" w:firstLine="450"/>
        <w:rPr>
          <w:lang w:val="ru-RU"/>
        </w:rPr>
      </w:pPr>
      <w:r>
        <w:br w:type="page"/>
      </w:r>
      <w:r>
        <w:rPr>
          <w:lang w:val="ru-RU"/>
        </w:rPr>
        <w:t>Тестовая стратегия</w:t>
      </w:r>
    </w:p>
    <w:p>
      <w:pPr>
        <w:pStyle w:val="2"/>
        <w:jc w:val="both"/>
        <w:rPr>
          <w:lang w:val="ru-RU"/>
        </w:rPr>
      </w:pPr>
      <w:bookmarkStart w:id="0" w:name="_Toc137505097"/>
      <w:r>
        <w:rPr>
          <w:lang w:val="ru-RU"/>
        </w:rPr>
        <w:t>Введение</w:t>
      </w:r>
      <w:bookmarkEnd w:id="0"/>
    </w:p>
    <w:p>
      <w:pPr>
        <w:jc w:val="both"/>
        <w:rPr>
          <w:rFonts w:hint="default"/>
          <w:lang w:val="en-US"/>
        </w:rPr>
      </w:pPr>
      <w:r>
        <w:rPr>
          <w:lang w:val="ru-RU"/>
        </w:rPr>
        <w:t>Тестируемый</w:t>
      </w:r>
      <w:r>
        <w:rPr>
          <w:rFonts w:hint="default"/>
          <w:lang w:val="ru-RU"/>
        </w:rPr>
        <w:t xml:space="preserve"> продукт - веб-приложение </w:t>
      </w:r>
      <w:r>
        <w:rPr>
          <w:rFonts w:hint="default"/>
          <w:lang w:val="en-US"/>
        </w:rPr>
        <w:t>Rocket.Chat.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Rocket.Chat - </w:t>
      </w:r>
      <w:r>
        <w:rPr>
          <w:rFonts w:hint="default"/>
          <w:lang w:val="ru-RU"/>
        </w:rPr>
        <w:t>это</w:t>
      </w:r>
      <w:r>
        <w:rPr>
          <w:rFonts w:hint="default"/>
          <w:lang w:val="en-US"/>
        </w:rPr>
        <w:t xml:space="preserve"> корпоративная платформа обмена сообщениями, которая позволяет командам общаться и сотрудничать в режиме реального времени. Корпоративный мессенджер предоставляет множество функций для видеозвонков и аудиоконференций, обмена сообщениями и файлами, совместного использования экрана и многого другого.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Состав команды: Козлякова Ирина, </w:t>
      </w:r>
      <w:r>
        <w:rPr>
          <w:rFonts w:hint="default"/>
          <w:lang w:val="en-US"/>
        </w:rPr>
        <w:t>Junior QA tester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"mailto:(dunaverm@student.21-school.ru)" </w:instrText>
      </w:r>
      <w:r>
        <w:rPr>
          <w:rFonts w:hint="default"/>
          <w:lang w:val="ru-RU"/>
        </w:rPr>
        <w:fldChar w:fldCharType="separate"/>
      </w:r>
      <w:r>
        <w:rPr>
          <w:rStyle w:val="24"/>
          <w:rFonts w:hint="default"/>
          <w:lang w:val="ru-RU"/>
        </w:rPr>
        <w:t>(</w:t>
      </w:r>
      <w:r>
        <w:rPr>
          <w:rStyle w:val="24"/>
          <w:rFonts w:hint="default"/>
          <w:lang w:val="en-US"/>
        </w:rPr>
        <w:t>dunaverm@student.21-school.ru</w:t>
      </w:r>
      <w:r>
        <w:rPr>
          <w:rStyle w:val="24"/>
          <w:rFonts w:hint="default"/>
          <w:lang w:val="ru-RU"/>
        </w:rPr>
        <w:t>)</w:t>
      </w:r>
      <w:r>
        <w:rPr>
          <w:rFonts w:hint="default"/>
          <w:lang w:val="ru-RU"/>
        </w:rPr>
        <w:fldChar w:fldCharType="end"/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Работала со следующими проектами: СберМаркет, СберСтрахование,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СберМегаМаркет, </w:t>
      </w:r>
      <w:r>
        <w:rPr>
          <w:rFonts w:hint="default"/>
          <w:lang w:val="en-US"/>
        </w:rPr>
        <w:t>Saucedemo, TestIT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>Swagger, FakeRestAPI, tutu.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Имею навыки работы со следующими программами: </w:t>
      </w:r>
      <w:r>
        <w:rPr>
          <w:rFonts w:hint="default"/>
          <w:lang w:val="en-US"/>
        </w:rPr>
        <w:t>TestIT, Notion, Postman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GitLab, Android Studio.</w:t>
      </w:r>
    </w:p>
    <w:p>
      <w:pPr>
        <w:jc w:val="both"/>
        <w:rPr>
          <w:lang w:val="ru-RU"/>
        </w:rPr>
      </w:pPr>
    </w:p>
    <w:p>
      <w:pPr>
        <w:pStyle w:val="2"/>
        <w:rPr>
          <w:lang w:val="ru-RU"/>
        </w:rPr>
      </w:pPr>
      <w:bookmarkStart w:id="1" w:name="_Toc137505098"/>
      <w:r>
        <w:rPr>
          <w:lang w:val="ru-RU"/>
        </w:rPr>
        <w:t>Типы проводимого тестирования</w:t>
      </w:r>
      <w:bookmarkEnd w:id="1"/>
    </w:p>
    <w:p>
      <w:pPr>
        <w:pStyle w:val="3"/>
        <w:jc w:val="both"/>
        <w:rPr>
          <w:lang w:val="ru-RU"/>
        </w:rPr>
      </w:pPr>
      <w:r>
        <w:rPr>
          <w:lang w:val="ru-RU"/>
        </w:rPr>
        <w:t>Фунциональное</w:t>
      </w:r>
      <w:r>
        <w:rPr>
          <w:rFonts w:hint="default"/>
          <w:lang w:val="ru-RU"/>
        </w:rPr>
        <w:t xml:space="preserve"> тестирование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Проверяются входные и выходные данные для каждой функции системы, такие как  регистрация и добавление нового пользователя, вход в систему, создание каналов, присоелинение к комнате, работа с чатом, панель администрирования и т.д.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Функциональное тестирование будет проводится на основе юз-кейсов (случаев использования чата), на основе юз-кейсов будут составлены тест кейсы, при прогоне которых будут отловлены и запротоколированы возможные баги.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Функциональное тестирование будет проведено в данном проекте.</w:t>
      </w:r>
    </w:p>
    <w:p>
      <w:pPr>
        <w:pStyle w:val="3"/>
        <w:jc w:val="both"/>
        <w:rPr>
          <w:lang w:val="ru-RU"/>
        </w:rPr>
      </w:pPr>
      <w:r>
        <w:rPr>
          <w:lang w:val="ru-RU"/>
        </w:rPr>
        <w:t>Тестирование</w:t>
      </w:r>
      <w:r>
        <w:rPr>
          <w:rFonts w:hint="default"/>
          <w:lang w:val="ru-RU"/>
        </w:rPr>
        <w:t xml:space="preserve"> интерфейса (</w:t>
      </w:r>
      <w:r>
        <w:rPr>
          <w:rFonts w:hint="default"/>
          <w:lang w:val="en-US"/>
        </w:rPr>
        <w:t>UI-тестирование</w:t>
      </w:r>
      <w:r>
        <w:rPr>
          <w:rFonts w:hint="default"/>
          <w:lang w:val="ru-RU"/>
        </w:rPr>
        <w:t>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Проверяются визуальные элементы системы, проверяется, как приложение справляется с использванием клавиатуры и мыши для взаимодействия с меню. В первую очередь проверяются характеристики верстки - шрифты, расположение отдельных элементов, функциональность кнопок.</w:t>
      </w:r>
    </w:p>
    <w:p>
      <w:pPr>
        <w:pStyle w:val="3"/>
        <w:jc w:val="both"/>
        <w:rPr>
          <w:rFonts w:hint="default"/>
          <w:lang w:val="ru-RU"/>
        </w:rPr>
      </w:pPr>
      <w:r>
        <w:rPr>
          <w:lang w:val="ru-RU"/>
        </w:rPr>
        <w:t>Интеграционное</w:t>
      </w:r>
      <w:r>
        <w:rPr>
          <w:rFonts w:hint="default"/>
          <w:lang w:val="ru-RU"/>
        </w:rPr>
        <w:t xml:space="preserve"> т</w:t>
      </w:r>
      <w:r>
        <w:rPr>
          <w:lang w:val="ru-RU"/>
        </w:rPr>
        <w:t>естирование</w:t>
      </w: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Проверяется взаимодействие компонентов системы в целом</w:t>
      </w:r>
    </w:p>
    <w:p>
      <w:pPr>
        <w:pStyle w:val="3"/>
        <w:jc w:val="both"/>
        <w:rPr>
          <w:rFonts w:hint="default"/>
          <w:lang w:val="ru-RU"/>
        </w:rPr>
      </w:pPr>
      <w:r>
        <w:rPr>
          <w:lang w:val="ru-RU"/>
        </w:rPr>
        <w:t>Кроссбраузерное</w:t>
      </w:r>
      <w:r>
        <w:rPr>
          <w:rFonts w:hint="default"/>
          <w:lang w:val="ru-RU"/>
        </w:rPr>
        <w:t xml:space="preserve"> т</w:t>
      </w:r>
      <w:r>
        <w:rPr>
          <w:lang w:val="ru-RU"/>
        </w:rPr>
        <w:t>естирование</w:t>
      </w: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Проверка работы веб-приложения в приемлемом количестве браузеров старых и новых версий.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Кроссбраузерное тестирование проводится после завершеиня других видов тестирования. Выполняется прогоном имеющихся тест-кейсов на разных браузерах. В данном проекте доминирующим выбран браузер </w:t>
      </w:r>
      <w:r>
        <w:rPr>
          <w:rFonts w:hint="default"/>
          <w:lang w:val="en-US"/>
        </w:rPr>
        <w:t>Google Chrome</w:t>
      </w:r>
      <w:r>
        <w:rPr>
          <w:rFonts w:hint="default"/>
          <w:lang w:val="ru-RU"/>
        </w:rPr>
        <w:t>, на него производится ориентирование.</w:t>
      </w:r>
    </w:p>
    <w:p>
      <w:pPr>
        <w:pStyle w:val="3"/>
        <w:jc w:val="both"/>
        <w:rPr>
          <w:rFonts w:hint="default"/>
          <w:lang w:val="ru-RU"/>
        </w:rPr>
      </w:pPr>
      <w:r>
        <w:rPr>
          <w:lang w:val="ru-RU"/>
        </w:rPr>
        <w:t>Тестирование</w:t>
      </w:r>
      <w:r>
        <w:rPr>
          <w:rFonts w:hint="default"/>
          <w:lang w:val="ru-RU"/>
        </w:rPr>
        <w:t xml:space="preserve"> безопасности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Проводится путем проверки приложения на наличие известных видов уязвимости (</w:t>
      </w:r>
      <w:r>
        <w:rPr>
          <w:rFonts w:hint="default"/>
          <w:lang w:val="en-US"/>
        </w:rPr>
        <w:t>Cross Site Scripting, XSRF, Code injenctions, Server Side Includes, Authorization Bypass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.</w:t>
      </w:r>
    </w:p>
    <w:p>
      <w:pPr>
        <w:pStyle w:val="3"/>
        <w:jc w:val="both"/>
        <w:rPr>
          <w:rFonts w:hint="default"/>
          <w:lang w:val="ru-RU"/>
        </w:rPr>
      </w:pPr>
      <w:r>
        <w:rPr>
          <w:lang w:val="ru-RU"/>
        </w:rPr>
        <w:t>Тестирование</w:t>
      </w:r>
      <w:r>
        <w:rPr>
          <w:rFonts w:hint="default"/>
          <w:lang w:val="ru-RU"/>
        </w:rPr>
        <w:t xml:space="preserve"> производительности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Проводится путем воссоздания пользовательских запросов в системе и сравнение ожидаемых результатов с полученными показателями, а также определении скорости процедур, стабильности, надежности и масштабируемости системы в целом. Проверяется пропускная способность приложения, время загрузки, ответ системы на обработку больших объемов данных. </w:t>
      </w:r>
    </w:p>
    <w:p>
      <w:pPr>
        <w:pStyle w:val="3"/>
        <w:jc w:val="both"/>
        <w:rPr>
          <w:lang w:val="ru-RU"/>
        </w:rPr>
      </w:pPr>
      <w:r>
        <w:rPr>
          <w:lang w:val="ru-RU"/>
        </w:rPr>
        <w:t>Тестирование</w:t>
      </w:r>
      <w:r>
        <w:rPr>
          <w:rFonts w:hint="default"/>
          <w:lang w:val="ru-RU"/>
        </w:rPr>
        <w:t xml:space="preserve"> надежности после сбоев</w:t>
      </w:r>
    </w:p>
    <w:p>
      <w:pPr>
        <w:rPr>
          <w:rFonts w:hint="default"/>
          <w:lang w:val="ru-RU"/>
        </w:rPr>
      </w:pPr>
      <w:r>
        <w:rPr>
          <w:lang w:val="ru-RU"/>
        </w:rPr>
        <w:t>Проводится</w:t>
      </w:r>
      <w:r>
        <w:rPr>
          <w:rFonts w:hint="default"/>
          <w:lang w:val="ru-RU"/>
        </w:rPr>
        <w:t xml:space="preserve"> путем симулирования различных условий сбоя и последующем изучении и оценки реакции защитных систем: симулировать внезапный отказ электричества на компьютере (обесточить компьютер), симулировать потерю связи с сетью (выключить сетевой кабель, обесточить сетевое устройство). </w:t>
      </w:r>
    </w:p>
    <w:p>
      <w:pPr>
        <w:pStyle w:val="3"/>
        <w:jc w:val="both"/>
        <w:rPr>
          <w:lang w:val="ru-RU"/>
        </w:rPr>
      </w:pPr>
      <w:r>
        <w:rPr>
          <w:lang w:val="ru-RU"/>
        </w:rPr>
        <w:t>Тестирование</w:t>
      </w:r>
      <w:r>
        <w:rPr>
          <w:rFonts w:hint="default"/>
          <w:lang w:val="ru-RU"/>
        </w:rPr>
        <w:t xml:space="preserve"> удобства использования (юзабилити)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Оценивает на сколько хорошо пользователь может изучить, управлять и использовать программную систему, следуя инструкциям, представленным на экране и другим основным руководствам. Проверяется удобство использования приложения. Проводится путем выполнения определенных заданий в интерфейсе приложения, на основании чего делается вывод о том, как можно улучшить продукт.</w:t>
      </w:r>
    </w:p>
    <w:p>
      <w:pPr>
        <w:rPr>
          <w:rFonts w:hint="default"/>
          <w:lang w:val="ru-RU"/>
        </w:rPr>
      </w:pPr>
    </w:p>
    <w:p>
      <w:pPr>
        <w:rPr>
          <w:lang w:val="ru-RU"/>
        </w:rPr>
      </w:pPr>
    </w:p>
    <w:p>
      <w:pPr>
        <w:pStyle w:val="2"/>
        <w:rPr>
          <w:lang w:val="ru-RU"/>
        </w:rPr>
      </w:pPr>
      <w:bookmarkStart w:id="2" w:name="_Toc137505101"/>
      <w:r>
        <w:rPr>
          <w:lang w:val="ru-RU"/>
        </w:rPr>
        <w:t xml:space="preserve">Части системы, которые будут протестированы </w:t>
      </w:r>
      <w:bookmarkEnd w:id="2"/>
    </w:p>
    <w:p>
      <w:pPr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данном проекте будут протестированы: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Работа чата (добавление, редактирование тестктовых, аудио и видео сообщений, добавление и скачивание файлов, создание аудио и видео звонков, демонстрация экрана),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Профиль (создание, просмотр, редактирование, изменение статуса),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Присоединение к текущим каналам, командам, дискуссиям (каталог),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Каналы (создание, удаление каналов, команд, дискуссий, личных переписок),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Панель кнопок быстрого доступа (переход в профайл, на домашнюю страницу, каталог, поиск, создание команд, каналов, дискуссий, прямых сообщений пользователю)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Администрирование (панель администратора с соответствующими функциями и полномочиями),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Настройка веб-приложения (общие настройки, настройки оповещения, безопасность, экспорт и импорт данных, присутствие пользователя)</w:t>
      </w:r>
    </w:p>
    <w:p>
      <w:pPr>
        <w:jc w:val="both"/>
        <w:rPr>
          <w:lang w:val="ru-RU"/>
        </w:rPr>
      </w:pPr>
    </w:p>
    <w:p>
      <w:pPr>
        <w:pStyle w:val="2"/>
        <w:jc w:val="both"/>
        <w:rPr>
          <w:lang w:val="ru-RU"/>
        </w:rPr>
      </w:pPr>
      <w:bookmarkStart w:id="3" w:name="_Toc137505102"/>
      <w:r>
        <w:rPr>
          <w:lang w:val="ru-RU"/>
        </w:rPr>
        <w:t xml:space="preserve">Окружение для работы. </w:t>
      </w:r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Операционная система </w:t>
      </w:r>
      <w:r>
        <w:rPr>
          <w:rFonts w:hint="default"/>
          <w:lang w:val="en-US"/>
        </w:rPr>
        <w:t>Microsoft Windows 10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Браузер</w:t>
      </w:r>
      <w:r>
        <w:rPr>
          <w:rFonts w:hint="default"/>
          <w:lang w:val="en-US"/>
        </w:rPr>
        <w:t xml:space="preserve"> Chrome 110.0.5481.65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Версия приложения </w:t>
      </w:r>
      <w:r>
        <w:rPr>
          <w:rFonts w:hint="default"/>
          <w:lang w:val="en-US"/>
        </w:rPr>
        <w:t>Rocket.Chat</w:t>
      </w:r>
      <w:r>
        <w:rPr>
          <w:rFonts w:hint="default"/>
          <w:lang w:val="ru-RU"/>
        </w:rPr>
        <w:t xml:space="preserve"> 6.2.8</w:t>
      </w:r>
      <w:r>
        <w:rPr>
          <w:rFonts w:hint="default"/>
          <w:lang w:val="en-US"/>
        </w:rPr>
        <w:t xml:space="preserve"> </w:t>
      </w:r>
    </w:p>
    <w:p>
      <w:pPr>
        <w:pStyle w:val="2"/>
        <w:jc w:val="both"/>
        <w:rPr>
          <w:lang w:val="ru-RU"/>
        </w:rPr>
      </w:pPr>
      <w:bookmarkStart w:id="4" w:name="_Toc137505103"/>
      <w:r>
        <w:rPr>
          <w:lang w:val="ru-RU"/>
        </w:rPr>
        <w:t>Виды тестовой документации, которые будут составляться в процессе тестирования. Какие техники тест-дизайна будут использоваться при формировании тест-кейсов</w:t>
      </w:r>
      <w:bookmarkEnd w:id="4"/>
    </w:p>
    <w:p>
      <w:pPr>
        <w:rPr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Виды тестовой документации, необходимые для тестирования: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Сценарии использования (</w:t>
      </w:r>
      <w:r>
        <w:rPr>
          <w:rFonts w:hint="default"/>
          <w:lang w:val="en-US"/>
        </w:rPr>
        <w:t>use cases</w:t>
      </w:r>
      <w:r>
        <w:rPr>
          <w:rFonts w:hint="default"/>
          <w:lang w:val="ru-RU"/>
        </w:rPr>
        <w:t>) - моделирование и проектирование взаимодействия пользователя с программным продуктом для достижения конкретной цели (например, авторизироваться, отправить текстовое сообщение и т.д.). На основе сценариев использования пишутся тест кейсы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Тест кейсы - детализированный план действий (шагов) как проверить то или иное требование к программе. Каждый тест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кейс необходим для проверки конкретной функции. Будут составлены как позитивные (для проверки того, что при корректных данных и ожидаемых сценариях система выполняет то, что должна) так и негативные (для проверки того, что при некорректных входных данных система отреагирует правильно) тест-кейсы.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Тест</w:t>
      </w:r>
      <w:r>
        <w:rPr>
          <w:rFonts w:hint="default"/>
          <w:lang w:val="en-US"/>
        </w:rPr>
        <w:t>-</w:t>
      </w:r>
      <w:r>
        <w:rPr>
          <w:rFonts w:hint="default"/>
          <w:lang w:val="ru-RU"/>
        </w:rPr>
        <w:t>план - в нем отражены результаты функционального системного тестирования (результаты прогона тестов)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успешные и провальные тесты.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Баг-репорты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Техники</w:t>
      </w:r>
      <w:r>
        <w:rPr>
          <w:rFonts w:hint="default"/>
          <w:lang w:val="ru-RU"/>
        </w:rPr>
        <w:t xml:space="preserve"> тест-дизайна, которые будут использоваться при разработке тест-кейсов: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классы эквивалентности: позитивные и негативные сценарии;  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анализ граничных значений;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попарное тестирование;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предугадывание ошибок.</w:t>
      </w:r>
    </w:p>
    <w:p>
      <w:pPr>
        <w:pStyle w:val="2"/>
        <w:jc w:val="both"/>
        <w:rPr>
          <w:lang w:val="ru-RU"/>
        </w:rPr>
      </w:pPr>
      <w:bookmarkStart w:id="5" w:name="_Toc137505104"/>
      <w:r>
        <w:rPr>
          <w:lang w:val="ru-RU"/>
        </w:rPr>
        <w:t xml:space="preserve">Время проведения тестирования. </w:t>
      </w:r>
      <w:bookmarkEnd w:id="5"/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тестщвых артефактов (03.07.2023 - 06.07.2023) - написание сценариев использования, тест кейсов.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Функциональное тестирование (04.07.2023 - 09.07.2023) - данный вид тестирования может проводится на всех уровнях тестирования, когда определены цели тестирования и какие компоненты программного обеспечения подлежат тестированию. Завершается функциональное тестирование, когда пройдены все тестовые сценарии.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Тестирование интерфейса (03.07.2023 - 09.07.2023) - начинается когда интерфейс настроен и как только начинается разработка, конфигурации должны быть проверены в соответствии с требованиями. Интерфейс должен быть протестирован после завершения разработки, может быть частью модульного тестирования. После того, как все программное обеспечение будет готово, отслеживается производительность интерфейса, его ошибки и соответственно вносятся исправления.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Интеграционное тестирование (03.07.2023 - 05.07.2023) - начинается, когда разработаны компоненты системы и требуется проверить их взаимодействие вместе, как данные компоненты обмениваются данными.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Кроссбраузерное тестирование (09.07.2023 - 10.07.2023) начинают, когда завершены другие виды тестирования, и начинается с выбора конкретных систем, завершают при прохождении всех тест-кейсов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Тестирование безопасности (07.07.2023 - 09.07.2023) - обычно выполняется в конце разработки, но также безопасность может являться частью функции, т.е. постоянно проверяется в течении всего жизненного цикла на наличие ошибок, неправильной конфигурации или неправильного использования шифрования или кодирования.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Тестирование производительности (07.07.2023 - 09.07.2023) - проводится после определения требований производительности, тестируемых подсистем, количество тестов и их длительность. Тестирование производительности  осуществляется только после интеграционного тестирования производительности. Также может осуществляться на первичной стадии разработки приложения (раннее тестирование производительности).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Тестирование надежности после сбоев (09.07.2023 - 10.07.2023) - проводится после функциионального тестирования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Тестирование юзабилити (09.07.2023 - 10.07.2023) - проводится после функционального тестирования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Составление отчетности о проведенном тестировании (10.07.2023 - 12.07.2023)</w:t>
      </w:r>
    </w:p>
    <w:p>
      <w:pPr>
        <w:rPr>
          <w:lang w:val="ru-RU"/>
        </w:rPr>
      </w:pPr>
    </w:p>
    <w:p>
      <w:pPr>
        <w:rPr>
          <w:rFonts w:hint="default"/>
          <w:lang w:val="ru-RU"/>
        </w:rPr>
      </w:pPr>
      <w:bookmarkStart w:id="6" w:name="_GoBack"/>
      <w:r>
        <w:rPr>
          <w:lang w:val="ru-RU"/>
        </w:rPr>
        <w:t>Тестирование</w:t>
      </w:r>
      <w:r>
        <w:rPr>
          <w:rFonts w:hint="default"/>
          <w:lang w:val="ru-RU"/>
        </w:rPr>
        <w:t xml:space="preserve"> можно считать завершенным, когда выполнены следующие критерии: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достигнуто полное покрытие функционала;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проверены все тест кейсы;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дефекты установлены и описаны;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все критически-важные тест кейсы оказались успешными;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срок, отведенный на тестирование, истек;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вся документация по тестированию подготовлена и проверена.</w:t>
      </w:r>
    </w:p>
    <w:bookmarkEnd w:id="6"/>
    <w:p>
      <w:pPr>
        <w:rPr>
          <w:rFonts w:hint="default"/>
          <w:lang w:val="en-US"/>
        </w:rPr>
      </w:pPr>
    </w:p>
    <w:sectPr>
      <w:headerReference r:id="rId8" w:type="first"/>
      <w:footerReference r:id="rId10" w:type="first"/>
      <w:headerReference r:id="rId7" w:type="default"/>
      <w:footerReference r:id="rId9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CC"/>
    <w:family w:val="roman"/>
    <w:pitch w:val="default"/>
    <w:sig w:usb0="00000287" w:usb1="00000000" w:usb2="00000000" w:usb3="00000000" w:csb0="2000009F" w:csb1="DFD7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rPr/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rPr>
              <w:rFonts w:hint="default"/>
              <w:lang w:val="en-US"/>
            </w:rPr>
            <w:t>Acoola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Style w:val="26"/>
            </w:rPr>
            <w:fldChar w:fldCharType="begin"/>
          </w:r>
          <w:r>
            <w:rPr>
              <w:rStyle w:val="26"/>
            </w:rPr>
            <w:instrText xml:space="preserve"> PAGE </w:instrText>
          </w:r>
          <w:r>
            <w:rPr>
              <w:rStyle w:val="26"/>
            </w:rPr>
            <w:fldChar w:fldCharType="separate"/>
          </w:r>
          <w:r>
            <w:rPr>
              <w:rStyle w:val="26"/>
            </w:rPr>
            <w:t>4</w:t>
          </w:r>
          <w:r>
            <w:rPr>
              <w:rStyle w:val="26"/>
            </w:rPr>
            <w:fldChar w:fldCharType="end"/>
          </w:r>
        </w:p>
      </w:tc>
    </w:tr>
  </w:tbl>
  <w:p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default" w:ascii="Arial" w:hAnsi="Arial"/>
        <w:b/>
        <w:sz w:val="36"/>
        <w:lang w:val="en-US"/>
      </w:rPr>
      <w:t>Acoola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default"/>
              <w:lang w:val="en-US"/>
            </w:rPr>
            <w:t>Rocket.Chat</w:t>
          </w:r>
          <w: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ru-RU"/>
            </w:rPr>
            <w:t>Версия</w:t>
          </w:r>
          <w:r>
            <w:t>:           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>
          <w:r>
            <w:t xml:space="preserve">  Дата:  </w:t>
          </w:r>
          <w:r>
            <w:rPr>
              <w:rFonts w:hint="default"/>
              <w:lang w:val="en-US"/>
            </w:rPr>
            <w:t>03</w:t>
          </w:r>
          <w:r>
            <w:t>/</w:t>
          </w:r>
          <w:r>
            <w:rPr>
              <w:rFonts w:hint="default"/>
              <w:lang w:val="en-US"/>
            </w:rPr>
            <w:t>07</w:t>
          </w:r>
          <w:r>
            <w:t>/</w:t>
          </w:r>
          <w:r>
            <w:rPr>
              <w:rFonts w:hint="default"/>
              <w:lang w:val="en-US"/>
            </w:rPr>
            <w:t>2023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hint="default"/>
              <w:lang w:val="ru-RU"/>
            </w:rPr>
            <w:t>ТС-</w:t>
          </w:r>
          <w:r>
            <w:rPr>
              <w:rFonts w:hint="default"/>
              <w:lang w:val="en-US"/>
            </w:rPr>
            <w:t>v1.0-2023</w:t>
          </w:r>
        </w:p>
      </w:tc>
    </w:tr>
  </w:tbl>
  <w:p>
    <w:pPr>
      <w:pStyle w:val="23"/>
      <w:rPr>
        <w:rFonts w:hint="default"/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410EE"/>
    <w:multiLevelType w:val="singleLevel"/>
    <w:tmpl w:val="868410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8D745BF"/>
    <w:multiLevelType w:val="singleLevel"/>
    <w:tmpl w:val="A8D745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BAC6897"/>
    <w:multiLevelType w:val="singleLevel"/>
    <w:tmpl w:val="DBAC68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4">
    <w:nsid w:val="38A3751D"/>
    <w:multiLevelType w:val="singleLevel"/>
    <w:tmpl w:val="38A3751D"/>
    <w:lvl w:ilvl="0" w:tentative="0">
      <w:start w:val="1"/>
      <w:numFmt w:val="none"/>
      <w:pStyle w:val="48"/>
      <w:lvlText w:val="?"/>
      <w:legacy w:legacy="1" w:legacySpace="0" w:legacyIndent="360"/>
      <w:lvlJc w:val="left"/>
      <w:pPr>
        <w:ind w:left="1440" w:hanging="360"/>
      </w:pPr>
      <w:rPr>
        <w:rFonts w:hint="default" w:ascii="Helvetica" w:hAnsi="Helvetica"/>
        <w:sz w:val="16"/>
      </w:rPr>
    </w:lvl>
  </w:abstractNum>
  <w:abstractNum w:abstractNumId="5">
    <w:nsid w:val="47C8BD89"/>
    <w:multiLevelType w:val="singleLevel"/>
    <w:tmpl w:val="47C8BD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9E"/>
    <w:rsid w:val="00014663"/>
    <w:rsid w:val="000E08B6"/>
    <w:rsid w:val="00262255"/>
    <w:rsid w:val="0029206C"/>
    <w:rsid w:val="002D265F"/>
    <w:rsid w:val="00331171"/>
    <w:rsid w:val="00333D31"/>
    <w:rsid w:val="00342709"/>
    <w:rsid w:val="00344AE3"/>
    <w:rsid w:val="00363F2E"/>
    <w:rsid w:val="00373AA3"/>
    <w:rsid w:val="00474CB1"/>
    <w:rsid w:val="004A6764"/>
    <w:rsid w:val="00513E9A"/>
    <w:rsid w:val="00531745"/>
    <w:rsid w:val="00556923"/>
    <w:rsid w:val="00571D50"/>
    <w:rsid w:val="005B7B8C"/>
    <w:rsid w:val="0062374A"/>
    <w:rsid w:val="00626705"/>
    <w:rsid w:val="006376BA"/>
    <w:rsid w:val="006B29F1"/>
    <w:rsid w:val="006D050F"/>
    <w:rsid w:val="00711A20"/>
    <w:rsid w:val="0076385B"/>
    <w:rsid w:val="00786F9E"/>
    <w:rsid w:val="007C4813"/>
    <w:rsid w:val="008508F9"/>
    <w:rsid w:val="008829BC"/>
    <w:rsid w:val="009071CE"/>
    <w:rsid w:val="00912255"/>
    <w:rsid w:val="00971F11"/>
    <w:rsid w:val="009E5437"/>
    <w:rsid w:val="00A5350D"/>
    <w:rsid w:val="00A621D0"/>
    <w:rsid w:val="00B219CA"/>
    <w:rsid w:val="00B46851"/>
    <w:rsid w:val="00B556E0"/>
    <w:rsid w:val="00BF00A3"/>
    <w:rsid w:val="00C4164C"/>
    <w:rsid w:val="00C8457E"/>
    <w:rsid w:val="00CD1D5C"/>
    <w:rsid w:val="00D1368A"/>
    <w:rsid w:val="00DA31E7"/>
    <w:rsid w:val="00F3595F"/>
    <w:rsid w:val="00F85524"/>
    <w:rsid w:val="00FA0C63"/>
    <w:rsid w:val="00FD64D9"/>
    <w:rsid w:val="00FE08A9"/>
    <w:rsid w:val="01B161A7"/>
    <w:rsid w:val="02C0684A"/>
    <w:rsid w:val="04F645B9"/>
    <w:rsid w:val="05E83F6B"/>
    <w:rsid w:val="066F7017"/>
    <w:rsid w:val="06CE0EAF"/>
    <w:rsid w:val="0A1212BD"/>
    <w:rsid w:val="0AA13AA8"/>
    <w:rsid w:val="0FAA37F5"/>
    <w:rsid w:val="102F335D"/>
    <w:rsid w:val="110D7F6D"/>
    <w:rsid w:val="121830DD"/>
    <w:rsid w:val="126D7E96"/>
    <w:rsid w:val="18E17630"/>
    <w:rsid w:val="1E511735"/>
    <w:rsid w:val="24EA686E"/>
    <w:rsid w:val="26020B26"/>
    <w:rsid w:val="260E1F8D"/>
    <w:rsid w:val="2A6A5E70"/>
    <w:rsid w:val="2C7A3CC3"/>
    <w:rsid w:val="2D471BAD"/>
    <w:rsid w:val="2D904667"/>
    <w:rsid w:val="35053CE3"/>
    <w:rsid w:val="39042AE6"/>
    <w:rsid w:val="39B003B6"/>
    <w:rsid w:val="3ABC52C8"/>
    <w:rsid w:val="3C22550B"/>
    <w:rsid w:val="3E692BEB"/>
    <w:rsid w:val="3F120D25"/>
    <w:rsid w:val="3F2C36ED"/>
    <w:rsid w:val="45B0509E"/>
    <w:rsid w:val="45CC3D88"/>
    <w:rsid w:val="499F6145"/>
    <w:rsid w:val="4B1B14E0"/>
    <w:rsid w:val="4B625B5F"/>
    <w:rsid w:val="4BB31667"/>
    <w:rsid w:val="504D122F"/>
    <w:rsid w:val="5527399C"/>
    <w:rsid w:val="5CDC7EFE"/>
    <w:rsid w:val="60AB4592"/>
    <w:rsid w:val="6461558F"/>
    <w:rsid w:val="65DD65CF"/>
    <w:rsid w:val="6A6C5AD7"/>
    <w:rsid w:val="6DB27B89"/>
    <w:rsid w:val="6FBC59B4"/>
    <w:rsid w:val="70BE6D7D"/>
    <w:rsid w:val="7807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0"/>
    <w:pPr>
      <w:keepLines/>
      <w:spacing w:after="120"/>
      <w:ind w:left="720"/>
    </w:pPr>
  </w:style>
  <w:style w:type="paragraph" w:styleId="14">
    <w:name w:val="Body Text 2"/>
    <w:basedOn w:val="1"/>
    <w:qFormat/>
    <w:uiPriority w:val="0"/>
    <w:rPr>
      <w:i/>
      <w:color w:val="0000FF"/>
    </w:r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character" w:styleId="16">
    <w:name w:val="annotation reference"/>
    <w:semiHidden/>
    <w:qFormat/>
    <w:uiPriority w:val="0"/>
    <w:rPr>
      <w:sz w:val="16"/>
    </w:rPr>
  </w:style>
  <w:style w:type="paragraph" w:styleId="17">
    <w:name w:val="annotation text"/>
    <w:basedOn w:val="1"/>
    <w:semiHidden/>
    <w:qFormat/>
    <w:uiPriority w:val="0"/>
    <w:pPr>
      <w:widowControl/>
      <w:spacing w:line="240" w:lineRule="auto"/>
    </w:pPr>
  </w:style>
  <w:style w:type="paragraph" w:styleId="18">
    <w:name w:val="Date"/>
    <w:basedOn w:val="1"/>
    <w:next w:val="1"/>
    <w:qFormat/>
    <w:uiPriority w:val="0"/>
    <w:pPr>
      <w:widowControl/>
      <w:spacing w:line="240" w:lineRule="auto"/>
    </w:pPr>
  </w:style>
  <w:style w:type="paragraph" w:styleId="19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character" w:styleId="21">
    <w:name w:val="footnote reference"/>
    <w:semiHidden/>
    <w:qFormat/>
    <w:uiPriority w:val="0"/>
    <w:rPr>
      <w:sz w:val="20"/>
      <w:vertAlign w:val="superscript"/>
    </w:rPr>
  </w:style>
  <w:style w:type="paragraph" w:styleId="22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3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24">
    <w:name w:val="Hyperlink"/>
    <w:qFormat/>
    <w:uiPriority w:val="99"/>
    <w:rPr>
      <w:color w:val="0000FF"/>
      <w:u w:val="single"/>
    </w:rPr>
  </w:style>
  <w:style w:type="paragraph" w:styleId="25">
    <w:name w:val="Normal Indent"/>
    <w:basedOn w:val="1"/>
    <w:qFormat/>
    <w:uiPriority w:val="0"/>
    <w:pPr>
      <w:ind w:left="900" w:hanging="900"/>
    </w:pPr>
  </w:style>
  <w:style w:type="character" w:styleId="26">
    <w:name w:val="page number"/>
    <w:basedOn w:val="11"/>
    <w:qFormat/>
    <w:uiPriority w:val="0"/>
  </w:style>
  <w:style w:type="paragraph" w:styleId="27">
    <w:name w:val="Plain Text"/>
    <w:basedOn w:val="1"/>
    <w:qFormat/>
    <w:uiPriority w:val="0"/>
    <w:pPr>
      <w:widowControl/>
      <w:spacing w:line="240" w:lineRule="auto"/>
    </w:pPr>
    <w:rPr>
      <w:rFonts w:ascii="Courier New" w:hAnsi="Courier New"/>
    </w:rPr>
  </w:style>
  <w:style w:type="paragraph" w:styleId="28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30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3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32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33">
    <w:name w:val="toc 4"/>
    <w:basedOn w:val="1"/>
    <w:next w:val="1"/>
    <w:semiHidden/>
    <w:qFormat/>
    <w:uiPriority w:val="0"/>
    <w:pPr>
      <w:ind w:left="600"/>
    </w:pPr>
  </w:style>
  <w:style w:type="paragraph" w:styleId="34">
    <w:name w:val="toc 5"/>
    <w:basedOn w:val="1"/>
    <w:next w:val="1"/>
    <w:semiHidden/>
    <w:qFormat/>
    <w:uiPriority w:val="0"/>
    <w:pPr>
      <w:ind w:left="800"/>
    </w:pPr>
  </w:style>
  <w:style w:type="paragraph" w:styleId="35">
    <w:name w:val="toc 6"/>
    <w:basedOn w:val="1"/>
    <w:next w:val="1"/>
    <w:semiHidden/>
    <w:qFormat/>
    <w:uiPriority w:val="0"/>
    <w:pPr>
      <w:ind w:left="1000"/>
    </w:pPr>
  </w:style>
  <w:style w:type="paragraph" w:styleId="36">
    <w:name w:val="toc 7"/>
    <w:basedOn w:val="1"/>
    <w:next w:val="1"/>
    <w:semiHidden/>
    <w:qFormat/>
    <w:uiPriority w:val="0"/>
    <w:pPr>
      <w:ind w:left="1200"/>
    </w:pPr>
  </w:style>
  <w:style w:type="paragraph" w:styleId="37">
    <w:name w:val="toc 8"/>
    <w:basedOn w:val="1"/>
    <w:next w:val="1"/>
    <w:semiHidden/>
    <w:qFormat/>
    <w:uiPriority w:val="0"/>
    <w:pPr>
      <w:ind w:left="1400"/>
    </w:pPr>
  </w:style>
  <w:style w:type="paragraph" w:styleId="38">
    <w:name w:val="toc 9"/>
    <w:basedOn w:val="1"/>
    <w:next w:val="1"/>
    <w:semiHidden/>
    <w:qFormat/>
    <w:uiPriority w:val="0"/>
    <w:pPr>
      <w:ind w:left="1600"/>
    </w:pPr>
  </w:style>
  <w:style w:type="paragraph" w:customStyle="1" w:styleId="39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0">
    <w:name w:val="Bullet1"/>
    <w:basedOn w:val="1"/>
    <w:qFormat/>
    <w:uiPriority w:val="0"/>
    <w:pPr>
      <w:ind w:left="720" w:hanging="432"/>
    </w:pPr>
  </w:style>
  <w:style w:type="paragraph" w:customStyle="1" w:styleId="41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2">
    <w:name w:val="Tabletext"/>
    <w:basedOn w:val="1"/>
    <w:qFormat/>
    <w:uiPriority w:val="0"/>
    <w:pPr>
      <w:keepLines/>
      <w:spacing w:after="120"/>
    </w:pPr>
  </w:style>
  <w:style w:type="paragraph" w:customStyle="1" w:styleId="43">
    <w:name w:val="Main Title"/>
    <w:basedOn w:val="1"/>
    <w:qFormat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5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6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7">
    <w:name w:val="Body"/>
    <w:basedOn w:val="1"/>
    <w:qFormat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8">
    <w:name w:val="Bullet"/>
    <w:basedOn w:val="1"/>
    <w:qFormat/>
    <w:uiPriority w:val="0"/>
    <w:pPr>
      <w:widowControl/>
      <w:numPr>
        <w:ilvl w:val="0"/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9">
    <w:name w:val="InfoBlue"/>
    <w:basedOn w:val="1"/>
    <w:next w:val="13"/>
    <w:qFormat/>
    <w:uiPriority w:val="0"/>
    <w:pPr>
      <w:tabs>
        <w:tab w:val="left" w:pos="381"/>
      </w:tabs>
      <w:spacing w:after="120"/>
      <w:ind w:left="381"/>
    </w:pPr>
    <w:rPr>
      <w:i/>
      <w:color w:val="0000FF"/>
    </w:rPr>
  </w:style>
  <w:style w:type="paragraph" w:customStyle="1" w:styleId="50">
    <w:name w:val="SubTitle"/>
    <w:basedOn w:val="29"/>
    <w:uiPriority w:val="0"/>
    <w:pPr>
      <w:widowControl/>
    </w:pPr>
    <w:rPr>
      <w:rFonts w:ascii="Times New Roman" w:hAnsi="Times New Roman"/>
      <w:sz w:val="24"/>
    </w:rPr>
  </w:style>
  <w:style w:type="paragraph" w:customStyle="1" w:styleId="51">
    <w:name w:val="RevisionHist"/>
    <w:basedOn w:val="1"/>
    <w:qFormat/>
    <w:uiPriority w:val="0"/>
    <w:pPr>
      <w:widowControl/>
      <w:spacing w:line="240" w:lineRule="auto"/>
    </w:pPr>
  </w:style>
  <w:style w:type="paragraph" w:customStyle="1" w:styleId="52">
    <w:name w:val="Hierarchy"/>
    <w:basedOn w:val="1"/>
    <w:qFormat/>
    <w:uiPriority w:val="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53">
    <w:name w:val="body text"/>
    <w:qFormat/>
    <w:uiPriority w:val="0"/>
    <w:pPr>
      <w:keepLines/>
      <w:spacing w:after="120" w:line="220" w:lineRule="atLeast"/>
    </w:pPr>
    <w:rPr>
      <w:rFonts w:ascii="Times New Roman" w:hAnsi="Times New Roman" w:eastAsia="Times New Roman" w:cs="Times New Roman"/>
      <w:lang w:val="en-GB" w:eastAsia="en-US" w:bidi="ar-SA"/>
    </w:rPr>
  </w:style>
  <w:style w:type="paragraph" w:customStyle="1" w:styleId="54">
    <w:name w:val="Project"/>
    <w:basedOn w:val="1"/>
    <w:qFormat/>
    <w:uiPriority w:val="0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55">
    <w:name w:val="CompanyName"/>
    <w:basedOn w:val="1"/>
    <w:qFormat/>
    <w:uiPriority w:val="0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56">
    <w:name w:val="TOC Heading"/>
    <w:basedOn w:val="2"/>
    <w:next w:val="1"/>
    <w:unhideWhenUsed/>
    <w:qFormat/>
    <w:uiPriority w:val="3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C7E4B-F118-4023-9B1E-78EE13ED77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Company>&lt;Company Name&gt;</Company>
  <Pages>4</Pages>
  <Words>339</Words>
  <Characters>1933</Characters>
  <Lines>16</Lines>
  <Paragraphs>4</Paragraphs>
  <TotalTime>19</TotalTime>
  <ScaleCrop>false</ScaleCrop>
  <LinksUpToDate>false</LinksUpToDate>
  <CharactersWithSpaces>2268</CharactersWithSpaces>
  <Application>WPS Office_12.2.0.13060_F1E327BC-269C-435d-A152-05C5408002CA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2023-06-19T11:09:00Z</dcterms:created>
  <dc:creator>asumi</dc:creator>
  <cp:lastModifiedBy>Ira</cp:lastModifiedBy>
  <cp:lastPrinted>2001-10-16T12:01:00Z</cp:lastPrinted>
  <dcterms:modified xsi:type="dcterms:W3CDTF">2023-07-13T19:06:47Z</dcterms:modified>
  <dc:subject>&lt;Project Name&gt;</dc:subject>
  <dc:title>Test Strategy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1033-12.2.0.13060</vt:lpwstr>
  </property>
  <property fmtid="{D5CDD505-2E9C-101B-9397-08002B2CF9AE}" pid="3" name="ICV">
    <vt:lpwstr>F74E1A678D3C4B979D79A1438E82BFCA</vt:lpwstr>
  </property>
</Properties>
</file>