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70C6" w:rsidRDefault="00433C43">
      <w:pPr>
        <w:spacing w:line="360" w:lineRule="auto"/>
        <w:rPr>
          <w:rFonts w:ascii="Times New Roman" w:hAnsi="Times New Roman" w:cs="Times New Roman"/>
          <w:b/>
          <w:bCs/>
          <w:sz w:val="28"/>
          <w:szCs w:val="24"/>
        </w:rPr>
      </w:pPr>
      <w:bookmarkStart w:id="0" w:name="_GoBack"/>
      <w:bookmarkEnd w:id="0"/>
      <w:r>
        <w:rPr>
          <w:rFonts w:ascii="Times New Roman" w:hAnsi="Times New Roman" w:cs="Times New Roman"/>
          <w:b/>
          <w:bCs/>
          <w:sz w:val="28"/>
          <w:szCs w:val="24"/>
        </w:rPr>
        <w:t xml:space="preserve">  </w:t>
      </w:r>
    </w:p>
    <w:p w:rsidR="00CA70C6" w:rsidRDefault="00433C43">
      <w:pPr>
        <w:spacing w:line="360" w:lineRule="auto"/>
        <w:ind w:firstLineChars="750" w:firstLine="2100"/>
        <w:rPr>
          <w:rFonts w:ascii="Times New Roman" w:hAnsi="Times New Roman" w:cs="Times New Roman"/>
          <w:b/>
          <w:bCs/>
          <w:sz w:val="28"/>
          <w:szCs w:val="24"/>
        </w:rPr>
      </w:pPr>
      <w:r>
        <w:rPr>
          <w:rFonts w:ascii="Times New Roman" w:hAnsi="Times New Roman" w:cs="Times New Roman"/>
          <w:b/>
          <w:bCs/>
          <w:sz w:val="28"/>
          <w:szCs w:val="24"/>
        </w:rPr>
        <w:t>SOCIOLOGY OF EDUCATION CLASS</w:t>
      </w:r>
    </w:p>
    <w:p w:rsidR="00CA70C6" w:rsidRDefault="00A4751F">
      <w:pPr>
        <w:spacing w:line="360" w:lineRule="auto"/>
        <w:ind w:firstLineChars="750" w:firstLine="2100"/>
        <w:rPr>
          <w:rFonts w:ascii="Times New Roman" w:hAnsi="Times New Roman" w:cs="Times New Roman"/>
          <w:b/>
          <w:bCs/>
          <w:sz w:val="28"/>
          <w:szCs w:val="24"/>
        </w:rPr>
      </w:pPr>
      <w:r>
        <w:rPr>
          <w:rFonts w:ascii="Times New Roman" w:hAnsi="Times New Roman" w:cs="Times New Roman"/>
          <w:b/>
          <w:bCs/>
          <w:sz w:val="28"/>
          <w:szCs w:val="24"/>
        </w:rPr>
        <w:t>LESSON 7</w:t>
      </w:r>
      <w:r w:rsidR="00433C43">
        <w:rPr>
          <w:rFonts w:ascii="Times New Roman" w:hAnsi="Times New Roman" w:cs="Times New Roman"/>
          <w:b/>
          <w:bCs/>
          <w:sz w:val="28"/>
          <w:szCs w:val="24"/>
        </w:rPr>
        <w:t xml:space="preserve">  ;EDUCATION AND CULTURE</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Taylor, (1902) defined culture as that complex whole which included knowledge, beliefs, art, morals, laws, customs and any other capabilities acquired by man as a member of society.. </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Linton (1947) defined culture as the configuration of learned behaviour and the results of behaviour, whose component elements are shared and transmitted by the members of a particular society.</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This definition implies that culture is a configuration of a number of interacting culture patterns. The culture patterns of a given society include reproduction and care of the young, religious practices, ideals of life, etc. Thus, each society has its own culture.</w:t>
      </w: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CHARACTERISTICS OF CULTURE Ezewu (1983) identified six characteristics of culture as follows:</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a. Culture is organic and supra-organic. It is organic because it is made up of human beings and supra-organic because it transcends the life-span of any given individual of that society.</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b. Culture is Overt and Covert .When the ideals, worldview and attitude towards nature of the culture is considered, it is covert. It is overt when its artefacts, speech forms, etc are considered.</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C . Culture is explicit and implicit .When we consider things we do and believe in but can in no way be explained. Then that aspect of culture is implicit. However, there are some roles played and actions taken which participants can easily explain. Such actions make culture explicit.</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d. Culture is Ideal and Manifest Ideal culture involves the way people ought to behave or what they believe they ought to do. The actions people take or things they do that people can recognise or see them do make culture to be manifest.</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e. Culture is Stable and yet changing In order to maintain the norms and values of the society, they are passed on from generation to generation. Often, some aspects of the culture are considered no longer relevant, or have to be changed when in contact with other cultures. In this situation, if the culture is stronger than the incoming culture, it absorbs it and make it part of its own but if the incoming culture is stronger, it will relegate the original culture to the background and take its place. However, if the two cultures are at par, they may fuse into one another.</w:t>
      </w: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 xml:space="preserve"> f. Culture is shared and learned Individuals born into a culture through interaction imbibes that culture. The rate at which individuals imbibe culture is different even though it is a common right. This can be explained that they learnt at different rates. Culture can therefore be learnt.</w:t>
      </w:r>
    </w:p>
    <w:p w:rsidR="00CA70C6" w:rsidRDefault="00CA70C6">
      <w:pPr>
        <w:spacing w:line="360" w:lineRule="auto"/>
        <w:rPr>
          <w:rFonts w:ascii="Times New Roman" w:hAnsi="Times New Roman" w:cs="Times New Roman"/>
          <w:sz w:val="28"/>
          <w:szCs w:val="24"/>
        </w:rPr>
      </w:pP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Education had been variously defined by various authors. R. S. Peters sees it as the process of initiation of the young into the culture of the particular society. D. J. O’Connor (1957) Sociology of Education (PDE 109) 89 defines it as a process by which the society through schools, colleges and other institutions, deliberately transmit its cultural heritage. John Milton on the other hand says it is that which prepares a man to perform justly, skilfully and magnanimously all the offices either at war or in peace in a given society.</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From the above, it is clear that education is dependent on the culture of the society for its content. Thus, it is through the educative process that man is equipped to live in his society through the transmission of culture. However, Morrish (1972) noted that “Culture is not merely transmitted, it is made, it is not simply historical and related to the past, it is functional and vitally concerned with the present. It is not the collective catalogue of discrete objects, ideas, morals and pieces of knowledge; it is a configuration of the total social inheritance and way of life.</w:t>
      </w: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CA70C6">
      <w:pPr>
        <w:spacing w:line="360" w:lineRule="auto"/>
        <w:rPr>
          <w:rFonts w:ascii="Times New Roman" w:hAnsi="Times New Roman" w:cs="Times New Roman"/>
          <w:sz w:val="28"/>
          <w:szCs w:val="24"/>
        </w:rPr>
      </w:pP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It is the function of education not merely to preserve and transmit the best of the past, it must demonstrate its function in the present as well as its possibilities for the future, and ultimately it must seek to provide a total view of society and its purposes.</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The onus then is on the educators in Africa to ensure that educational systems transmit our cultural heritage. Western education should be adapted to our own environment and not adopted wholesale. In the past, most educated elites cannot fit into their society well. This is still true today of most educated Africans.</w:t>
      </w:r>
    </w:p>
    <w:p w:rsidR="00CA70C6" w:rsidRDefault="00433C43">
      <w:pPr>
        <w:spacing w:line="360" w:lineRule="auto"/>
        <w:rPr>
          <w:rFonts w:ascii="Times New Roman" w:hAnsi="Times New Roman" w:cs="Times New Roman"/>
          <w:sz w:val="28"/>
          <w:szCs w:val="24"/>
        </w:rPr>
      </w:pPr>
      <w:r>
        <w:rPr>
          <w:rFonts w:ascii="Times New Roman" w:hAnsi="Times New Roman" w:cs="Times New Roman"/>
          <w:sz w:val="28"/>
          <w:szCs w:val="24"/>
        </w:rPr>
        <w:t>The curriculum of our education should therefore be adapted to suit our peculiar environment, culture and needs.</w:t>
      </w:r>
    </w:p>
    <w:p w:rsidR="00CA70C6" w:rsidRDefault="00CA70C6">
      <w:pPr>
        <w:spacing w:line="360" w:lineRule="auto"/>
      </w:pPr>
    </w:p>
    <w:p w:rsidR="00CA70C6" w:rsidRDefault="00CA70C6">
      <w:pPr>
        <w:spacing w:line="360" w:lineRule="auto"/>
      </w:pPr>
    </w:p>
    <w:p w:rsidR="00CA70C6" w:rsidRDefault="00CA70C6">
      <w:pPr>
        <w:spacing w:line="360" w:lineRule="auto"/>
      </w:pPr>
    </w:p>
    <w:p w:rsidR="00CA70C6" w:rsidRDefault="00433C43">
      <w:r>
        <w:t xml:space="preserve"> </w:t>
      </w:r>
    </w:p>
    <w:sectPr w:rsidR="00CA70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306A" w:rsidRDefault="009B306A">
      <w:pPr>
        <w:spacing w:line="240" w:lineRule="auto"/>
      </w:pPr>
      <w:r>
        <w:separator/>
      </w:r>
    </w:p>
  </w:endnote>
  <w:endnote w:type="continuationSeparator" w:id="0">
    <w:p w:rsidR="009B306A" w:rsidRDefault="009B30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306A" w:rsidRDefault="009B306A">
      <w:pPr>
        <w:spacing w:after="0"/>
      </w:pPr>
      <w:r>
        <w:separator/>
      </w:r>
    </w:p>
  </w:footnote>
  <w:footnote w:type="continuationSeparator" w:id="0">
    <w:p w:rsidR="009B306A" w:rsidRDefault="009B306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8C"/>
    <w:rsid w:val="002267CE"/>
    <w:rsid w:val="00433C43"/>
    <w:rsid w:val="00574680"/>
    <w:rsid w:val="007A6EE2"/>
    <w:rsid w:val="008C1F8C"/>
    <w:rsid w:val="008E3B93"/>
    <w:rsid w:val="0097484B"/>
    <w:rsid w:val="009B306A"/>
    <w:rsid w:val="00A4751F"/>
    <w:rsid w:val="00A96FBB"/>
    <w:rsid w:val="00CA70C6"/>
    <w:rsid w:val="00E229D5"/>
    <w:rsid w:val="00FB5DF3"/>
    <w:rsid w:val="1CBE2400"/>
    <w:rsid w:val="62926DA0"/>
    <w:rsid w:val="713A3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C742AF-67E3-41B4-AA5C-A53E45D3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 Gatembu</cp:lastModifiedBy>
  <cp:revision>2</cp:revision>
  <dcterms:created xsi:type="dcterms:W3CDTF">2026-04-02T09:44:00Z</dcterms:created>
  <dcterms:modified xsi:type="dcterms:W3CDTF">2026-04-02T09:44:00Z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EBC8B36624CD439BAEF0ABD8603B4ADC</vt:lpwstr>
  </property>
</Properties>
</file>