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17" w:rsidRDefault="009D6D41" w:rsidP="009661C9">
      <w:pPr>
        <w:pStyle w:val="Title"/>
      </w:pPr>
      <w:r>
        <w:t>dhorn::utf8_string</w:t>
      </w:r>
    </w:p>
    <w:p w:rsidR="009661C9" w:rsidRDefault="009661C9" w:rsidP="009661C9"/>
    <w:p w:rsidR="009661C9" w:rsidRPr="009661C9" w:rsidRDefault="009661C9" w:rsidP="009661C9"/>
    <w:p w:rsidR="009E212E" w:rsidRPr="009661C9" w:rsidRDefault="009661C9" w:rsidP="003758DA">
      <w:pPr>
        <w:pStyle w:val="Heading1"/>
      </w:pPr>
      <w:r w:rsidRPr="009661C9">
        <w:t>Introduction</w:t>
      </w:r>
    </w:p>
    <w:p w:rsidR="00974902" w:rsidRDefault="009D6D41" w:rsidP="009661C9">
      <w:r>
        <w:t>A significant percentage of the web deals not with</w:t>
      </w:r>
      <w:r w:rsidR="008909E2">
        <w:t xml:space="preserve"> “c-style”</w:t>
      </w:r>
      <w:r>
        <w:t xml:space="preserve"> </w:t>
      </w:r>
      <w:r w:rsidR="008909E2">
        <w:t>ANSI</w:t>
      </w:r>
      <w:r>
        <w:t xml:space="preserve"> strings, or with “wide character” Unicode strings, but with UTF-8 encoded strings. UTF-8 encoded strings provide numerous benefits, especially on the web for numerous reasons including, but not limited to</w:t>
      </w:r>
      <w:r w:rsidR="001A2907">
        <w:t>:</w:t>
      </w:r>
    </w:p>
    <w:p w:rsidR="00B251EB" w:rsidRDefault="00B251EB" w:rsidP="009661C9"/>
    <w:p w:rsidR="00974902" w:rsidRDefault="00974902" w:rsidP="00095ACB">
      <w:pPr>
        <w:pStyle w:val="ListParagraph"/>
        <w:numPr>
          <w:ilvl w:val="0"/>
          <w:numId w:val="5"/>
        </w:numPr>
      </w:pPr>
      <w:r>
        <w:t>I</w:t>
      </w:r>
      <w:r w:rsidR="009D6D41">
        <w:t>t significantly reduce</w:t>
      </w:r>
      <w:r w:rsidR="001A2907">
        <w:t>s</w:t>
      </w:r>
      <w:r w:rsidR="009D6D41">
        <w:t xml:space="preserve"> the size of transmitted data since the percentage of characters that can be transmitted as a single byte is significantly high (and three</w:t>
      </w:r>
      <w:r w:rsidR="003718B2">
        <w:t xml:space="preserve"> or four</w:t>
      </w:r>
      <w:r w:rsidR="009D6D41">
        <w:t xml:space="preserve"> bytes </w:t>
      </w:r>
      <w:r w:rsidR="003718B2">
        <w:t xml:space="preserve">are </w:t>
      </w:r>
      <w:r>
        <w:t>rarely needed).</w:t>
      </w:r>
    </w:p>
    <w:p w:rsidR="009046EE" w:rsidRDefault="001A2907" w:rsidP="00974902">
      <w:pPr>
        <w:pStyle w:val="ListParagraph"/>
        <w:numPr>
          <w:ilvl w:val="0"/>
          <w:numId w:val="5"/>
        </w:numPr>
      </w:pPr>
      <w:r>
        <w:t>UTF-8 encoded strings are independent of processor architecture (big vs. little endian)</w:t>
      </w:r>
      <w:r w:rsidR="00427240">
        <w:t xml:space="preserve"> since strings are represented as a sequence of bytes (the smallest unit of transmission).</w:t>
      </w:r>
    </w:p>
    <w:p w:rsidR="00427240" w:rsidRDefault="00BD48BC" w:rsidP="00974902">
      <w:pPr>
        <w:pStyle w:val="ListParagraph"/>
        <w:numPr>
          <w:ilvl w:val="0"/>
          <w:numId w:val="5"/>
        </w:numPr>
      </w:pPr>
      <w:r>
        <w:t xml:space="preserve">Many files (.xml files in particular) are </w:t>
      </w:r>
      <w:r w:rsidR="00400286">
        <w:t>moving to a UTF-8 encoded format.</w:t>
      </w:r>
    </w:p>
    <w:p w:rsidR="00B251EB" w:rsidRDefault="00B251EB" w:rsidP="00B251EB"/>
    <w:p w:rsidR="00B251EB" w:rsidRDefault="008909E2" w:rsidP="00B251EB">
      <w:r>
        <w:t xml:space="preserve">The negative side of this is that many C++ applications (and the STL itself) are built around either ANSI or Unicode strings. This makes it increasingly hard for new developers and new code to adopt to the web in C++ applications. The “solution” that many developers and companies have taken is to move to alternate languages, mainly scripting </w:t>
      </w:r>
      <w:r w:rsidR="000101C4">
        <w:t>languages, which</w:t>
      </w:r>
      <w:r>
        <w:t xml:space="preserve"> either deal with U</w:t>
      </w:r>
      <w:r w:rsidR="000101C4">
        <w:t>TF-8 encoded strings by default</w:t>
      </w:r>
      <w:r>
        <w:t xml:space="preserve"> or do any conversion automatically.</w:t>
      </w:r>
      <w:r w:rsidR="009F0A49">
        <w:t xml:space="preserve"> This is not to say that nobody has tried to bring UTF-8 encoded strings to the C++ language as there are likely hundreds of “reasonable” implementations you can find by browsing around.</w:t>
      </w:r>
      <w:bookmarkStart w:id="0" w:name="_GoBack"/>
      <w:bookmarkEnd w:id="0"/>
    </w:p>
    <w:p w:rsidR="009046EE" w:rsidRDefault="003758DA" w:rsidP="003758DA">
      <w:pPr>
        <w:pStyle w:val="Heading1"/>
      </w:pPr>
      <w:r>
        <w:t>Classes/Structures/Types/Enumerations/etc.</w:t>
      </w:r>
    </w:p>
    <w:p w:rsidR="00EE1DD6" w:rsidRPr="003758DA" w:rsidRDefault="00EE1DD6" w:rsidP="001565DF"/>
    <w:sectPr w:rsidR="00EE1DD6" w:rsidRPr="0037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377F0"/>
    <w:multiLevelType w:val="hybridMultilevel"/>
    <w:tmpl w:val="5888B976"/>
    <w:lvl w:ilvl="0" w:tplc="66D445A4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225D7B"/>
    <w:multiLevelType w:val="multilevel"/>
    <w:tmpl w:val="EA9E36AA"/>
    <w:lvl w:ilvl="0">
      <w:start w:val="1"/>
      <w:numFmt w:val="decimal"/>
      <w:lvlText w:val="%1"/>
      <w:lvlJc w:val="left"/>
      <w:pPr>
        <w:ind w:left="360" w:hanging="360"/>
      </w:pPr>
      <w:rPr>
        <w:rFonts w:ascii="Segoe UI" w:hAnsi="Segoe UI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5F87675"/>
    <w:multiLevelType w:val="multilevel"/>
    <w:tmpl w:val="EA9E36AA"/>
    <w:lvl w:ilvl="0">
      <w:start w:val="1"/>
      <w:numFmt w:val="decimal"/>
      <w:lvlText w:val="%1"/>
      <w:lvlJc w:val="left"/>
      <w:pPr>
        <w:ind w:left="360" w:hanging="360"/>
      </w:pPr>
      <w:rPr>
        <w:rFonts w:ascii="Segoe UI" w:hAnsi="Segoe UI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AD70665"/>
    <w:multiLevelType w:val="hybridMultilevel"/>
    <w:tmpl w:val="1EF89AC4"/>
    <w:lvl w:ilvl="0" w:tplc="DF28C39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A4415"/>
    <w:multiLevelType w:val="multilevel"/>
    <w:tmpl w:val="E9342F90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Segoe UI" w:hAnsi="Segoe U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Segoe UI" w:hAnsi="Segoe UI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0F8"/>
    <w:rsid w:val="000028C8"/>
    <w:rsid w:val="000101C4"/>
    <w:rsid w:val="00026562"/>
    <w:rsid w:val="000836D9"/>
    <w:rsid w:val="00095ACB"/>
    <w:rsid w:val="000F5CD6"/>
    <w:rsid w:val="001565DF"/>
    <w:rsid w:val="00172DFA"/>
    <w:rsid w:val="001A2907"/>
    <w:rsid w:val="001B03B8"/>
    <w:rsid w:val="0035301C"/>
    <w:rsid w:val="003718B2"/>
    <w:rsid w:val="003758DA"/>
    <w:rsid w:val="003A3908"/>
    <w:rsid w:val="003F2613"/>
    <w:rsid w:val="00400286"/>
    <w:rsid w:val="0042593F"/>
    <w:rsid w:val="00427240"/>
    <w:rsid w:val="00475BF3"/>
    <w:rsid w:val="004F0500"/>
    <w:rsid w:val="004F30F8"/>
    <w:rsid w:val="00504931"/>
    <w:rsid w:val="005B26B7"/>
    <w:rsid w:val="00686682"/>
    <w:rsid w:val="007D0953"/>
    <w:rsid w:val="008909E2"/>
    <w:rsid w:val="008F425F"/>
    <w:rsid w:val="009046EE"/>
    <w:rsid w:val="009661C9"/>
    <w:rsid w:val="00974902"/>
    <w:rsid w:val="009A0A9D"/>
    <w:rsid w:val="009D6C50"/>
    <w:rsid w:val="009D6D41"/>
    <w:rsid w:val="009E212E"/>
    <w:rsid w:val="009F0A49"/>
    <w:rsid w:val="009F4ED0"/>
    <w:rsid w:val="00AA0E43"/>
    <w:rsid w:val="00AB55E1"/>
    <w:rsid w:val="00AC03FC"/>
    <w:rsid w:val="00B251EB"/>
    <w:rsid w:val="00B44960"/>
    <w:rsid w:val="00BD48BC"/>
    <w:rsid w:val="00C017D9"/>
    <w:rsid w:val="00C162F0"/>
    <w:rsid w:val="00CE394A"/>
    <w:rsid w:val="00D555CD"/>
    <w:rsid w:val="00D91B5D"/>
    <w:rsid w:val="00E70986"/>
    <w:rsid w:val="00E87217"/>
    <w:rsid w:val="00E8753F"/>
    <w:rsid w:val="00EE1DD6"/>
    <w:rsid w:val="00EE5037"/>
    <w:rsid w:val="00F04C5C"/>
    <w:rsid w:val="00F74BA9"/>
    <w:rsid w:val="00FB7443"/>
    <w:rsid w:val="00FE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CA4FA-AEEE-406F-B579-1B99F805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1C9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1C9"/>
    <w:pPr>
      <w:keepNext/>
      <w:keepLines/>
      <w:numPr>
        <w:numId w:val="1"/>
      </w:numPr>
      <w:spacing w:before="240"/>
      <w:outlineLvl w:val="0"/>
    </w:pPr>
    <w:rPr>
      <w:rFonts w:eastAsiaTheme="majorEastAsia"/>
      <w:color w:val="CC550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758DA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1C9"/>
    <w:rPr>
      <w:rFonts w:ascii="Segoe UI" w:eastAsiaTheme="majorEastAsia" w:hAnsi="Segoe UI" w:cs="Segoe UI"/>
      <w:color w:val="CC550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61C9"/>
    <w:pPr>
      <w:contextualSpacing/>
    </w:pPr>
    <w:rPr>
      <w:rFonts w:eastAsiaTheme="majorEastAsia"/>
      <w:color w:val="CC55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1C9"/>
    <w:rPr>
      <w:rFonts w:ascii="Segoe UI" w:eastAsiaTheme="majorEastAsia" w:hAnsi="Segoe UI" w:cs="Segoe UI"/>
      <w:color w:val="CC5500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46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58DA"/>
    <w:rPr>
      <w:rFonts w:ascii="Segoe UI" w:eastAsiaTheme="majorEastAsia" w:hAnsi="Segoe UI" w:cs="Segoe UI"/>
      <w:color w:val="CC55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Horn</dc:creator>
  <cp:keywords/>
  <dc:description/>
  <cp:lastModifiedBy>Duncan Horn</cp:lastModifiedBy>
  <cp:revision>14</cp:revision>
  <dcterms:created xsi:type="dcterms:W3CDTF">2014-07-14T07:49:00Z</dcterms:created>
  <dcterms:modified xsi:type="dcterms:W3CDTF">2014-08-06T08:41:00Z</dcterms:modified>
</cp:coreProperties>
</file>