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arpeggios of major harmonised scale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 Major harmonised arpeggio (R on 6)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I         ii        iii  IV        V         vi        vii  I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G         A         B    C         D         E         F#o  G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||----|----|----|--7-|--7-|----|--7-|----|--7-|--7-|----|--7-|----|--7-|----|--7-|----|-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||----|--3-|----|----|--5-|----|--53|----|--53|--5-|----|--5-|----|--53|--5-|----|--5-|-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||----|----|--1-|----|--1-|----|--1-|--31|----|--31|----|--1-|----|--1-|--31|----|--3-|-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 Major harmonised arpeggio (R on 5)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I         ii        iii  IV        V         vi        vii  I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C         D         E    F         G         A         Bo   C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||----|----|----|--7-|--7-|----|--7-|----|--7-|--7-|----|--7-|----|--7-|----|--7-|----|-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||----|--3-|----|----|--5-|----|--53|----|--53|--5-|----|--5-|----|--53|--5-|----|--5-|-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||----|----|--1-|----|--1-|----|--1-|--31|----|--31|----|--1-|----|--1-|--31|----|--3-|-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 Major harmonised arpeggio (R on 4)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I         ii        iii  IV        V         vi        vii  I 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F         G         A    Bb        C         D         Eo  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||--5-|----|--5-|----|--75|--75|----|--75|----|--75|--75|----|--75|----|--7-|----|--7-|-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||----|--3-|--3-|----|--3-|----|--3-|----|--3-|--3-|----|--3-|----|--3-|----|----|----|-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||----|----|--1-|----|--1-|----|--1-|--31|----|--1-|----|--1-|----|--1-|--1-|----|----|-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 Major harmonised arpeggio (R on 3)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I         ii        iii  IV        V         vi       vii   I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>Bb        C         D    Eb        F         G        Ao   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||--5-|----|--5-|----|--75|--75|----|--75|----|--75|--75|----|--75|----|--7-|----|--7-|-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||----|----|--3-|--3-|----|--3-|----|--3-|----|--3-|--3-|----|--3-|----|--3-|----|----|-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||----|----|--1-|----|--1-|----|--1-|--1-|----|--1-|----|--1-|----|--1-|--1-|----|----|-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1077" w:right="1020" w:header="0" w:top="907" w:footer="0" w:bottom="7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796</Words>
  <Characters>3685</Characters>
  <CharactersWithSpaces>4690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2020-02-27T11:29:36Z</dcterms:created>
  <dc:creator/>
  <dc:description/>
  <dc:language>en-GB</dc:language>
  <cp:lastModifiedBy/>
  <dcterms:modified xsi:type="dcterms:W3CDTF">2020-02-27T11:33:55Z</dcterms:modified>
  <cp:revision>1</cp:revision>
  <dc:subject/>
  <dc:title/>
</cp:coreProperties>
</file>