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"children":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"8a287df6-e5b4-c506-6450-dde9675b7383":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"DisplayName":"Leaves",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"alpha":0.99,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"b":0.23921568627451,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"g":0.23921568627451,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"r":0.23921568627451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"alpha":0.5,"mapInput":0,"mapTo":1,"offsetx":0,"offsety":0,"scalex":1,"scaley":1,"src":"https://vwf.adlnet.gov/0761/adl/sandbox/6mMJQvkJDZ1zO8Ny/vwfdatamanager.svc/3drtexture?pid=adl:1907&amp;file=shrub_leaves.png"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"shininess":0.0512,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"skinning":false,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"b":0,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"r":0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"specularLevel":0,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"type":"phong"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"s0":0.0475350341293961,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"s1":0.749744403874502,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"s2":0.154915936058387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"source":"Trunk_1_material",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"3e05f221-7253-a766-b0d4-c534d63a5157":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"DisplayName":"Trunk",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"type":"3DR Object"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"s0":0.984063079580665,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"s1":0.150529356440529,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"s2":0.436850991332904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"source":"Trunk_material",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"type":"link_existing/threejs"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Shrub",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"scale":[1,1,1],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"transform":[1,0,0,0,0,1,0,0,0,0,1,0,9.21500015258789,16,0,1],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"translation":[9.21500015258789,16,0],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"visible":true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"s0":0.147140019340441,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"s1":0.443087869556621,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"s2":0.956528383074328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"source":"./vwfdatamanager.svc/3drdownload?pid=adl:1907",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