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On October 16th, 2024, a serious incident occurred at the BNA (Gordie Howe) Canadian Bridge Pier 14. An electric 2-inch water pump weighing 26lbs fell 18’4” and struck a laborer on the back of the hard hat. The laborer had just descended the ladder to the bottom of the pier tower when the pump struck him. The worker was assigned the task of pumping water out of the pier leg from the inside. </w:t>
                    <w:br/>
                    <w:t xml:space="preserve">The worker did not lose consciousness and remained on his feet. His tool belt hung on the power cord at the top of the ladder and when he reached the bottom, he inadvertently pulled the pump from the concrete platform 18' 4" above him. </w:t>
                    <w:br/>
                    <w:t xml:space="preserve">The immediate outcome of the incident was a halt in operations and an initial investigation. The worker was sent to an offsite clinic due to the damage noted on the hard hat, the weight of the pump, the distance of the drop, and the energy created. He was diagnosed with a mild to severe concussion and was off work until October 23, 2024. </w:t>
                    <w:br/>
                    <w:t xml:space="preserve">The broader impacts of the incident included schedule and production delays, as well as potential reputational damage. Dropped object audits were conducted inside of all pier legs and main tower internals before activities could recommence on both the US and Canadian sides of the bridge. These reactive efforts of multiple BNA staff temporarily impacted the schedule.</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 - The electric water pump was not adequately secured or fastened on the platform pier.</w:t>
                    <w:br/>
                    <w:t xml:space="preserve">- - Equipment tethers were not being utilized at the time of the accident.</w:t>
                    <w:br/>
                    <w:t xml:space="preserve">- - The worker's tool belt hung on the power cord at the top of the ladder.</w:t>
                    <w:br/>
                    <w:t xml:space="preserve">- - The pump was placed behind the horizontal scaffold tubes to prevent it from falling.</w:t>
                    <w:br/>
                    <w:t xml:space="preserve">- - The power cord of the pump was approximately 2 foot short of the bottom of the pier.</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 - Secure and fasten all equipment on the platform pier to prevent potential drop object hazards.</w:t>
              <w:br/>
              <w:t xml:space="preserve">- - Utilize equipment tethers at all times.</w:t>
              <w:br/>
              <w:t xml:space="preserve">- - Assess tasks visually to prevent entanglement with surrounding objects and cords.</w:t>
              <w:br/>
              <w:t xml:space="preserve">- - Remove unnecessary tools and equipment from the pier towers immediately after use.</w:t>
              <w:br/>
              <w:t xml:space="preserve">- - Follow and verify all dropped object prevention SOP’s and requirements.</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