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4D02DBE7" w:rsidR="002C40C8" w:rsidRPr="007249FB" w:rsidRDefault="007249FB" w:rsidP="004E56E3">
            <w:pPr>
              <w:rPr>
                <w:rFonts w:asciiTheme="minorHAnsi" w:hAnsiTheme="minorHAnsi" w:cstheme="minorHAnsi"/>
                <w:b/>
                <w:bCs/>
                <w:color w:val="auto"/>
              </w:rPr>
            </w:pPr>
            <w:proofErr w:type="spellStart"/>
            <w:r w:rsidRPr="007249FB">
              <w:rPr>
                <w:b/>
                <w:color w:val="auto"/>
              </w:rPr>
              <w:t>Activités</w:t>
            </w:r>
            <w:proofErr w:type="spellEnd"/>
            <w:r w:rsidRPr="007249FB">
              <w:rPr>
                <w:b/>
                <w:color w:val="auto"/>
                <w:spacing w:val="-8"/>
              </w:rPr>
              <w:t xml:space="preserve"> </w:t>
            </w:r>
            <w:proofErr w:type="spellStart"/>
            <w:proofErr w:type="gramStart"/>
            <w:r w:rsidRPr="007249FB">
              <w:rPr>
                <w:b/>
                <w:color w:val="auto"/>
              </w:rPr>
              <w:t>d’Aecon</w:t>
            </w:r>
            <w:proofErr w:type="spellEnd"/>
            <w:r w:rsidRPr="007249FB">
              <w:rPr>
                <w:b/>
                <w:color w:val="auto"/>
                <w:spacing w:val="-4"/>
              </w:rPr>
              <w:t xml:space="preserve"> </w:t>
            </w:r>
            <w:r w:rsidRPr="007249FB">
              <w:rPr>
                <w:b/>
                <w:color w:val="auto"/>
                <w:spacing w:val="-10"/>
              </w:rPr>
              <w:t>:</w:t>
            </w:r>
            <w:proofErr w:type="gramEnd"/>
          </w:p>
        </w:tc>
        <w:tc>
          <w:tcPr>
            <w:tcW w:w="9355" w:type="dxa"/>
            <w:vAlign w:val="center"/>
          </w:tcPr>
          <w:p w14:paraId="60691520" w14:textId="34696AE0" w:rsidR="002C40C8" w:rsidRPr="00B876A5" w:rsidRDefault="006367A5" w:rsidP="004E56E3">
            <w:pPr>
              <w:rPr>
                <w:rFonts w:asciiTheme="minorHAnsi" w:eastAsia="Arial" w:hAnsiTheme="minorHAnsi" w:cstheme="minorHAnsi"/>
                <w:sz w:val="16"/>
                <w:szCs w:val="16"/>
              </w:rPr>
            </w:pPr>
            <w:proofErr w:type="gramStart"/>
            <w:r w:rsidRPr="00B876A5">
              <w:rPr>
                <w:rFonts w:asciiTheme="minorHAnsi" w:hAnsiTheme="minorHAnsi" w:cstheme="minorHAnsi"/>
                <w:sz w:val="16"/>
                <w:szCs w:val="16"/>
              </w:rPr>
              <w:t xml:space="preserve"/>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3F39702F" w:rsidR="002C40C8" w:rsidRPr="007249FB" w:rsidRDefault="007249FB" w:rsidP="004E56E3">
            <w:pPr>
              <w:rPr>
                <w:rFonts w:asciiTheme="minorHAnsi" w:hAnsiTheme="minorHAnsi" w:cstheme="minorHAnsi"/>
                <w:b/>
                <w:bCs/>
                <w:color w:val="auto"/>
              </w:rPr>
            </w:pPr>
            <w:proofErr w:type="spellStart"/>
            <w:r w:rsidRPr="007249FB">
              <w:rPr>
                <w:b/>
                <w:color w:val="auto"/>
                <w:spacing w:val="-2"/>
              </w:rPr>
              <w:t>Projet</w:t>
            </w:r>
            <w:proofErr w:type="spellEnd"/>
            <w:r w:rsidRPr="007249FB">
              <w:rPr>
                <w:b/>
                <w:color w:val="auto"/>
                <w:spacing w:val="-2"/>
              </w:rPr>
              <w:t>/Emplacement:</w:t>
            </w:r>
          </w:p>
        </w:tc>
        <w:tc>
          <w:tcPr>
            <w:tcW w:w="9355" w:type="dxa"/>
            <w:vAlign w:val="center"/>
          </w:tcPr>
          <w:p w14:paraId="35FCA424" w14:textId="15067233" w:rsidR="002C40C8" w:rsidRPr="00B876A5" w:rsidRDefault="006367A5" w:rsidP="004E56E3">
            <w:pPr>
              <w:rPr>
                <w:rFonts w:asciiTheme="minorHAnsi" w:eastAsia="Arial" w:hAnsiTheme="minorHAnsi" w:cstheme="minorHAnsi"/>
                <w:sz w:val="16"/>
                <w:szCs w:val="16"/>
              </w:rPr>
            </w:pPr>
            <w:proofErr w:type="gramStart"/>
            <w:r w:rsidRPr="00B876A5">
              <w:rPr>
                <w:rFonts w:asciiTheme="minorHAnsi" w:hAnsiTheme="minorHAnsi" w:cstheme="minorHAnsi"/>
                <w:sz w:val="16"/>
                <w:szCs w:val="16"/>
              </w:rPr>
              <w:t xml:space="preserve">BNA (Gordie Howe) Pilier 14 du pont canadien</w:t>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Pr="00B876A5" w:rsidRDefault="006367A5" w:rsidP="00A953D8">
            <w:pPr>
              <w:ind w:right="-55"/>
              <w:rPr>
                <w:rFonts w:asciiTheme="minorHAnsi" w:eastAsia="MS Gothic" w:hAnsiTheme="minorHAnsi" w:cstheme="minorHAnsi"/>
                <w:color w:val="auto"/>
                <w:sz w:val="20"/>
                <w:szCs w:val="20"/>
              </w:rPr>
            </w:pPr>
            <w:proofErr w:type="gramStart"/>
            <w:r w:rsidRPr="00B876A5">
              <w:rPr>
                <w:rFonts w:asciiTheme="minorHAnsi" w:hAnsiTheme="minorHAnsi" w:cstheme="minorHAnsi"/>
                <w:sz w:val="20"/>
                <w:szCs w:val="20"/>
              </w:rPr>
              <w:t xml:space="preserve">Temps perdu (commotion cérébrale légère à sévère nécessitant 4 jours d'absence du travail)</w:t>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3A05754" w:rsidR="00F63DFB" w:rsidRPr="00D349FB" w:rsidRDefault="007249FB" w:rsidP="00D309A8">
            <w:pPr>
              <w:rPr>
                <w:rFonts w:asciiTheme="minorHAnsi" w:hAnsiTheme="minorHAnsi" w:cstheme="minorHAnsi"/>
                <w:sz w:val="10"/>
                <w:szCs w:val="10"/>
              </w:rPr>
            </w:pPr>
            <w:r w:rsidRPr="007249FB">
              <w:rPr>
                <w:b/>
                <w:color w:val="auto"/>
              </w:rPr>
              <w:t>Résumé</w:t>
            </w:r>
            <w:r w:rsidRPr="007249FB">
              <w:rPr>
                <w:b/>
                <w:color w:val="auto"/>
                <w:spacing w:val="-7"/>
              </w:rPr>
              <w:t xml:space="preserve"> </w:t>
            </w:r>
            <w:r w:rsidRPr="007249FB">
              <w:rPr>
                <w:b/>
                <w:color w:val="auto"/>
              </w:rPr>
              <w:t>de</w:t>
            </w:r>
            <w:r w:rsidRPr="007249FB">
              <w:rPr>
                <w:b/>
                <w:color w:val="auto"/>
                <w:spacing w:val="-6"/>
              </w:rPr>
              <w:t xml:space="preserve"> </w:t>
            </w:r>
            <w:proofErr w:type="spellStart"/>
            <w:r w:rsidRPr="007249FB">
              <w:rPr>
                <w:b/>
                <w:color w:val="auto"/>
              </w:rPr>
              <w:t>l’enquête</w:t>
            </w:r>
            <w:proofErr w:type="spellEnd"/>
            <w:r w:rsidRPr="007249FB">
              <w:rPr>
                <w:b/>
                <w:color w:val="auto"/>
                <w:spacing w:val="-5"/>
              </w:rPr>
              <w:t xml:space="preserve"> </w:t>
            </w:r>
            <w:r w:rsidRPr="007249FB">
              <w:rPr>
                <w:b/>
                <w:color w:val="auto"/>
              </w:rPr>
              <w:t>et</w:t>
            </w:r>
            <w:r w:rsidRPr="007249FB">
              <w:rPr>
                <w:b/>
                <w:color w:val="auto"/>
                <w:spacing w:val="-5"/>
              </w:rPr>
              <w:t xml:space="preserve"> </w:t>
            </w:r>
            <w:proofErr w:type="gramStart"/>
            <w:r w:rsidRPr="007249FB">
              <w:rPr>
                <w:b/>
                <w:color w:val="auto"/>
              </w:rPr>
              <w:t>constatations</w:t>
            </w:r>
            <w:r w:rsidRPr="007249FB">
              <w:rPr>
                <w:b/>
                <w:color w:val="auto"/>
                <w:spacing w:val="-2"/>
              </w:rPr>
              <w:t xml:space="preserve"> </w:t>
            </w:r>
            <w:r w:rsidRPr="007249FB">
              <w:rPr>
                <w:b/>
                <w:color w:val="auto"/>
                <w:spacing w:val="-10"/>
              </w:rPr>
              <w:t>:</w:t>
            </w:r>
            <w:proofErr w:type="gramEnd"/>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597C6470" w14:textId="0ED52DB3" w:rsidR="00353CFC" w:rsidRPr="00353CFC" w:rsidRDefault="00353CFC" w:rsidP="00353CFC">
                  <w:pPr>
                    <w:rPr>
                      <w:rFonts w:asciiTheme="minorHAnsi" w:hAnsiTheme="minorHAnsi" w:cstheme="minorHAnsi"/>
                      <w:b/>
                      <w:bCs/>
                      <w:sz w:val="20"/>
                      <w:szCs w:val="20"/>
                    </w:rPr>
                  </w:pPr>
                  <w:proofErr w:type="gramStart"/>
                  <w:r w:rsidRPr="00353CFC">
                    <w:rPr>
                      <w:rFonts w:asciiTheme="minorHAnsi" w:hAnsiTheme="minorHAnsi" w:cstheme="minorHAnsi"/>
                      <w:b/>
                      <w:bCs/>
                      <w:sz w:val="20"/>
                      <w:szCs w:val="20"/>
                    </w:rPr>
                    <w:t xml:space="preserve">Une pompe à eau électrique de 26 lbs est tombée d'une hauteur, frappant un travailleur à l'arrière du casque de sécurité.</w:t>
                  </w:r>
                </w:p>
                <w:p w14:paraId="4F0AA983" w14:textId="77777777" w:rsidR="00B876A5" w:rsidRDefault="00B876A5" w:rsidP="006367A5"/>
                <w:p w14:paraId="2BB8743E" w14:textId="3646A3E7" w:rsidR="006367A5" w:rsidRPr="00B876A5" w:rsidRDefault="006367A5" w:rsidP="006367A5">
                  <w:pPr>
                    <w:rPr>
                      <w:rFonts w:asciiTheme="minorHAnsi" w:hAnsiTheme="minorHAnsi" w:cstheme="minorHAnsi"/>
                      <w:sz w:val="20"/>
                      <w:szCs w:val="20"/>
                    </w:rPr>
                  </w:pPr>
                  <w:proofErr w:type="gramStart"/>
                  <w:r w:rsidRPr="00B876A5">
                    <w:rPr>
                      <w:rFonts w:asciiTheme="minorHAnsi" w:hAnsiTheme="minorHAnsi" w:cstheme="minorHAnsi"/>
                      <w:sz w:val="20"/>
                      <w:szCs w:val="20"/>
                    </w:rPr>
                    <w:t xml:space="preserve">L'incident s'est produit lorsqu'un ouvrier, chargé de pomper l'eau hors de la jambe du pilier, a été frappé par une pompe à eau tombante. La pompe, pesant 26 lbs, est tombée d'une hauteur de 18'4" sur l'arrière du casque de sécurité du travailleur. Le travailleur venait de descendre une échelle jusqu'au bas de la tour du pilier lorsque la pompe est tombée. La ceinture à outils du travailleur s'était accrochée au cordon d'alimentation en haut de l'échelle, et lorsqu'il a atteint le bas, il a involontairement tiré la pompe de la plateforme en béton au-dessus de lui. Le travailleur n'a pas perdu connaissance et est resté debout. L'événement a conduit à l'arrêt des opérations pour une enquête initiale, causant des retards de calendrier et de production. Le travailleur a été emmené dans une clinique médicale hors site et a été diagnostiqué avec une commotion cérébrale légère à sévère, nécessitant qu'il prenne du temps hors du travail.</w:t>
                  </w:r>
                </w:p>
                <w:p w14:paraId="5E503148" w14:textId="77777777" w:rsidR="006367A5" w:rsidRDefault="006367A5" w:rsidP="006367A5"/>
                <w:p w14:paraId="2E1297C6" w14:textId="55DED4B9" w:rsidR="007249FB" w:rsidRPr="007249FB" w:rsidRDefault="007249FB" w:rsidP="005C67E4">
                  <w:pPr>
                    <w:rPr>
                      <w:rFonts w:asciiTheme="minorHAnsi" w:hAnsiTheme="minorHAnsi" w:cstheme="minorHAnsi"/>
                      <w:b/>
                      <w:bCs/>
                      <w:sz w:val="20"/>
                      <w:szCs w:val="20"/>
                    </w:rPr>
                  </w:pPr>
                  <w:proofErr w:type="spellStart"/>
                  <w:r w:rsidRPr="007249FB">
                    <w:rPr>
                      <w:rFonts w:asciiTheme="minorHAnsi" w:hAnsiTheme="minorHAnsi" w:cstheme="minorHAnsi"/>
                      <w:b/>
                      <w:bCs/>
                      <w:sz w:val="20"/>
                      <w:szCs w:val="20"/>
                    </w:rPr>
                    <w:t>Facteurs</w:t>
                  </w:r>
                  <w:proofErr w:type="spellEnd"/>
                  <w:r w:rsidRPr="007249FB">
                    <w:rPr>
                      <w:rFonts w:asciiTheme="minorHAnsi" w:hAnsiTheme="minorHAnsi" w:cstheme="minorHAnsi"/>
                      <w:b/>
                      <w:bCs/>
                      <w:sz w:val="20"/>
                      <w:szCs w:val="20"/>
                    </w:rPr>
                    <w:t xml:space="preserve"> de </w:t>
                  </w:r>
                  <w:proofErr w:type="spellStart"/>
                  <w:r w:rsidRPr="007249FB">
                    <w:rPr>
                      <w:rFonts w:asciiTheme="minorHAnsi" w:hAnsiTheme="minorHAnsi" w:cstheme="minorHAnsi"/>
                      <w:b/>
                      <w:bCs/>
                      <w:sz w:val="20"/>
                      <w:szCs w:val="20"/>
                    </w:rPr>
                    <w:t>causalité</w:t>
                  </w:r>
                  <w:proofErr w:type="spellEnd"/>
                  <w:r>
                    <w:rPr>
                      <w:rFonts w:asciiTheme="minorHAnsi" w:hAnsiTheme="minorHAnsi" w:cstheme="minorHAnsi"/>
                      <w:b/>
                      <w:bCs/>
                      <w:sz w:val="20"/>
                      <w:szCs w:val="20"/>
                    </w:rPr>
                    <w:t>:</w:t>
                  </w:r>
                </w:p>
                <w:p w14:paraId="4F843B8A" w14:textId="76B237C6" w:rsidR="005C67E4" w:rsidRPr="006679BD" w:rsidRDefault="001F194E" w:rsidP="005C67E4">
                  <w:pPr>
                    <w:rPr>
                      <w:rFonts w:asciiTheme="minorHAnsi" w:eastAsia="Arial" w:hAnsiTheme="minorHAnsi" w:cstheme="minorHAnsi"/>
                      <w:sz w:val="20"/>
                      <w:szCs w:val="20"/>
                      <w:lang w:val="en-US"/>
                    </w:rPr>
                  </w:pPr>
                  <w:proofErr w:type="gramStart"/>
                  <w:r w:rsidRPr="006679BD">
                    <w:rPr>
                      <w:rFonts w:asciiTheme="minorHAnsi" w:hAnsiTheme="minorHAnsi" w:cstheme="minorHAnsi"/>
                      <w:sz w:val="20"/>
                      <w:szCs w:val="20"/>
                    </w:rPr>
                    <w:t xml:space="preserve">- La pompe à eau n'était pas correctement sécurisée ou fixée sur le pilier de la plateforme.</w:t>
                    <w:br/>
                    <w:t xml:space="preserve">- Les attaches d'équipement n'étaient pas utilisées au moment de l'accident.</w:t>
                    <w:br/>
                    <w:t xml:space="preserve">- Le seul moyen de prévention des objets tombants était l'espace et la distance par rapport au bord de la plateforme.</w:t>
                    <w:br/>
                    <w:t xml:space="preserve">- La pompe était placée derrière les tubes d'échafaudage horizontaux, créant un faux sentiment de sécurité.</w:t>
                    <w:br/>
                    <w:t xml:space="preserve">- Le cordon d'alimentation de la pompe était à environ 2 pieds du bas du pilier, ce qui a ajouté une tension supplémentaire au cordon.</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5261A4BA" w:rsidR="001F26D1" w:rsidRPr="00D349FB" w:rsidRDefault="007249FB" w:rsidP="004E56E3">
            <w:pPr>
              <w:rPr>
                <w:rFonts w:asciiTheme="minorHAnsi" w:hAnsiTheme="minorHAnsi" w:cstheme="minorHAnsi"/>
              </w:rPr>
            </w:pPr>
            <w:proofErr w:type="spellStart"/>
            <w:r w:rsidRPr="007249FB">
              <w:rPr>
                <w:rFonts w:asciiTheme="minorHAnsi" w:hAnsiTheme="minorHAnsi" w:cstheme="minorHAnsi"/>
                <w:b/>
                <w:bCs/>
                <w:color w:val="auto"/>
              </w:rPr>
              <w:t>Mesures</w:t>
            </w:r>
            <w:proofErr w:type="spellEnd"/>
            <w:r w:rsidRPr="007249FB">
              <w:rPr>
                <w:rFonts w:asciiTheme="minorHAnsi" w:hAnsiTheme="minorHAnsi" w:cstheme="minorHAnsi"/>
                <w:b/>
                <w:bCs/>
                <w:color w:val="auto"/>
              </w:rPr>
              <w:t xml:space="preserve"> </w:t>
            </w:r>
            <w:proofErr w:type="spellStart"/>
            <w:r w:rsidRPr="007249FB">
              <w:rPr>
                <w:rFonts w:asciiTheme="minorHAnsi" w:hAnsiTheme="minorHAnsi" w:cstheme="minorHAnsi"/>
                <w:b/>
                <w:bCs/>
                <w:color w:val="auto"/>
              </w:rPr>
              <w:t>préventives</w:t>
            </w:r>
            <w:proofErr w:type="spellEnd"/>
            <w:r w:rsidRPr="007249FB">
              <w:rPr>
                <w:rFonts w:asciiTheme="minorHAnsi" w:hAnsiTheme="minorHAnsi" w:cstheme="minorHAnsi"/>
                <w:b/>
                <w:bCs/>
                <w:color w:val="auto"/>
              </w:rPr>
              <w:t xml:space="preserve"> pour les </w:t>
            </w:r>
            <w:proofErr w:type="spellStart"/>
            <w:proofErr w:type="gramStart"/>
            <w:r w:rsidRPr="007249FB">
              <w:rPr>
                <w:rFonts w:asciiTheme="minorHAnsi" w:hAnsiTheme="minorHAnsi" w:cstheme="minorHAnsi"/>
                <w:b/>
                <w:bCs/>
                <w:color w:val="auto"/>
              </w:rPr>
              <w:t>autres</w:t>
            </w:r>
            <w:proofErr w:type="spellEnd"/>
            <w:r w:rsidRPr="007249FB">
              <w:rPr>
                <w:rFonts w:asciiTheme="minorHAnsi" w:hAnsiTheme="minorHAnsi" w:cstheme="minorHAnsi"/>
                <w:b/>
                <w:bCs/>
                <w:color w:val="auto"/>
              </w:rPr>
              <w:t xml:space="preserve"> :</w:t>
            </w:r>
            <w:proofErr w:type="gramEnd"/>
          </w:p>
        </w:tc>
      </w:tr>
      <w:tr w:rsidR="001F26D1" w:rsidRPr="00D349FB" w14:paraId="1BF87B60" w14:textId="77777777" w:rsidTr="007F1936">
        <w:trPr>
          <w:cantSplit/>
          <w:trHeight w:hRule="exact" w:val="2180"/>
        </w:trPr>
        <w:tc>
          <w:tcPr>
            <w:tcW w:w="11482" w:type="dxa"/>
          </w:tcPr>
          <w:p w14:paraId="4869C006" w14:textId="248476B1" w:rsidR="002106A3" w:rsidRPr="006679BD" w:rsidRDefault="001F194E" w:rsidP="001F194E">
            <w:pPr>
              <w:spacing w:line="276" w:lineRule="auto"/>
              <w:rPr>
                <w:rFonts w:asciiTheme="minorHAnsi" w:hAnsiTheme="minorHAnsi" w:cstheme="minorHAnsi"/>
                <w:sz w:val="20"/>
                <w:szCs w:val="20"/>
              </w:rPr>
            </w:pPr>
            <w:proofErr w:type="gramStart"/>
            <w:r w:rsidRPr="006679BD">
              <w:rPr>
                <w:rFonts w:asciiTheme="minorHAnsi" w:hAnsiTheme="minorHAnsi" w:cstheme="minorHAnsi"/>
                <w:sz w:val="20"/>
                <w:szCs w:val="20"/>
              </w:rPr>
              <w:t xml:space="preserve">- Assurez-vous que tout l'équipement est correctement sécurisé ou fixé pour prévenir les risques potentiels d'objets tombants.</w:t>
              <w:br/>
              <w:t xml:space="preserve">- Utilisez des attaches d'équipement lorsque cela est nécessaire.</w:t>
              <w:br/>
              <w:t xml:space="preserve">- Mettez en œuvre des moyens supplémentaires de prévention des objets tombants, tels que des barrières physiques ou des rideaux en maille.</w:t>
              <w:br/>
              <w:t xml:space="preserve">- Effectuez régulièrement des vérifications pour l'équivalent des "Absolus de sécurité" de BNA par rapport à l'activité Fatal 8 d'Aecon pour la conformité.</w:t>
              <w:br/>
              <w:t xml:space="preserve">- Assurez-vous que les travailleurs portent des casques de sécurité de classe e, de type 2, avec des sangles de menton.</w:t>
              <w:br/>
              <w:t xml:space="preserve">- Retirez immédiatement les outils et l'équipement inutiles des zones de travail.</w:t>
              <w:br/>
              <w:t xml:space="preserve">- Suivez et vérifiez toutes les SOP et exigences de prévention des objets tombants.</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4EA3E53A" w:rsidR="007F2A6F" w:rsidRPr="007249FB" w:rsidRDefault="007249FB" w:rsidP="007F2A6F">
            <w:pPr>
              <w:rPr>
                <w:rFonts w:asciiTheme="minorHAnsi" w:hAnsiTheme="minorHAnsi" w:cstheme="minorHAnsi"/>
                <w:color w:val="auto"/>
                <w:sz w:val="12"/>
                <w:szCs w:val="12"/>
              </w:rPr>
            </w:pPr>
            <w:r w:rsidRPr="007249FB">
              <w:rPr>
                <w:b/>
                <w:color w:val="auto"/>
                <w:sz w:val="12"/>
                <w:szCs w:val="12"/>
              </w:rPr>
              <w:t>Personne-</w:t>
            </w:r>
            <w:proofErr w:type="spellStart"/>
            <w:r w:rsidRPr="007249FB">
              <w:rPr>
                <w:b/>
                <w:color w:val="auto"/>
                <w:sz w:val="12"/>
                <w:szCs w:val="12"/>
              </w:rPr>
              <w:t>ressource</w:t>
            </w:r>
            <w:proofErr w:type="spellEnd"/>
            <w:r w:rsidRPr="007249FB">
              <w:rPr>
                <w:b/>
                <w:color w:val="auto"/>
                <w:spacing w:val="-7"/>
                <w:sz w:val="12"/>
                <w:szCs w:val="12"/>
              </w:rPr>
              <w:t xml:space="preserve"> </w:t>
            </w:r>
            <w:r w:rsidRPr="007249FB">
              <w:rPr>
                <w:b/>
                <w:color w:val="auto"/>
                <w:sz w:val="12"/>
                <w:szCs w:val="12"/>
              </w:rPr>
              <w:t>pour</w:t>
            </w:r>
            <w:r w:rsidRPr="007249FB">
              <w:rPr>
                <w:b/>
                <w:color w:val="auto"/>
                <w:spacing w:val="-9"/>
                <w:sz w:val="12"/>
                <w:szCs w:val="12"/>
              </w:rPr>
              <w:t xml:space="preserve"> </w:t>
            </w:r>
            <w:r w:rsidRPr="007249FB">
              <w:rPr>
                <w:b/>
                <w:color w:val="auto"/>
                <w:sz w:val="12"/>
                <w:szCs w:val="12"/>
              </w:rPr>
              <w:t>de</w:t>
            </w:r>
            <w:r w:rsidRPr="007249FB">
              <w:rPr>
                <w:b/>
                <w:color w:val="auto"/>
                <w:spacing w:val="-9"/>
                <w:sz w:val="12"/>
                <w:szCs w:val="12"/>
              </w:rPr>
              <w:t xml:space="preserve"> </w:t>
            </w:r>
            <w:r w:rsidRPr="007249FB">
              <w:rPr>
                <w:b/>
                <w:color w:val="auto"/>
                <w:sz w:val="12"/>
                <w:szCs w:val="12"/>
              </w:rPr>
              <w:t>plus</w:t>
            </w:r>
            <w:r w:rsidRPr="007249FB">
              <w:rPr>
                <w:b/>
                <w:color w:val="auto"/>
                <w:spacing w:val="-8"/>
                <w:sz w:val="12"/>
                <w:szCs w:val="12"/>
              </w:rPr>
              <w:t xml:space="preserve"> </w:t>
            </w:r>
            <w:proofErr w:type="spellStart"/>
            <w:r w:rsidRPr="007249FB">
              <w:rPr>
                <w:b/>
                <w:color w:val="auto"/>
                <w:sz w:val="12"/>
                <w:szCs w:val="12"/>
              </w:rPr>
              <w:t>amples</w:t>
            </w:r>
            <w:proofErr w:type="spellEnd"/>
            <w:r w:rsidRPr="007249FB">
              <w:rPr>
                <w:b/>
                <w:color w:val="auto"/>
                <w:spacing w:val="-7"/>
                <w:sz w:val="12"/>
                <w:szCs w:val="12"/>
              </w:rPr>
              <w:t xml:space="preserve"> </w:t>
            </w:r>
            <w:proofErr w:type="spellStart"/>
            <w:r w:rsidRPr="007249FB">
              <w:rPr>
                <w:b/>
                <w:color w:val="auto"/>
                <w:spacing w:val="-2"/>
                <w:sz w:val="12"/>
                <w:szCs w:val="12"/>
              </w:rPr>
              <w:t>renseignements</w:t>
            </w:r>
            <w:proofErr w:type="spellEnd"/>
          </w:p>
        </w:tc>
        <w:tc>
          <w:tcPr>
            <w:tcW w:w="3969" w:type="dxa"/>
            <w:shd w:val="clear" w:color="auto" w:fill="FFFFFF" w:themeFill="background1"/>
            <w:vAlign w:val="center"/>
          </w:tcPr>
          <w:p w14:paraId="56A2B1B6" w14:textId="52A8DBD1" w:rsidR="007F2A6F" w:rsidRPr="0038582C" w:rsidRDefault="007249FB" w:rsidP="007F2A6F">
            <w:pPr>
              <w:rPr>
                <w:rFonts w:asciiTheme="minorHAnsi" w:hAnsiTheme="minorHAnsi" w:cstheme="minorHAnsi"/>
                <w:sz w:val="20"/>
                <w:szCs w:val="20"/>
              </w:rPr>
            </w:pPr>
            <w:r>
              <w:rPr>
                <w:rFonts w:asciiTheme="minorHAnsi" w:hAnsiTheme="minorHAnsi" w:cstheme="minorHAnsi"/>
                <w:b/>
                <w:bCs/>
                <w:sz w:val="20"/>
                <w:szCs w:val="20"/>
              </w:rPr>
              <w:t>Responsible:</w:t>
            </w:r>
            <w:r w:rsidR="007F2A6F"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1F8FA56A" w:rsidR="007F2A6F" w:rsidRPr="0038582C" w:rsidRDefault="007249FB" w:rsidP="007F2A6F">
            <w:pPr>
              <w:rPr>
                <w:rFonts w:asciiTheme="minorHAnsi" w:hAnsiTheme="minorHAnsi" w:cstheme="minorHAnsi"/>
                <w:sz w:val="20"/>
                <w:szCs w:val="20"/>
              </w:rPr>
            </w:pPr>
            <w:proofErr w:type="spellStart"/>
            <w:r>
              <w:rPr>
                <w:rFonts w:asciiTheme="minorHAnsi" w:hAnsiTheme="minorHAnsi" w:cstheme="minorHAnsi"/>
                <w:b/>
                <w:bCs/>
                <w:sz w:val="20"/>
                <w:szCs w:val="20"/>
              </w:rPr>
              <w:t>Adresse</w:t>
            </w:r>
            <w:proofErr w:type="spellEnd"/>
            <w:r>
              <w:rPr>
                <w:rFonts w:asciiTheme="minorHAnsi" w:hAnsiTheme="minorHAnsi" w:cstheme="minorHAnsi"/>
                <w:b/>
                <w:bCs/>
                <w:sz w:val="20"/>
                <w:szCs w:val="20"/>
              </w:rPr>
              <w:t xml:space="preserve"> </w:t>
            </w:r>
            <w:proofErr w:type="spellStart"/>
            <w:r>
              <w:rPr>
                <w:rFonts w:asciiTheme="minorHAnsi" w:hAnsiTheme="minorHAnsi" w:cstheme="minorHAnsi"/>
                <w:b/>
                <w:bCs/>
                <w:sz w:val="20"/>
                <w:szCs w:val="20"/>
              </w:rPr>
              <w:t>courriel</w:t>
            </w:r>
            <w:proofErr w:type="spellEnd"/>
            <w:r>
              <w:rPr>
                <w:rFonts w:asciiTheme="minorHAnsi" w:hAnsiTheme="minorHAnsi" w:cstheme="minorHAnsi"/>
                <w:b/>
                <w:bCs/>
                <w:sz w:val="20"/>
                <w:szCs w:val="20"/>
              </w:rPr>
              <w:t>:</w:t>
            </w:r>
            <w:r w:rsidR="007F2A6F" w:rsidRPr="00BA2FB4">
              <w:rPr>
                <w:rFonts w:asciiTheme="minorHAnsi" w:eastAsia="Arial" w:hAnsiTheme="minorHAnsi" w:cstheme="minorHAnsi"/>
                <w:sz w:val="20"/>
                <w:szCs w:val="20"/>
              </w:rPr>
              <w:t xml:space="preserve"> </w:t>
            </w:r>
          </w:p>
        </w:tc>
      </w:tr>
    </w:tbl>
    <w:p w14:paraId="74300E42" w14:textId="10476894" w:rsidR="00345E5F" w:rsidRDefault="00345E5F" w:rsidP="007249FB">
      <w:pPr>
        <w:rPr>
          <w:lang w:val="en-US"/>
        </w:rPr>
      </w:pPr>
      <w:r>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78" w:type="dxa"/>
        <w:tblInd w:w="-714" w:type="dxa"/>
        <w:tblLayout w:type="fixed"/>
        <w:tblLook w:val="04A0" w:firstRow="1" w:lastRow="0" w:firstColumn="1" w:lastColumn="0" w:noHBand="0" w:noVBand="1"/>
      </w:tblPr>
      <w:tblGrid>
        <w:gridCol w:w="5669"/>
        <w:gridCol w:w="282"/>
        <w:gridCol w:w="5527"/>
      </w:tblGrid>
      <w:tr w:rsidR="00867BED" w14:paraId="42C04B02" w14:textId="77777777" w:rsidTr="00862447">
        <w:trPr>
          <w:cantSplit/>
          <w:trHeight w:hRule="exact" w:val="270"/>
        </w:trPr>
        <w:tc>
          <w:tcPr>
            <w:tcW w:w="5669" w:type="dxa"/>
            <w:shd w:val="clear" w:color="auto" w:fill="D9D9D9" w:themeFill="background1" w:themeFillShade="D9"/>
          </w:tcPr>
          <w:p w14:paraId="403FD296" w14:textId="5CA30C6D" w:rsidR="00867BED" w:rsidRDefault="007249FB" w:rsidP="00DE63F4">
            <w:pPr>
              <w:jc w:val="center"/>
            </w:pPr>
            <w:r w:rsidRPr="007249FB">
              <w:rPr>
                <w:rFonts w:asciiTheme="minorHAnsi" w:hAnsiTheme="minorHAnsi" w:cstheme="minorHAnsi"/>
                <w:b/>
                <w:bCs/>
                <w:color w:val="auto"/>
              </w:rPr>
              <w:t xml:space="preserve">Photo </w:t>
            </w:r>
            <w:proofErr w:type="spellStart"/>
            <w:r w:rsidRPr="007249FB">
              <w:rPr>
                <w:rFonts w:asciiTheme="minorHAnsi" w:hAnsiTheme="minorHAnsi" w:cstheme="minorHAnsi"/>
                <w:b/>
                <w:bCs/>
                <w:color w:val="auto"/>
              </w:rPr>
              <w:t>supplémentaire</w:t>
            </w:r>
            <w:proofErr w:type="spellEnd"/>
          </w:p>
        </w:tc>
        <w:tc>
          <w:tcPr>
            <w:tcW w:w="282" w:type="dxa"/>
            <w:vMerge w:val="restart"/>
            <w:tcBorders>
              <w:top w:val="single" w:sz="4" w:space="0" w:color="FFFFFF" w:themeColor="background1"/>
            </w:tcBorders>
          </w:tcPr>
          <w:p w14:paraId="6B7E95F0" w14:textId="77777777" w:rsidR="00867BED" w:rsidRDefault="00867BED" w:rsidP="00DE63F4">
            <w:pPr>
              <w:jc w:val="center"/>
            </w:pPr>
          </w:p>
        </w:tc>
        <w:tc>
          <w:tcPr>
            <w:tcW w:w="5527" w:type="dxa"/>
            <w:shd w:val="clear" w:color="auto" w:fill="D9D9D9" w:themeFill="background1" w:themeFillShade="D9"/>
          </w:tcPr>
          <w:p w14:paraId="724B0308" w14:textId="1732E71F" w:rsidR="00867BED" w:rsidRDefault="007249FB" w:rsidP="00DE63F4">
            <w:pPr>
              <w:jc w:val="center"/>
            </w:pPr>
            <w:r w:rsidRPr="007249FB">
              <w:rPr>
                <w:rFonts w:asciiTheme="minorHAnsi" w:hAnsiTheme="minorHAnsi" w:cstheme="minorHAnsi"/>
                <w:b/>
                <w:bCs/>
                <w:color w:val="auto"/>
              </w:rPr>
              <w:t xml:space="preserve">Photo </w:t>
            </w:r>
            <w:proofErr w:type="spellStart"/>
            <w:r w:rsidRPr="007249FB">
              <w:rPr>
                <w:rFonts w:asciiTheme="minorHAnsi" w:hAnsiTheme="minorHAnsi" w:cstheme="minorHAnsi"/>
                <w:b/>
                <w:bCs/>
                <w:color w:val="auto"/>
              </w:rPr>
              <w:t>supplémentaire</w:t>
            </w:r>
            <w:proofErr w:type="spellEnd"/>
          </w:p>
        </w:tc>
      </w:tr>
      <w:tr w:rsidR="00867BED" w14:paraId="41787C30" w14:textId="77777777" w:rsidTr="00862447">
        <w:trPr>
          <w:cantSplit/>
          <w:trHeight w:hRule="exact" w:val="4971"/>
        </w:trPr>
        <w:tc>
          <w:tcPr>
            <w:tcW w:w="5669" w:type="dxa"/>
          </w:tcPr>
          <w:p w14:paraId="234F04E0" w14:textId="77777777" w:rsidR="00867BED" w:rsidRDefault="00867BED" w:rsidP="00867BED"/>
          <w:p w14:paraId="660A645D" w14:textId="61CD04FF" w:rsidR="00936001" w:rsidRDefault="009B77C9" w:rsidP="008D62E0">
            <w:proofErr w:type="gramStart"/>
            <w:r w:rsidRPr="009B77C9">
              <w:t xml:space="preserve"/>
            </w:r>
            <w:r>
              <w:drawing>
                <wp:inline xmlns:a="http://schemas.openxmlformats.org/drawingml/2006/main" xmlns:pic="http://schemas.openxmlformats.org/drawingml/2006/picture">
                  <wp:extent cx="2286000" cy="3064403"/>
                  <wp:docPr id="1001" name="Picture 1"/>
                  <wp:cNvGraphicFramePr>
                    <a:graphicFrameLocks noChangeAspect="1"/>
                  </wp:cNvGraphicFramePr>
                  <a:graphic>
                    <a:graphicData uri="http://schemas.openxmlformats.org/drawingml/2006/picture">
                      <pic:pic>
                        <pic:nvPicPr>
                          <pic:cNvPr id="0" name="slide2_2.png"/>
                          <pic:cNvPicPr/>
                        </pic:nvPicPr>
                        <pic:blipFill>
                          <a:blip r:embed="rId16"/>
                          <a:stretch>
                            <a:fillRect/>
                          </a:stretch>
                        </pic:blipFill>
                        <pic:spPr>
                          <a:xfrm>
                            <a:off x="0" y="0"/>
                            <a:ext cx="2286000" cy="3064403"/>
                          </a:xfrm>
                          <a:prstGeom prst="rect"/>
                        </pic:spPr>
                      </pic:pic>
                    </a:graphicData>
                  </a:graphic>
                </wp:inline>
              </w:drawing>
            </w:r>
            <w:r>
              <w:t xml:space="preserve"/>
            </w:r>
          </w:p>
        </w:tc>
        <w:tc>
          <w:tcPr>
            <w:tcW w:w="282" w:type="dxa"/>
            <w:vMerge/>
            <w:tcBorders>
              <w:bottom w:val="single" w:sz="4" w:space="0" w:color="FFFFFF" w:themeColor="background1"/>
            </w:tcBorders>
          </w:tcPr>
          <w:p w14:paraId="37B93F6B" w14:textId="77777777" w:rsidR="00867BED" w:rsidRDefault="00867BED" w:rsidP="00DE63F4">
            <w:pPr>
              <w:jc w:val="center"/>
            </w:pPr>
          </w:p>
        </w:tc>
        <w:tc>
          <w:tcPr>
            <w:tcW w:w="5527" w:type="dxa"/>
          </w:tcPr>
          <w:p w14:paraId="337D1879" w14:textId="77777777" w:rsidR="00867BED" w:rsidRDefault="00867BED" w:rsidP="00524813"/>
          <w:p w14:paraId="58C2BA78" w14:textId="381843FF" w:rsidR="00FA2012" w:rsidRPr="00FA2012" w:rsidRDefault="009B77C9" w:rsidP="008D62E0">
            <w:pPr>
              <w:rPr>
                <w:rFonts w:asciiTheme="minorHAnsi" w:eastAsia="Arial" w:hAnsiTheme="minorHAnsi" w:cstheme="minorHAnsi"/>
                <w:sz w:val="16"/>
                <w:szCs w:val="16"/>
              </w:rPr>
            </w:pPr>
            <w:proofErr w:type="gramStart"/>
            <w:r w:rsidRPr="009B77C9">
              <w:rPr>
                <w:rFonts w:asciiTheme="minorHAnsi" w:eastAsia="Arial" w:hAnsiTheme="minorHAnsi" w:cstheme="minorHAnsi"/>
                <w:sz w:val="16"/>
                <w:szCs w:val="16"/>
              </w:rPr>
              <w:t xml:space="preserve"/>
            </w:r>
            <w:r>
              <w:drawing>
                <wp:inline xmlns:a="http://schemas.openxmlformats.org/drawingml/2006/main" xmlns:pic="http://schemas.openxmlformats.org/drawingml/2006/picture">
                  <wp:extent cx="2286000" cy="3030175"/>
                  <wp:docPr id="1002" name="Picture 1"/>
                  <wp:cNvGraphicFramePr>
                    <a:graphicFrameLocks noChangeAspect="1"/>
                  </wp:cNvGraphicFramePr>
                  <a:graphic>
                    <a:graphicData uri="http://schemas.openxmlformats.org/drawingml/2006/picture">
                      <pic:pic>
                        <pic:nvPicPr>
                          <pic:cNvPr id="0" name="slide3_4.png"/>
                          <pic:cNvPicPr/>
                        </pic:nvPicPr>
                        <pic:blipFill>
                          <a:blip r:embed="rId17"/>
                          <a:stretch>
                            <a:fillRect/>
                          </a:stretch>
                        </pic:blipFill>
                        <pic:spPr>
                          <a:xfrm>
                            <a:off x="0" y="0"/>
                            <a:ext cx="2286000" cy="3030175"/>
                          </a:xfrm>
                          <a:prstGeom prst="rect"/>
                        </pic:spPr>
                      </pic:pic>
                    </a:graphicData>
                  </a:graphic>
                </wp:inline>
              </w:drawing>
            </w:r>
            <w:r>
              <w:t xml:space="preserve"/>
            </w: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4EE9DAE" w:rsidR="008074D4" w:rsidRDefault="007249FB" w:rsidP="007A3C47">
            <w:pPr>
              <w:jc w:val="center"/>
            </w:pPr>
            <w:r w:rsidRPr="007249FB">
              <w:rPr>
                <w:rFonts w:asciiTheme="minorHAnsi" w:hAnsiTheme="minorHAnsi" w:cstheme="minorHAnsi"/>
                <w:b/>
                <w:bCs/>
                <w:color w:val="auto"/>
              </w:rPr>
              <w:t xml:space="preserve">Photo </w:t>
            </w:r>
            <w:proofErr w:type="spellStart"/>
            <w:r w:rsidRPr="007249FB">
              <w:rPr>
                <w:rFonts w:asciiTheme="minorHAnsi" w:hAnsiTheme="minorHAnsi" w:cstheme="minorHAnsi"/>
                <w:b/>
                <w:bCs/>
                <w:color w:val="auto"/>
              </w:rPr>
              <w:t>supplémentaire</w:t>
            </w:r>
            <w:proofErr w:type="spellEnd"/>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52D606AF" w:rsidR="008074D4" w:rsidRDefault="007249FB" w:rsidP="007A3C47">
            <w:pPr>
              <w:jc w:val="center"/>
            </w:pPr>
            <w:r w:rsidRPr="007249FB">
              <w:rPr>
                <w:rFonts w:asciiTheme="minorHAnsi" w:hAnsiTheme="minorHAnsi" w:cstheme="minorHAnsi"/>
                <w:b/>
                <w:bCs/>
                <w:color w:val="auto"/>
              </w:rPr>
              <w:t xml:space="preserve">Photo </w:t>
            </w:r>
            <w:proofErr w:type="spellStart"/>
            <w:r w:rsidRPr="007249FB">
              <w:rPr>
                <w:rFonts w:asciiTheme="minorHAnsi" w:hAnsiTheme="minorHAnsi" w:cstheme="minorHAnsi"/>
                <w:b/>
                <w:bCs/>
                <w:color w:val="auto"/>
              </w:rPr>
              <w:t>supplémentaire</w:t>
            </w:r>
            <w:proofErr w:type="spellEnd"/>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48DD4B2F" w:rsidR="008074D4" w:rsidRDefault="009B77C9" w:rsidP="008D62E0">
            <w:proofErr w:type="gramStart"/>
            <w:r w:rsidRPr="009B77C9">
              <w:t xml:space="preserve"/>
            </w:r>
            <w:r>
              <w:drawing>
                <wp:inline xmlns:a="http://schemas.openxmlformats.org/drawingml/2006/main" xmlns:pic="http://schemas.openxmlformats.org/drawingml/2006/picture">
                  <wp:extent cx="2286000" cy="1714153"/>
                  <wp:docPr id="1003" name="Picture 1"/>
                  <wp:cNvGraphicFramePr>
                    <a:graphicFrameLocks noChangeAspect="1"/>
                  </wp:cNvGraphicFramePr>
                  <a:graphic>
                    <a:graphicData uri="http://schemas.openxmlformats.org/drawingml/2006/picture">
                      <pic:pic>
                        <pic:nvPicPr>
                          <pic:cNvPr id="0" name="slide4_5.jpg"/>
                          <pic:cNvPicPr/>
                        </pic:nvPicPr>
                        <pic:blipFill>
                          <a:blip r:embed="rId18"/>
                          <a:stretch>
                            <a:fillRect/>
                          </a:stretch>
                        </pic:blipFill>
                        <pic:spPr>
                          <a:xfrm>
                            <a:off x="0" y="0"/>
                            <a:ext cx="2286000" cy="1714153"/>
                          </a:xfrm>
                          <a:prstGeom prst="rect"/>
                        </pic:spPr>
                      </pic:pic>
                    </a:graphicData>
                  </a:graphic>
                </wp:inline>
              </w:drawing>
            </w:r>
            <w:r>
              <w:t xml:space="preserve"/>
            </w:r>
          </w:p>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50E3EBDC" w:rsidR="00936001" w:rsidRDefault="009B77C9" w:rsidP="008D62E0">
            <w:pPr>
              <w:rPr>
                <w:noProof/>
              </w:rPr>
            </w:pPr>
            <w:r w:rsidRPr="009B77C9">
              <w:rPr>
                <w:noProof/>
              </w:rPr>
              <w:t xml:space="preserve"/>
            </w:r>
          </w:p>
        </w:tc>
      </w:tr>
    </w:tbl>
    <w:p w14:paraId="22567F28" w14:textId="77777777" w:rsidR="008074D4" w:rsidRPr="004E56E3" w:rsidRDefault="008074D4" w:rsidP="008074D4">
      <w:pPr>
        <w:rPr>
          <w:lang w:val="en-US"/>
        </w:rPr>
      </w:pPr>
    </w:p>
    <w:sectPr w:rsidR="008074D4" w:rsidRPr="004E56E3" w:rsidSect="009A524A">
      <w:headerReference w:type="even" r:id="rId8"/>
      <w:headerReference w:type="default" r:id="rId9"/>
      <w:footerReference w:type="even" r:id="rId10"/>
      <w:footerReference w:type="default" r:id="rId11"/>
      <w:headerReference w:type="first" r:id="rId12"/>
      <w:footerReference w:type="first" r:id="rId13"/>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ED6B25" w14:textId="77777777" w:rsidR="00F43789" w:rsidRDefault="00F43789" w:rsidP="00AE2B55">
      <w:pPr>
        <w:spacing w:after="0" w:line="240" w:lineRule="auto"/>
      </w:pPr>
      <w:r>
        <w:separator/>
      </w:r>
    </w:p>
  </w:endnote>
  <w:endnote w:type="continuationSeparator" w:id="0">
    <w:p w14:paraId="5A1E7301" w14:textId="77777777" w:rsidR="00F43789" w:rsidRDefault="00F43789"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BD9AF" w14:textId="77777777" w:rsidR="00562C58" w:rsidRDefault="00562C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F353F" w14:textId="77777777" w:rsidR="00562C58" w:rsidRDefault="00562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87386" w14:textId="77777777" w:rsidR="00F43789" w:rsidRDefault="00F43789" w:rsidP="00AE2B55">
      <w:pPr>
        <w:spacing w:after="0" w:line="240" w:lineRule="auto"/>
      </w:pPr>
      <w:r>
        <w:separator/>
      </w:r>
    </w:p>
  </w:footnote>
  <w:footnote w:type="continuationSeparator" w:id="0">
    <w:p w14:paraId="162B0394" w14:textId="77777777" w:rsidR="00F43789" w:rsidRDefault="00F43789"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B2426" w14:textId="77777777" w:rsidR="00562C58" w:rsidRDefault="00562C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650808CB">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1481D1AE" w:rsidR="006367A5" w:rsidRPr="0068506F" w:rsidRDefault="007249FB" w:rsidP="006367A5">
                          <w:pPr>
                            <w:rPr>
                              <w:rFonts w:ascii="Univers LT Std 59 UltraCn" w:hAnsi="Univers LT Std 59 UltraCn"/>
                              <w:color w:val="FFFFFF" w:themeColor="background1"/>
                              <w:sz w:val="20"/>
                              <w:szCs w:val="20"/>
                            </w:rPr>
                          </w:pPr>
                          <w:r>
                            <w:rPr>
                              <w:noProof/>
                            </w:rPr>
                            <w:drawing>
                              <wp:inline distT="0" distB="0" distL="0" distR="0" wp14:anchorId="5355B2F0" wp14:editId="5FFBB9D4">
                                <wp:extent cx="671830" cy="124460"/>
                                <wp:effectExtent l="0" t="0" r="0" b="8890"/>
                                <wp:docPr id="8" name="Image 8" descr="A close up of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 8" descr="A close up of a black background&#10;&#10;AI-generated content may be incorrect."/>
                                        <pic:cNvPicPr/>
                                      </pic:nvPicPr>
                                      <pic:blipFill>
                                        <a:blip r:embed="rId1" cstate="print"/>
                                        <a:stretch>
                                          <a:fillRect/>
                                        </a:stretch>
                                      </pic:blipFill>
                                      <pic:spPr>
                                        <a:xfrm>
                                          <a:off x="0" y="0"/>
                                          <a:ext cx="671830" cy="124460"/>
                                        </a:xfrm>
                                        <a:prstGeom prst="rect">
                                          <a:avLst/>
                                        </a:prstGeom>
                                      </pic:spPr>
                                    </pic:pic>
                                  </a:graphicData>
                                </a:graphic>
                              </wp:inline>
                            </w:drawing>
                          </w:r>
                          <w:proofErr w:type="gramStart"/>
                          <w:r w:rsidR="006367A5" w:rsidRPr="0068506F">
                            <w:rPr>
                              <w:rFonts w:ascii="Univers LT Std 59 UltraCn" w:hAnsi="Univers LT Std 59 UltraCn"/>
                              <w:color w:val="FFFFFF" w:themeColor="background1"/>
                              <w:sz w:val="20"/>
                              <w:szCs w:val="20"/>
                            </w:rPr>
                            <w:t xml:space="preserve">16 octobre 2024</w:t>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1481D1AE" w:rsidR="006367A5" w:rsidRPr="0068506F" w:rsidRDefault="007249FB" w:rsidP="006367A5">
                    <w:pPr>
                      <w:rPr>
                        <w:rFonts w:ascii="Univers LT Std 59 UltraCn" w:hAnsi="Univers LT Std 59 UltraCn"/>
                        <w:color w:val="FFFFFF" w:themeColor="background1"/>
                        <w:sz w:val="20"/>
                        <w:szCs w:val="20"/>
                      </w:rPr>
                    </w:pPr>
                    <w:r>
                      <w:rPr>
                        <w:noProof/>
                      </w:rPr>
                      <w:drawing>
                        <wp:inline distT="0" distB="0" distL="0" distR="0" wp14:anchorId="5355B2F0" wp14:editId="5FFBB9D4">
                          <wp:extent cx="671830" cy="124460"/>
                          <wp:effectExtent l="0" t="0" r="0" b="8890"/>
                          <wp:docPr id="8" name="Image 8" descr="A close up of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 8" descr="A close up of a black background&#10;&#10;AI-generated content may be incorrect."/>
                                  <pic:cNvPicPr/>
                                </pic:nvPicPr>
                                <pic:blipFill>
                                  <a:blip r:embed="rId2" cstate="print"/>
                                  <a:stretch>
                                    <a:fillRect/>
                                  </a:stretch>
                                </pic:blipFill>
                                <pic:spPr>
                                  <a:xfrm>
                                    <a:off x="0" y="0"/>
                                    <a:ext cx="671830" cy="124460"/>
                                  </a:xfrm>
                                  <a:prstGeom prst="rect">
                                    <a:avLst/>
                                  </a:prstGeom>
                                </pic:spPr>
                              </pic:pic>
                            </a:graphicData>
                          </a:graphic>
                        </wp:inline>
                      </w:drawing>
                    </w:r>
                    <w:proofErr w:type="gramStart"/>
                    <w:r w:rsidR="006367A5" w:rsidRPr="0068506F">
                      <w:rPr>
                        <w:rFonts w:ascii="Univers LT Std 59 UltraCn" w:hAnsi="Univers LT Std 59 UltraCn"/>
                        <w:color w:val="FFFFFF" w:themeColor="background1"/>
                        <w:sz w:val="20"/>
                        <w:szCs w:val="20"/>
                      </w:rPr>
                      <w:t xml:space="preserve">16 octobre 2024</w:t>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562C58" w:rsidRDefault="006367A5" w:rsidP="006367A5">
                          <w:pPr>
                            <w:rPr>
                              <w:color w:val="FFFFFF" w:themeColor="background1"/>
                              <w:sz w:val="40"/>
                              <w:szCs w:val="40"/>
                            </w:rPr>
                          </w:pPr>
                          <w:proofErr w:type="gramStart"/>
                          <w:r w:rsidRPr="00562C58">
                            <w:rPr>
                              <w:color w:val="FFFFFF" w:themeColor="background1"/>
                              <w:sz w:val="40"/>
                              <w:szCs w:val="40"/>
                            </w:rPr>
                            <w:t xml:space="preserve">Une pompe à eau frappe le casque de sécurité d'un travailleur</w:t>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562C58" w:rsidRDefault="006367A5" w:rsidP="006367A5">
                    <w:pPr>
                      <w:rPr>
                        <w:color w:val="FFFFFF" w:themeColor="background1"/>
                        <w:sz w:val="40"/>
                        <w:szCs w:val="40"/>
                      </w:rPr>
                    </w:pPr>
                    <w:proofErr w:type="gramStart"/>
                    <w:r w:rsidRPr="00562C58">
                      <w:rPr>
                        <w:color w:val="FFFFFF" w:themeColor="background1"/>
                        <w:sz w:val="40"/>
                        <w:szCs w:val="40"/>
                      </w:rPr>
                      <w:t xml:space="preserve">Une pompe à eau frappe le casque de sécurité d'un travailleur</w:t>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6191958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582718E0" w:rsidR="00234C4F" w:rsidRPr="003C7076" w:rsidRDefault="007249FB" w:rsidP="00234C4F">
                          <w:pPr>
                            <w:rPr>
                              <w:color w:val="FFFFFF" w:themeColor="background1"/>
                              <w:sz w:val="20"/>
                              <w:szCs w:val="20"/>
                              <w:lang w:val="en-US"/>
                            </w:rPr>
                          </w:pPr>
                          <w:r>
                            <w:rPr>
                              <w:noProof/>
                            </w:rPr>
                            <w:drawing>
                              <wp:inline distT="0" distB="0" distL="0" distR="0" wp14:anchorId="6EF23B30" wp14:editId="465F0191">
                                <wp:extent cx="1365250" cy="142875"/>
                                <wp:effectExtent l="0" t="0" r="6350" b="9525"/>
                                <wp:docPr id="9" name="Image 9" descr="A black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 9" descr="A black and white logo&#10;&#10;AI-generated content may be incorrect."/>
                                        <pic:cNvPicPr/>
                                      </pic:nvPicPr>
                                      <pic:blipFill>
                                        <a:blip r:embed="rId4" cstate="print"/>
                                        <a:stretch>
                                          <a:fillRect/>
                                        </a:stretch>
                                      </pic:blipFill>
                                      <pic:spPr>
                                        <a:xfrm>
                                          <a:off x="0" y="0"/>
                                          <a:ext cx="1365250" cy="142875"/>
                                        </a:xfrm>
                                        <a:prstGeom prst="rect">
                                          <a:avLst/>
                                        </a:prstGeom>
                                      </pic:spPr>
                                    </pic:pic>
                                  </a:graphicData>
                                </a:graphic>
                              </wp:inline>
                            </w:drawing>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582718E0" w:rsidR="00234C4F" w:rsidRPr="003C7076" w:rsidRDefault="007249FB" w:rsidP="00234C4F">
                    <w:pPr>
                      <w:rPr>
                        <w:color w:val="FFFFFF" w:themeColor="background1"/>
                        <w:sz w:val="20"/>
                        <w:szCs w:val="20"/>
                        <w:lang w:val="en-US"/>
                      </w:rPr>
                    </w:pPr>
                    <w:r>
                      <w:rPr>
                        <w:noProof/>
                      </w:rPr>
                      <w:drawing>
                        <wp:inline distT="0" distB="0" distL="0" distR="0" wp14:anchorId="6EF23B30" wp14:editId="465F0191">
                          <wp:extent cx="1365250" cy="142875"/>
                          <wp:effectExtent l="0" t="0" r="6350" b="9525"/>
                          <wp:docPr id="9" name="Image 9" descr="A black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 9" descr="A black and white logo&#10;&#10;AI-generated content may be incorrect."/>
                                  <pic:cNvPicPr/>
                                </pic:nvPicPr>
                                <pic:blipFill>
                                  <a:blip r:embed="rId5" cstate="print"/>
                                  <a:stretch>
                                    <a:fillRect/>
                                  </a:stretch>
                                </pic:blipFill>
                                <pic:spPr>
                                  <a:xfrm>
                                    <a:off x="0" y="0"/>
                                    <a:ext cx="1365250" cy="142875"/>
                                  </a:xfrm>
                                  <a:prstGeom prst="rect">
                                    <a:avLst/>
                                  </a:prstGeom>
                                </pic:spPr>
                              </pic:pic>
                            </a:graphicData>
                          </a:graphic>
                        </wp:inline>
                      </w:drawing>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076788CA" w:rsidR="003C7076" w:rsidRPr="003C7076" w:rsidRDefault="007249FB" w:rsidP="003C7076">
                          <w:pPr>
                            <w:rPr>
                              <w:color w:val="FFFFFF" w:themeColor="background1"/>
                              <w:sz w:val="20"/>
                              <w:szCs w:val="20"/>
                              <w:lang w:val="en-US"/>
                            </w:rPr>
                          </w:pPr>
                          <w:proofErr w:type="gramStart"/>
                          <w:r>
                            <w:rPr>
                              <w:rFonts w:ascii="Univers LT Std 59 UltraCn" w:hAnsi="Univers LT Std 59 UltraCn" w:cs="Arial"/>
                              <w:color w:val="FFFFFF" w:themeColor="background1"/>
                              <w:sz w:val="20"/>
                              <w:szCs w:val="20"/>
                              <w:lang w:val="en-US"/>
                            </w:rPr>
                            <w:t>No</w:t>
                          </w:r>
                          <w:proofErr w:type="gramEnd"/>
                          <w:r>
                            <w:rPr>
                              <w:rFonts w:ascii="Univers LT Std 59 UltraCn" w:hAnsi="Univers LT Std 59 UltraCn" w:cs="Arial"/>
                              <w:color w:val="FFFFFF" w:themeColor="background1"/>
                              <w:sz w:val="20"/>
                              <w:szCs w:val="20"/>
                              <w:lang w:val="en-US"/>
                            </w:rPr>
                            <w:t xml:space="preserve"> de </w:t>
                          </w:r>
                          <w:proofErr w:type="spellStart"/>
                          <w:r>
                            <w:rPr>
                              <w:rFonts w:ascii="Univers LT Std 59 UltraCn" w:hAnsi="Univers LT Std 59 UltraCn" w:cs="Arial"/>
                              <w:color w:val="FFFFFF" w:themeColor="background1"/>
                              <w:sz w:val="20"/>
                              <w:szCs w:val="20"/>
                              <w:lang w:val="en-US"/>
                            </w:rPr>
                            <w:t>l’avis</w:t>
                          </w:r>
                          <w:proofErr w:type="spellEnd"/>
                          <w:r>
                            <w:rPr>
                              <w:rFonts w:ascii="Univers LT Std 59 UltraCn" w:hAnsi="Univers LT Std 59 UltraCn" w:cs="Arial"/>
                              <w:color w:val="FFFFFF" w:themeColor="background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076788CA" w:rsidR="003C7076" w:rsidRPr="003C7076" w:rsidRDefault="007249FB" w:rsidP="003C7076">
                    <w:pPr>
                      <w:rPr>
                        <w:color w:val="FFFFFF" w:themeColor="background1"/>
                        <w:sz w:val="20"/>
                        <w:szCs w:val="20"/>
                        <w:lang w:val="en-US"/>
                      </w:rPr>
                    </w:pPr>
                    <w:proofErr w:type="gramStart"/>
                    <w:r>
                      <w:rPr>
                        <w:rFonts w:ascii="Univers LT Std 59 UltraCn" w:hAnsi="Univers LT Std 59 UltraCn" w:cs="Arial"/>
                        <w:color w:val="FFFFFF" w:themeColor="background1"/>
                        <w:sz w:val="20"/>
                        <w:szCs w:val="20"/>
                        <w:lang w:val="en-US"/>
                      </w:rPr>
                      <w:t>No</w:t>
                    </w:r>
                    <w:proofErr w:type="gramEnd"/>
                    <w:r>
                      <w:rPr>
                        <w:rFonts w:ascii="Univers LT Std 59 UltraCn" w:hAnsi="Univers LT Std 59 UltraCn" w:cs="Arial"/>
                        <w:color w:val="FFFFFF" w:themeColor="background1"/>
                        <w:sz w:val="20"/>
                        <w:szCs w:val="20"/>
                        <w:lang w:val="en-US"/>
                      </w:rPr>
                      <w:t xml:space="preserve"> de </w:t>
                    </w:r>
                    <w:proofErr w:type="spellStart"/>
                    <w:r>
                      <w:rPr>
                        <w:rFonts w:ascii="Univers LT Std 59 UltraCn" w:hAnsi="Univers LT Std 59 UltraCn" w:cs="Arial"/>
                        <w:color w:val="FFFFFF" w:themeColor="background1"/>
                        <w:sz w:val="20"/>
                        <w:szCs w:val="20"/>
                        <w:lang w:val="en-US"/>
                      </w:rPr>
                      <w:t>l’avis</w:t>
                    </w:r>
                    <w:proofErr w:type="spellEnd"/>
                    <w:r>
                      <w:rPr>
                        <w:rFonts w:ascii="Univers LT Std 59 UltraCn" w:hAnsi="Univers LT Std 59 UltraCn" w:cs="Arial"/>
                        <w:color w:val="FFFFFF" w:themeColor="background1"/>
                        <w:sz w:val="20"/>
                        <w:szCs w:val="20"/>
                        <w:lang w:val="en-US"/>
                      </w:rPr>
                      <w:t>:</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DF65B3B" w:rsidR="003C7076" w:rsidRPr="003C7076" w:rsidRDefault="007249FB" w:rsidP="003C7076">
                          <w:pPr>
                            <w:rPr>
                              <w:color w:val="FFFFFF" w:themeColor="background1"/>
                              <w:sz w:val="20"/>
                              <w:szCs w:val="20"/>
                              <w:lang w:val="en-US"/>
                            </w:rPr>
                          </w:pPr>
                          <w:r>
                            <w:rPr>
                              <w:noProof/>
                            </w:rPr>
                            <w:drawing>
                              <wp:inline distT="0" distB="0" distL="0" distR="0" wp14:anchorId="2F16B961" wp14:editId="15D29B01">
                                <wp:extent cx="1939925" cy="142875"/>
                                <wp:effectExtent l="0" t="0" r="3175" b="9525"/>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1939925" cy="142875"/>
                                        </a:xfrm>
                                        <a:prstGeom prst="rect">
                                          <a:avLst/>
                                        </a:prstGeom>
                                      </pic:spPr>
                                    </pic:pic>
                                  </a:graphicData>
                                </a:graphic>
                              </wp:inline>
                            </w:drawing>
                          </w:r>
                          <w:r w:rsidR="003C7076" w:rsidRPr="003C7076">
                            <w:rPr>
                              <w:rFonts w:ascii="Univers LT Std 59 UltraCn" w:hAnsi="Univers LT Std 59 UltraCn" w:cs="Arial"/>
                              <w:color w:val="FFFFFF" w:themeColor="background1"/>
                              <w:sz w:val="20"/>
                              <w:szCs w:val="20"/>
                              <w:lang w:val="en-US"/>
                            </w:rPr>
                            <w:t>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DF65B3B" w:rsidR="003C7076" w:rsidRPr="003C7076" w:rsidRDefault="007249FB" w:rsidP="003C7076">
                    <w:pPr>
                      <w:rPr>
                        <w:color w:val="FFFFFF" w:themeColor="background1"/>
                        <w:sz w:val="20"/>
                        <w:szCs w:val="20"/>
                        <w:lang w:val="en-US"/>
                      </w:rPr>
                    </w:pPr>
                    <w:r>
                      <w:rPr>
                        <w:noProof/>
                      </w:rPr>
                      <w:drawing>
                        <wp:inline distT="0" distB="0" distL="0" distR="0" wp14:anchorId="2F16B961" wp14:editId="15D29B01">
                          <wp:extent cx="1939925" cy="142875"/>
                          <wp:effectExtent l="0" t="0" r="3175" b="9525"/>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939925" cy="142875"/>
                                  </a:xfrm>
                                  <a:prstGeom prst="rect">
                                    <a:avLst/>
                                  </a:prstGeom>
                                </pic:spPr>
                              </pic:pic>
                            </a:graphicData>
                          </a:graphic>
                        </wp:inline>
                      </w:drawing>
                    </w:r>
                    <w:r w:rsidR="003C7076" w:rsidRPr="003C7076">
                      <w:rPr>
                        <w:rFonts w:ascii="Univers LT Std 59 UltraCn" w:hAnsi="Univers LT Std 59 UltraCn" w:cs="Arial"/>
                        <w:color w:val="FFFFFF" w:themeColor="background1"/>
                        <w:sz w:val="20"/>
                        <w:szCs w:val="20"/>
                        <w:lang w:val="en-US"/>
                      </w:rPr>
                      <w:t>The Workplace</w:t>
                    </w: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A26A9" w14:textId="77777777" w:rsidR="00562C58" w:rsidRDefault="00562C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328DB"/>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3CFC"/>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2C58"/>
    <w:rsid w:val="005631FE"/>
    <w:rsid w:val="00570E0E"/>
    <w:rsid w:val="0057308D"/>
    <w:rsid w:val="005778D4"/>
    <w:rsid w:val="00596CCC"/>
    <w:rsid w:val="005A2458"/>
    <w:rsid w:val="005A78A1"/>
    <w:rsid w:val="005B0622"/>
    <w:rsid w:val="005B1EA6"/>
    <w:rsid w:val="005B21C0"/>
    <w:rsid w:val="005C544D"/>
    <w:rsid w:val="005C67E4"/>
    <w:rsid w:val="005D143B"/>
    <w:rsid w:val="005D47EA"/>
    <w:rsid w:val="005D6D37"/>
    <w:rsid w:val="005E1F57"/>
    <w:rsid w:val="00604AA7"/>
    <w:rsid w:val="0060783F"/>
    <w:rsid w:val="00611DC1"/>
    <w:rsid w:val="00614E31"/>
    <w:rsid w:val="006152A8"/>
    <w:rsid w:val="00617CF6"/>
    <w:rsid w:val="006206C6"/>
    <w:rsid w:val="006367A5"/>
    <w:rsid w:val="00651387"/>
    <w:rsid w:val="0065560E"/>
    <w:rsid w:val="006679BD"/>
    <w:rsid w:val="0068506F"/>
    <w:rsid w:val="0069119D"/>
    <w:rsid w:val="006915A5"/>
    <w:rsid w:val="006963E3"/>
    <w:rsid w:val="006A0FF7"/>
    <w:rsid w:val="006A3527"/>
    <w:rsid w:val="006A569B"/>
    <w:rsid w:val="006B6AA2"/>
    <w:rsid w:val="006C0BBF"/>
    <w:rsid w:val="006C2997"/>
    <w:rsid w:val="006D1D4D"/>
    <w:rsid w:val="006E2F3B"/>
    <w:rsid w:val="006E74EB"/>
    <w:rsid w:val="007027CE"/>
    <w:rsid w:val="007249FB"/>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7F3483"/>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2447"/>
    <w:rsid w:val="00867BED"/>
    <w:rsid w:val="0087236C"/>
    <w:rsid w:val="00887692"/>
    <w:rsid w:val="008926C4"/>
    <w:rsid w:val="00895E88"/>
    <w:rsid w:val="008966E4"/>
    <w:rsid w:val="008A2496"/>
    <w:rsid w:val="008A39C3"/>
    <w:rsid w:val="008A6576"/>
    <w:rsid w:val="008A68FA"/>
    <w:rsid w:val="008B5FA3"/>
    <w:rsid w:val="008C4939"/>
    <w:rsid w:val="008C7C4B"/>
    <w:rsid w:val="008D0285"/>
    <w:rsid w:val="008D1B3E"/>
    <w:rsid w:val="008D62E0"/>
    <w:rsid w:val="008E2BAE"/>
    <w:rsid w:val="008E4778"/>
    <w:rsid w:val="008E74D3"/>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B77C9"/>
    <w:rsid w:val="009C30D9"/>
    <w:rsid w:val="009C4E8F"/>
    <w:rsid w:val="009D01BC"/>
    <w:rsid w:val="009D175F"/>
    <w:rsid w:val="009E0F2F"/>
    <w:rsid w:val="009E33BD"/>
    <w:rsid w:val="009E4ACA"/>
    <w:rsid w:val="009E5836"/>
    <w:rsid w:val="009E5E58"/>
    <w:rsid w:val="009F2CD5"/>
    <w:rsid w:val="00A102B5"/>
    <w:rsid w:val="00A25EAE"/>
    <w:rsid w:val="00A3076D"/>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6A5"/>
    <w:rsid w:val="00B87BD0"/>
    <w:rsid w:val="00B93830"/>
    <w:rsid w:val="00B97CC2"/>
    <w:rsid w:val="00BA1D03"/>
    <w:rsid w:val="00BA2F6B"/>
    <w:rsid w:val="00BA2FB4"/>
    <w:rsid w:val="00BA55A3"/>
    <w:rsid w:val="00BB1CBD"/>
    <w:rsid w:val="00BB28DD"/>
    <w:rsid w:val="00BB2D11"/>
    <w:rsid w:val="00BC2FE1"/>
    <w:rsid w:val="00C0248F"/>
    <w:rsid w:val="00C068FA"/>
    <w:rsid w:val="00C1181A"/>
    <w:rsid w:val="00C15D0A"/>
    <w:rsid w:val="00C30040"/>
    <w:rsid w:val="00C31765"/>
    <w:rsid w:val="00C33F24"/>
    <w:rsid w:val="00C348EE"/>
    <w:rsid w:val="00C43000"/>
    <w:rsid w:val="00C51AB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1EB"/>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43789"/>
    <w:rsid w:val="00F54870"/>
    <w:rsid w:val="00F54B99"/>
    <w:rsid w:val="00F60CD4"/>
    <w:rsid w:val="00F63DFB"/>
    <w:rsid w:val="00F67486"/>
    <w:rsid w:val="00F76054"/>
    <w:rsid w:val="00F7643E"/>
    <w:rsid w:val="00F807A4"/>
    <w:rsid w:val="00F840B5"/>
    <w:rsid w:val="00F92D1B"/>
    <w:rsid w:val="00F931B9"/>
    <w:rsid w:val="00F963F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2.jpeg"/><Relationship Id="rId7" Type="http://schemas.openxmlformats.org/officeDocument/2006/relationships/image" Target="media/image40.png"/><Relationship Id="rId2" Type="http://schemas.openxmlformats.org/officeDocument/2006/relationships/image" Target="media/image10.png"/><Relationship Id="rId1" Type="http://schemas.openxmlformats.org/officeDocument/2006/relationships/image" Target="media/image1.png"/><Relationship Id="rId6" Type="http://schemas.openxmlformats.org/officeDocument/2006/relationships/image" Target="media/image4.png"/><Relationship Id="rId5" Type="http://schemas.openxmlformats.org/officeDocument/2006/relationships/image" Target="media/image30.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73</Words>
  <Characters>427</Characters>
  <Application>Microsoft Office Word</Application>
  <DocSecurity>0</DocSecurity>
  <Lines>50</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4</cp:revision>
  <cp:lastPrinted>2025-03-26T16:28:00Z</cp:lastPrinted>
  <dcterms:created xsi:type="dcterms:W3CDTF">2025-05-05T18:15:00Z</dcterms:created>
  <dcterms:modified xsi:type="dcterms:W3CDTF">2025-05-05T18:42:00Z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