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AC6B8" w14:textId="77777777" w:rsidR="001C3954" w:rsidRDefault="00000000">
      <w:pPr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Group 5 – Software Engineering Project-Property Tycoon System Level Testing</w:t>
      </w:r>
    </w:p>
    <w:p w14:paraId="66A64BFF" w14:textId="6D0A3FF8" w:rsidR="001C3954" w:rsidRPr="005F5747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 Date: 18/03/2025</w:t>
      </w:r>
      <w:r>
        <w:rPr>
          <w:rFonts w:ascii="Arial" w:eastAsia="Arial" w:hAnsi="Arial" w:cs="Arial"/>
          <w:sz w:val="24"/>
          <w:szCs w:val="24"/>
        </w:rPr>
        <w:br/>
        <w:t>Test Environment: PC</w:t>
      </w:r>
    </w:p>
    <w:p w14:paraId="14BE5699" w14:textId="771170BD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Testing Build Version:</w:t>
      </w:r>
      <w:r w:rsidR="003A715B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Build.16.03.2025</w:t>
      </w:r>
    </w:p>
    <w:p w14:paraId="650CE0B4" w14:textId="77777777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Execution Mode: Running from Built Executable</w:t>
      </w:r>
    </w:p>
    <w:tbl>
      <w:tblPr>
        <w:tblStyle w:val="ad"/>
        <w:tblW w:w="154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1418"/>
        <w:gridCol w:w="1695"/>
        <w:gridCol w:w="2132"/>
        <w:gridCol w:w="2268"/>
        <w:gridCol w:w="3827"/>
        <w:gridCol w:w="709"/>
        <w:gridCol w:w="1559"/>
        <w:gridCol w:w="1250"/>
      </w:tblGrid>
      <w:tr w:rsidR="001C3954" w14:paraId="4D68A78F" w14:textId="77777777" w:rsidTr="000720E1">
        <w:trPr>
          <w:tblHeader/>
        </w:trPr>
        <w:tc>
          <w:tcPr>
            <w:tcW w:w="562" w:type="dxa"/>
            <w:shd w:val="clear" w:color="auto" w:fill="auto"/>
            <w:vAlign w:val="center"/>
          </w:tcPr>
          <w:p w14:paraId="3A155147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Test ID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EDBDC3F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339D335B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Input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30C7F510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Expected Outcome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21139D6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Actual Outcome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69E4841B" w14:textId="6B5EF70F" w:rsidR="001C3954" w:rsidRDefault="003A715B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Screenshot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EACF6F2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Pass/Fail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C8A8B6A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What Next?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7A1331C1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Notes</w:t>
            </w:r>
          </w:p>
        </w:tc>
      </w:tr>
      <w:tr w:rsidR="001C3954" w14:paraId="66F3F91D" w14:textId="77777777" w:rsidTr="000720E1">
        <w:tc>
          <w:tcPr>
            <w:tcW w:w="562" w:type="dxa"/>
            <w:shd w:val="clear" w:color="auto" w:fill="auto"/>
            <w:vAlign w:val="center"/>
          </w:tcPr>
          <w:p w14:paraId="42F0E8E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F23922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Initialization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02A9B5E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Start a new game with 2 human players and 1 AI player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43B46EC8" w14:textId="02A1F5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game should </w:t>
            </w:r>
            <w:proofErr w:type="spellStart"/>
            <w:r>
              <w:rPr>
                <w:rFonts w:ascii="Arial" w:eastAsia="Arial" w:hAnsi="Arial" w:cs="Arial"/>
              </w:rPr>
              <w:t>initialise</w:t>
            </w:r>
            <w:proofErr w:type="spellEnd"/>
            <w:r>
              <w:rPr>
                <w:rFonts w:ascii="Arial" w:eastAsia="Arial" w:hAnsi="Arial" w:cs="Arial"/>
              </w:rPr>
              <w:t xml:space="preserve"> with correct player money (£1,500 each), board setup, and game pieces, load data from an Excel file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C0ABEE7" w14:textId="114887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</w:t>
            </w:r>
            <w:proofErr w:type="spellStart"/>
            <w:r>
              <w:rPr>
                <w:rFonts w:ascii="Arial" w:eastAsia="Arial" w:hAnsi="Arial" w:cs="Arial"/>
              </w:rPr>
              <w:t>cmd</w:t>
            </w:r>
            <w:proofErr w:type="spellEnd"/>
            <w:r>
              <w:rPr>
                <w:rFonts w:ascii="Arial" w:eastAsia="Arial" w:hAnsi="Arial" w:cs="Arial"/>
              </w:rPr>
              <w:t xml:space="preserve"> output shows the game has been Initialized in the correct way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434AA95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67C0F6C6" wp14:editId="70C7E5A4">
                  <wp:extent cx="4147288" cy="704256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88" cy="7042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225041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7BFF20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058C004B" w14:textId="6FE2D15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test bank limit is £50,000</w:t>
            </w:r>
          </w:p>
        </w:tc>
      </w:tr>
      <w:tr w:rsidR="001C3954" w14:paraId="3FE5D54F" w14:textId="77777777" w:rsidTr="000720E1">
        <w:tc>
          <w:tcPr>
            <w:tcW w:w="562" w:type="dxa"/>
            <w:shd w:val="clear" w:color="auto" w:fill="auto"/>
            <w:vAlign w:val="center"/>
          </w:tcPr>
          <w:p w14:paraId="38A8AC6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9EA76E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Dice Rolling and Movement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72DF8DEC" w14:textId="435EB1F5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"Roll" button during </w:t>
            </w:r>
            <w:r w:rsidR="003A715B">
              <w:rPr>
                <w:rFonts w:ascii="Arial" w:eastAsia="Arial" w:hAnsi="Arial" w:cs="Arial"/>
              </w:rPr>
              <w:t>the player's</w:t>
            </w:r>
            <w:r>
              <w:rPr>
                <w:rFonts w:ascii="Arial" w:eastAsia="Arial" w:hAnsi="Arial" w:cs="Arial"/>
              </w:rPr>
              <w:t xml:space="preserve"> turn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05547E10" w14:textId="4C86AA2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Dice animation should display random values 1-6, </w:t>
            </w:r>
            <w:r w:rsidR="003A715B">
              <w:rPr>
                <w:rFonts w:ascii="Arial" w:eastAsia="Arial" w:hAnsi="Arial" w:cs="Arial"/>
              </w:rPr>
              <w:t xml:space="preserve">and the </w:t>
            </w:r>
            <w:r>
              <w:rPr>
                <w:rFonts w:ascii="Arial" w:eastAsia="Arial" w:hAnsi="Arial" w:cs="Arial"/>
              </w:rPr>
              <w:t>player token should move the correct number of spaces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574F1E0" w14:textId="613F5B1C" w:rsidR="001C3954" w:rsidRDefault="00000000">
            <w:pPr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dice</w:t>
            </w:r>
            <w:proofErr w:type="gramEnd"/>
            <w:r>
              <w:rPr>
                <w:rFonts w:ascii="Arial" w:eastAsia="Arial" w:hAnsi="Arial" w:cs="Arial"/>
              </w:rPr>
              <w:t xml:space="preserve"> animation is working and </w:t>
            </w:r>
            <w:r w:rsidR="003A715B">
              <w:rPr>
                <w:rFonts w:ascii="Arial" w:eastAsia="Arial" w:hAnsi="Arial" w:cs="Arial"/>
              </w:rPr>
              <w:t>stops</w:t>
            </w:r>
            <w:r>
              <w:rPr>
                <w:rFonts w:ascii="Arial" w:eastAsia="Arial" w:hAnsi="Arial" w:cs="Arial"/>
              </w:rPr>
              <w:t xml:space="preserve"> in a few </w:t>
            </w:r>
            <w:r w:rsidR="003A715B">
              <w:rPr>
                <w:rFonts w:ascii="Arial" w:eastAsia="Arial" w:hAnsi="Arial" w:cs="Arial"/>
              </w:rPr>
              <w:t>seconds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426FCB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FC1AB01" wp14:editId="03CA2AE5">
                  <wp:extent cx="2009775" cy="847725"/>
                  <wp:effectExtent l="0" t="0" r="0" b="0"/>
                  <wp:docPr id="7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8477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55DE14D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3D31A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14A603A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double rolls logic</w:t>
            </w:r>
          </w:p>
        </w:tc>
      </w:tr>
      <w:tr w:rsidR="001C3954" w14:paraId="22A9A45F" w14:textId="77777777" w:rsidTr="000720E1">
        <w:tc>
          <w:tcPr>
            <w:tcW w:w="562" w:type="dxa"/>
            <w:shd w:val="clear" w:color="auto" w:fill="auto"/>
            <w:vAlign w:val="center"/>
          </w:tcPr>
          <w:p w14:paraId="6F351CC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39DD96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Passing GO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39AA3FD3" w14:textId="7F3BC50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Move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player across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GO space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535F61B6" w14:textId="49F06028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receive £200, lap counter should increment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D3457B7" w14:textId="2673735F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player should receive £200, and be able to buy the </w:t>
            </w:r>
            <w:proofErr w:type="gramStart"/>
            <w:r>
              <w:rPr>
                <w:rFonts w:ascii="Arial" w:eastAsia="Arial" w:hAnsi="Arial" w:cs="Arial"/>
              </w:rPr>
              <w:t>property  after</w:t>
            </w:r>
            <w:proofErr w:type="gramEnd"/>
            <w:r>
              <w:rPr>
                <w:rFonts w:ascii="Arial" w:eastAsia="Arial" w:hAnsi="Arial" w:cs="Arial"/>
              </w:rPr>
              <w:t xml:space="preserve"> passing go on the first time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2C15BDBB" w14:textId="0962CABC" w:rsidR="001C3954" w:rsidRDefault="00836D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834102B" wp14:editId="41A8F243">
                  <wp:extent cx="2186940" cy="876300"/>
                  <wp:effectExtent l="0" t="0" r="3810" b="0"/>
                  <wp:docPr id="50355110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591C75E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3E386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3A9FE1E3" w14:textId="4E8788D7" w:rsidR="001C3954" w:rsidRPr="003A715B" w:rsidRDefault="003A715B">
            <w:pPr>
              <w:rPr>
                <w:rFonts w:ascii="Arial" w:eastAsia="Arial" w:hAnsi="Arial" w:cs="Arial"/>
                <w:lang w:val="en-GB"/>
              </w:rPr>
            </w:pPr>
            <w:r>
              <w:rPr>
                <w:rFonts w:ascii="Arial" w:eastAsia="Arial" w:hAnsi="Arial" w:cs="Arial"/>
                <w:lang w:val="en-GB"/>
              </w:rPr>
              <w:t>/</w:t>
            </w:r>
          </w:p>
        </w:tc>
      </w:tr>
      <w:tr w:rsidR="001C3954" w14:paraId="73C5DF03" w14:textId="77777777" w:rsidTr="000720E1">
        <w:tc>
          <w:tcPr>
            <w:tcW w:w="562" w:type="dxa"/>
            <w:shd w:val="clear" w:color="auto" w:fill="auto"/>
            <w:vAlign w:val="center"/>
          </w:tcPr>
          <w:p w14:paraId="6113A15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9221FE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Property Purchase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3D2E1CA9" w14:textId="1879D54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Land on unowned property, 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"Buy" button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2D0E470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money should decrease by property price, property should show ownership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7C7A3E6" w14:textId="4D3AF66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show ownership on the player card with </w:t>
            </w:r>
            <w:r w:rsidR="003A715B">
              <w:rPr>
                <w:rFonts w:ascii="Arial" w:eastAsia="Arial" w:hAnsi="Arial" w:cs="Arial"/>
              </w:rPr>
              <w:t xml:space="preserve">a </w:t>
            </w:r>
            <w:proofErr w:type="spellStart"/>
            <w:r w:rsidR="003A715B">
              <w:rPr>
                <w:rFonts w:ascii="Arial" w:eastAsia="Arial" w:hAnsi="Arial" w:cs="Arial"/>
              </w:rPr>
              <w:t>colour</w:t>
            </w:r>
            <w:proofErr w:type="spellEnd"/>
            <w:r>
              <w:rPr>
                <w:rFonts w:ascii="Arial" w:eastAsia="Arial" w:hAnsi="Arial" w:cs="Arial"/>
              </w:rPr>
              <w:t xml:space="preserve"> box</w:t>
            </w:r>
          </w:p>
          <w:p w14:paraId="60E7658D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827" w:type="dxa"/>
            <w:shd w:val="clear" w:color="auto" w:fill="auto"/>
            <w:vAlign w:val="center"/>
          </w:tcPr>
          <w:p w14:paraId="282FB88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DDC4B62" wp14:editId="0744F7A6">
                  <wp:extent cx="1592192" cy="1585270"/>
                  <wp:effectExtent l="0" t="0" r="0" b="0"/>
                  <wp:docPr id="4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192" cy="15852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BDD5752" wp14:editId="756BD195">
                  <wp:extent cx="1971675" cy="120967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209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49C5DE0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6E31F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1234199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with different property types</w:t>
            </w:r>
          </w:p>
        </w:tc>
      </w:tr>
      <w:tr w:rsidR="001C3954" w14:paraId="50345C5D" w14:textId="77777777" w:rsidTr="000720E1">
        <w:tc>
          <w:tcPr>
            <w:tcW w:w="562" w:type="dxa"/>
            <w:shd w:val="clear" w:color="auto" w:fill="auto"/>
            <w:vAlign w:val="center"/>
          </w:tcPr>
          <w:p w14:paraId="0909624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80C6F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Rent Payment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201C5B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property owned by another player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7B007CEC" w14:textId="7C5766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Correct rent should be calculated and transferred from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landing player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owner</w:t>
            </w:r>
            <w:r w:rsidR="003A715B">
              <w:rPr>
                <w:rFonts w:ascii="Arial" w:eastAsia="Arial" w:hAnsi="Arial" w:cs="Arial"/>
              </w:rPr>
              <w:t>.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CC56F68" w14:textId="4B2571C1" w:rsidR="001C3954" w:rsidRPr="006B5D04" w:rsidRDefault="006B5D04">
            <w:pPr>
              <w:rPr>
                <w:rFonts w:ascii="Arial" w:eastAsia="Arial" w:hAnsi="Arial" w:cs="Arial"/>
                <w:lang w:val="en-GB"/>
              </w:rPr>
            </w:pPr>
            <w:r>
              <w:rPr>
                <w:rFonts w:ascii="Arial" w:eastAsia="Arial" w:hAnsi="Arial" w:cs="Arial"/>
                <w:lang w:val="en-GB"/>
              </w:rPr>
              <w:t xml:space="preserve">Rent paid successfully 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1D4FC46C" w14:textId="19AA9714" w:rsidR="001C3954" w:rsidRDefault="006B5D0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221F2F0E" wp14:editId="3DCA6C54">
                  <wp:extent cx="2186940" cy="701040"/>
                  <wp:effectExtent l="0" t="0" r="3810" b="3810"/>
                  <wp:docPr id="1745970349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701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182F1C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625EAC1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64FCC59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different rent scenarios </w:t>
            </w:r>
          </w:p>
        </w:tc>
      </w:tr>
      <w:tr w:rsidR="001C3954" w14:paraId="6C683490" w14:textId="77777777" w:rsidTr="000720E1">
        <w:tc>
          <w:tcPr>
            <w:tcW w:w="562" w:type="dxa"/>
            <w:shd w:val="clear" w:color="auto" w:fill="auto"/>
            <w:vAlign w:val="center"/>
          </w:tcPr>
          <w:p w14:paraId="03C82BF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14B3D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Auction System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2E826B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Decline to purchase property when landing on it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5C66DD91" w14:textId="6D4649BD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 auction interface should appear, and all players should be able to bid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14EEFB8" w14:textId="1A1B028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yes,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works,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but not for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in jail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7C4F6332" w14:textId="3C641BFF" w:rsidR="001C3954" w:rsidRDefault="00F936D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082D06BC" wp14:editId="24CD0982">
                  <wp:extent cx="2186940" cy="1783080"/>
                  <wp:effectExtent l="0" t="0" r="3810" b="7620"/>
                  <wp:docPr id="8283751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178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tcBorders>
              <w:bottom w:val="single" w:sz="4" w:space="0" w:color="000000"/>
            </w:tcBorders>
            <w:shd w:val="clear" w:color="auto" w:fill="E2EFD9" w:themeFill="accent6" w:themeFillTint="33"/>
            <w:vAlign w:val="center"/>
          </w:tcPr>
          <w:p w14:paraId="0C9D710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F05B06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684CFBE3" w14:textId="523D48B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AI bidding </w:t>
            </w:r>
            <w:proofErr w:type="spellStart"/>
            <w:r w:rsidR="000720E1">
              <w:rPr>
                <w:rFonts w:ascii="Arial" w:eastAsia="Arial" w:hAnsi="Arial" w:cs="Arial"/>
              </w:rPr>
              <w:t>behaviour</w:t>
            </w:r>
            <w:proofErr w:type="spellEnd"/>
          </w:p>
        </w:tc>
      </w:tr>
      <w:tr w:rsidR="001C3954" w14:paraId="743A31B8" w14:textId="77777777" w:rsidTr="000720E1">
        <w:tc>
          <w:tcPr>
            <w:tcW w:w="562" w:type="dxa"/>
            <w:shd w:val="clear" w:color="auto" w:fill="auto"/>
            <w:vAlign w:val="center"/>
          </w:tcPr>
          <w:p w14:paraId="74B5773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0AC53F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Card Drawing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1E1E58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"</w:t>
            </w:r>
            <w:proofErr w:type="gramStart"/>
            <w:r>
              <w:rPr>
                <w:rFonts w:ascii="Arial" w:eastAsia="Arial" w:hAnsi="Arial" w:cs="Arial"/>
              </w:rPr>
              <w:t>Pot Luck</w:t>
            </w:r>
            <w:proofErr w:type="gramEnd"/>
            <w:r>
              <w:rPr>
                <w:rFonts w:ascii="Arial" w:eastAsia="Arial" w:hAnsi="Arial" w:cs="Arial"/>
              </w:rPr>
              <w:t>" or "Opportunity Knocks" spaces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0D2A167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card should be drawn and its effect applied to the player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AC6B5C" w14:textId="2C8B97F0" w:rsidR="001C3954" w:rsidRPr="00680192" w:rsidRDefault="00680192">
            <w:pPr>
              <w:rPr>
                <w:rFonts w:ascii="Arial" w:eastAsia="Arial" w:hAnsi="Arial" w:cs="Arial"/>
                <w:lang w:val="en-GB"/>
              </w:rPr>
            </w:pPr>
            <w:r>
              <w:rPr>
                <w:rFonts w:ascii="Arial" w:eastAsia="Arial" w:hAnsi="Arial" w:cs="Arial"/>
                <w:lang w:val="en-GB"/>
              </w:rPr>
              <w:t>The card drawing UI is one lap late to display after the player lands on the card area.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4B9F6EA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4543771" wp14:editId="6DDFBCB2">
                  <wp:extent cx="2033588" cy="875327"/>
                  <wp:effectExtent l="0" t="0" r="0" b="0"/>
                  <wp:docPr id="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3588" cy="8753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5D8D3"/>
            <w:vAlign w:val="center"/>
          </w:tcPr>
          <w:p w14:paraId="3E63F7E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Fail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C29EB21" w14:textId="4B7814B7" w:rsidR="001C3954" w:rsidRDefault="000720E1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Fix</w:t>
            </w:r>
            <w:r w:rsidRPr="000720E1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the </w:t>
            </w:r>
            <w:r w:rsidRPr="000720E1">
              <w:rPr>
                <w:rFonts w:ascii="Arial" w:eastAsia="Arial" w:hAnsi="Arial" w:cs="Arial"/>
              </w:rPr>
              <w:t>flow of handling </w:t>
            </w:r>
            <w:r>
              <w:rPr>
                <w:rFonts w:ascii="Arial" w:eastAsia="Arial" w:hAnsi="Arial" w:cs="Arial"/>
                <w:lang w:val="en-GB"/>
              </w:rPr>
              <w:t>card</w:t>
            </w:r>
            <w:r w:rsidRPr="000720E1">
              <w:rPr>
                <w:rFonts w:ascii="Arial" w:eastAsia="Arial" w:hAnsi="Arial" w:cs="Arial"/>
              </w:rPr>
              <w:t> spaces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0F2E09C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all card types</w:t>
            </w:r>
          </w:p>
        </w:tc>
      </w:tr>
      <w:tr w:rsidR="001C3954" w14:paraId="3AB641E4" w14:textId="77777777" w:rsidTr="000720E1">
        <w:tc>
          <w:tcPr>
            <w:tcW w:w="562" w:type="dxa"/>
            <w:shd w:val="clear" w:color="auto" w:fill="auto"/>
            <w:vAlign w:val="center"/>
          </w:tcPr>
          <w:p w14:paraId="7792478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1CF885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Jail Mechanics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51AD901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Roll three consecutive doubles or land on "Go to Jail"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0A7EE967" w14:textId="7E6E0E85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move to jail, miss turns until conditions me</w:t>
            </w:r>
            <w:r w:rsidR="000720E1">
              <w:rPr>
                <w:rFonts w:ascii="Arial" w:eastAsia="Arial" w:hAnsi="Arial" w:cs="Arial"/>
              </w:rPr>
              <w:t>e</w:t>
            </w:r>
            <w:r>
              <w:rPr>
                <w:rFonts w:ascii="Arial" w:eastAsia="Arial" w:hAnsi="Arial" w:cs="Arial"/>
              </w:rPr>
              <w:t>t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1CCDCB9" w14:textId="05A74E0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player position </w:t>
            </w:r>
            <w:proofErr w:type="gramStart"/>
            <w:r>
              <w:rPr>
                <w:rFonts w:ascii="Arial" w:eastAsia="Arial" w:hAnsi="Arial" w:cs="Arial"/>
              </w:rPr>
              <w:t>move</w:t>
            </w:r>
            <w:proofErr w:type="gramEnd"/>
            <w:r>
              <w:rPr>
                <w:rFonts w:ascii="Arial" w:eastAsia="Arial" w:hAnsi="Arial" w:cs="Arial"/>
              </w:rPr>
              <w:t xml:space="preserve"> to jail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6B3C89E9" w14:textId="51D4E24C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55B47451" wp14:editId="52E261F5">
                  <wp:extent cx="2186940" cy="967740"/>
                  <wp:effectExtent l="0" t="0" r="3810" b="3810"/>
                  <wp:docPr id="533122754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967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14:paraId="0C838E4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DF6238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56BD641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all jail escape options</w:t>
            </w:r>
          </w:p>
        </w:tc>
      </w:tr>
      <w:tr w:rsidR="001C3954" w14:paraId="71C96D85" w14:textId="77777777" w:rsidTr="000720E1">
        <w:tc>
          <w:tcPr>
            <w:tcW w:w="562" w:type="dxa"/>
            <w:shd w:val="clear" w:color="auto" w:fill="auto"/>
            <w:vAlign w:val="center"/>
          </w:tcPr>
          <w:p w14:paraId="7D0A98B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A92DE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Free Parking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0F62823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Free Parking space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512A93AE" w14:textId="1A011A3E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collect accumulated fine money (if the house rule is enabled)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9706548" w14:textId="277E91B8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the total </w:t>
            </w:r>
            <w:r w:rsidR="003A715B">
              <w:rPr>
                <w:rFonts w:ascii="Arial" w:eastAsia="Arial" w:hAnsi="Arial" w:cs="Arial"/>
              </w:rPr>
              <w:t>amount</w:t>
            </w:r>
            <w:r>
              <w:rPr>
                <w:rFonts w:ascii="Arial" w:eastAsia="Arial" w:hAnsi="Arial" w:cs="Arial"/>
              </w:rPr>
              <w:t xml:space="preserve"> of free parking space has been </w:t>
            </w:r>
            <w:r w:rsidR="003A715B">
              <w:rPr>
                <w:rFonts w:ascii="Arial" w:eastAsia="Arial" w:hAnsi="Arial" w:cs="Arial"/>
              </w:rPr>
              <w:t>showing</w:t>
            </w:r>
            <w:r>
              <w:rPr>
                <w:rFonts w:ascii="Arial" w:eastAsia="Arial" w:hAnsi="Arial" w:cs="Arial"/>
              </w:rPr>
              <w:t xml:space="preserve"> on </w:t>
            </w:r>
            <w:r w:rsidR="003A715B">
              <w:rPr>
                <w:rFonts w:ascii="Arial" w:eastAsia="Arial" w:hAnsi="Arial" w:cs="Arial"/>
              </w:rPr>
              <w:t>the UI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17EA6A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B56DFEA" wp14:editId="0ED8F98A">
                  <wp:extent cx="2190750" cy="1231900"/>
                  <wp:effectExtent l="0" t="0" r="0" b="0"/>
                  <wp:docPr id="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231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170A46F0" w14:textId="5A8B4F29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050167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1B7BA7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Optional house rule</w:t>
            </w:r>
          </w:p>
        </w:tc>
      </w:tr>
      <w:tr w:rsidR="001C3954" w14:paraId="258CEEDB" w14:textId="77777777" w:rsidTr="000720E1">
        <w:tc>
          <w:tcPr>
            <w:tcW w:w="562" w:type="dxa"/>
            <w:shd w:val="clear" w:color="auto" w:fill="auto"/>
            <w:vAlign w:val="center"/>
          </w:tcPr>
          <w:p w14:paraId="577B7F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7D4590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House Building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686858F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Select a property from a complete set, click "Build House"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062A5D32" w14:textId="5FF5088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House should be added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property, rent values should increase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45E9A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House added and showed on </w:t>
            </w:r>
            <w:proofErr w:type="spellStart"/>
            <w:r>
              <w:rPr>
                <w:rFonts w:ascii="Arial" w:eastAsia="Arial" w:hAnsi="Arial" w:cs="Arial"/>
              </w:rPr>
              <w:t>ui</w:t>
            </w:r>
            <w:proofErr w:type="spellEnd"/>
            <w:r>
              <w:rPr>
                <w:rFonts w:ascii="Arial" w:eastAsia="Arial" w:hAnsi="Arial" w:cs="Arial"/>
              </w:rPr>
              <w:t xml:space="preserve"> and the board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6F20B4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4E9DB54" wp14:editId="0A900833">
                  <wp:extent cx="1590675" cy="100012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0001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54BD867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5DC22E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6934B191" w14:textId="4E80F77E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after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first lap</w:t>
            </w:r>
          </w:p>
        </w:tc>
      </w:tr>
      <w:tr w:rsidR="001C3954" w14:paraId="49FBFBB8" w14:textId="77777777" w:rsidTr="000720E1">
        <w:tc>
          <w:tcPr>
            <w:tcW w:w="562" w:type="dxa"/>
            <w:shd w:val="clear" w:color="auto" w:fill="auto"/>
            <w:vAlign w:val="center"/>
          </w:tcPr>
          <w:p w14:paraId="2AB3FF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661B20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Bankruptcy Handling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7CF88744" w14:textId="0F9E7A32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Force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to pay more money than they have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656A4725" w14:textId="66C61653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go bankrupt, and assets transferred to the bank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93831A1" w14:textId="6E92B3DB" w:rsidR="001C3954" w:rsidRDefault="003A715B">
            <w:pPr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the</w:t>
            </w:r>
            <w:proofErr w:type="gramEnd"/>
            <w:r>
              <w:rPr>
                <w:rFonts w:ascii="Arial" w:eastAsia="Arial" w:hAnsi="Arial" w:cs="Arial"/>
              </w:rPr>
              <w:t xml:space="preserve"> player was marked as bankrupt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3BD4C980" w14:textId="00731762" w:rsidR="001C3954" w:rsidRDefault="006B5D0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7A0B8A6A" wp14:editId="4F5EBC85">
                  <wp:extent cx="2186940" cy="617220"/>
                  <wp:effectExtent l="0" t="0" r="3810" b="0"/>
                  <wp:docPr id="17944576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6D430F6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0B410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56EFD64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fixed:</w:t>
            </w:r>
          </w:p>
        </w:tc>
      </w:tr>
      <w:tr w:rsidR="001C3954" w14:paraId="39CAF41E" w14:textId="77777777" w:rsidTr="000720E1">
        <w:tc>
          <w:tcPr>
            <w:tcW w:w="562" w:type="dxa"/>
            <w:shd w:val="clear" w:color="auto" w:fill="auto"/>
            <w:vAlign w:val="center"/>
          </w:tcPr>
          <w:p w14:paraId="62F495D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12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C2524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Player Turn Processing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17EFB8CF" w14:textId="73476CBA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Wait for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AI player </w:t>
            </w:r>
            <w:r w:rsidR="003A715B">
              <w:rPr>
                <w:rFonts w:ascii="Arial" w:eastAsia="Arial" w:hAnsi="Arial" w:cs="Arial"/>
              </w:rPr>
              <w:t xml:space="preserve">to </w:t>
            </w:r>
            <w:r>
              <w:rPr>
                <w:rFonts w:ascii="Arial" w:eastAsia="Arial" w:hAnsi="Arial" w:cs="Arial"/>
              </w:rPr>
              <w:t>turn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62918E3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should make decisions based on difficulty level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50932CB" w14:textId="5C69690D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</w:t>
            </w:r>
            <w:r w:rsidR="00680192">
              <w:rPr>
                <w:rFonts w:ascii="Arial" w:eastAsia="Arial" w:hAnsi="Arial" w:cs="Arial"/>
              </w:rPr>
              <w:t>ing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4CEE375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52974878" wp14:editId="10C4096D">
                  <wp:extent cx="2190750" cy="1397000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397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69CCE0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73C543C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71C55140" w14:textId="3A8E7E00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Tests are both easy and hard difficulty</w:t>
            </w:r>
          </w:p>
        </w:tc>
      </w:tr>
      <w:tr w:rsidR="001C3954" w14:paraId="076AA572" w14:textId="77777777" w:rsidTr="000720E1">
        <w:tc>
          <w:tcPr>
            <w:tcW w:w="562" w:type="dxa"/>
            <w:shd w:val="clear" w:color="auto" w:fill="auto"/>
            <w:vAlign w:val="center"/>
          </w:tcPr>
          <w:p w14:paraId="3A04041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71D63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End Condition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4D850F8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until only one player remains solvent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04B2872B" w14:textId="58E80F8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game should end and declare winner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FF8222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7D4358C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BAA484E" wp14:editId="5EA4AA88">
                  <wp:extent cx="2190750" cy="1193800"/>
                  <wp:effectExtent l="0" t="0" r="0" b="0"/>
                  <wp:docPr id="2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193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1BB2D5D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6C26E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5C14075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winner calculation</w:t>
            </w:r>
          </w:p>
        </w:tc>
      </w:tr>
      <w:tr w:rsidR="001C3954" w14:paraId="1BB98CD9" w14:textId="77777777" w:rsidTr="000720E1">
        <w:tc>
          <w:tcPr>
            <w:tcW w:w="562" w:type="dxa"/>
            <w:shd w:val="clear" w:color="auto" w:fill="auto"/>
            <w:vAlign w:val="center"/>
          </w:tcPr>
          <w:p w14:paraId="2159BE2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AE10A2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Time Limit (Abridged Game)</w:t>
            </w:r>
          </w:p>
        </w:tc>
        <w:tc>
          <w:tcPr>
            <w:tcW w:w="1695" w:type="dxa"/>
            <w:shd w:val="clear" w:color="auto" w:fill="auto"/>
            <w:vAlign w:val="center"/>
          </w:tcPr>
          <w:p w14:paraId="764E68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abridged game mode for set time</w:t>
            </w:r>
          </w:p>
        </w:tc>
        <w:tc>
          <w:tcPr>
            <w:tcW w:w="2132" w:type="dxa"/>
            <w:shd w:val="clear" w:color="auto" w:fill="auto"/>
            <w:vAlign w:val="center"/>
          </w:tcPr>
          <w:p w14:paraId="3911D89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Games should end after time expires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CAFC1F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827" w:type="dxa"/>
            <w:shd w:val="clear" w:color="auto" w:fill="auto"/>
            <w:vAlign w:val="center"/>
          </w:tcPr>
          <w:p w14:paraId="7DB0429E" w14:textId="7A9F848D" w:rsidR="001C3954" w:rsidRDefault="0074270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EB0F95C" wp14:editId="54AD0CA8">
                  <wp:extent cx="2186940" cy="556260"/>
                  <wp:effectExtent l="0" t="0" r="3810" b="0"/>
                  <wp:docPr id="208910242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556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  <w:shd w:val="clear" w:color="auto" w:fill="E2EFD9" w:themeFill="accent6" w:themeFillTint="33"/>
            <w:vAlign w:val="center"/>
          </w:tcPr>
          <w:p w14:paraId="6DF8A23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76739A0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4BE7EE9B" w14:textId="2BDA93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180mi</w:t>
            </w:r>
            <w:r w:rsidR="003A715B">
              <w:rPr>
                <w:rFonts w:ascii="Arial" w:eastAsia="Arial" w:hAnsi="Arial" w:cs="Arial"/>
              </w:rPr>
              <w:t>n</w:t>
            </w:r>
            <w:r>
              <w:rPr>
                <w:rFonts w:ascii="Arial" w:eastAsia="Arial" w:hAnsi="Arial" w:cs="Arial"/>
              </w:rPr>
              <w:t xml:space="preserve"> max</w:t>
            </w:r>
          </w:p>
        </w:tc>
      </w:tr>
    </w:tbl>
    <w:p w14:paraId="385D20D2" w14:textId="77777777" w:rsidR="001C3954" w:rsidRDefault="001C3954"/>
    <w:sectPr w:rsidR="001C3954">
      <w:pgSz w:w="16838" w:h="11906" w:orient="landscape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E3EF4" w14:textId="77777777" w:rsidR="00AD0225" w:rsidRDefault="00AD0225" w:rsidP="00784930">
      <w:pPr>
        <w:spacing w:after="0" w:line="240" w:lineRule="auto"/>
      </w:pPr>
      <w:r>
        <w:separator/>
      </w:r>
    </w:p>
  </w:endnote>
  <w:endnote w:type="continuationSeparator" w:id="0">
    <w:p w14:paraId="565A906D" w14:textId="77777777" w:rsidR="00AD0225" w:rsidRDefault="00AD0225" w:rsidP="007849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F28E6" w14:textId="77777777" w:rsidR="00AD0225" w:rsidRDefault="00AD0225" w:rsidP="00784930">
      <w:pPr>
        <w:spacing w:after="0" w:line="240" w:lineRule="auto"/>
      </w:pPr>
      <w:r>
        <w:separator/>
      </w:r>
    </w:p>
  </w:footnote>
  <w:footnote w:type="continuationSeparator" w:id="0">
    <w:p w14:paraId="33AD3780" w14:textId="77777777" w:rsidR="00AD0225" w:rsidRDefault="00AD0225" w:rsidP="007849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954"/>
    <w:rsid w:val="000720E1"/>
    <w:rsid w:val="001C3954"/>
    <w:rsid w:val="001D6DD5"/>
    <w:rsid w:val="003A715B"/>
    <w:rsid w:val="005F5747"/>
    <w:rsid w:val="00680192"/>
    <w:rsid w:val="006A4024"/>
    <w:rsid w:val="006B5D04"/>
    <w:rsid w:val="006F3737"/>
    <w:rsid w:val="00742709"/>
    <w:rsid w:val="00784930"/>
    <w:rsid w:val="00836DE4"/>
    <w:rsid w:val="00A50E4E"/>
    <w:rsid w:val="00AD0225"/>
    <w:rsid w:val="00F9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86F0AC"/>
  <w15:docId w15:val="{11CE3911-69D3-4317-A25A-DE23C372E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22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標題 1 字元"/>
    <w:basedOn w:val="a0"/>
    <w:link w:val="1"/>
    <w:uiPriority w:val="9"/>
    <w:rsid w:val="00F62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4">
    <w:name w:val="Table Grid"/>
    <w:basedOn w:val="a1"/>
    <w:uiPriority w:val="39"/>
    <w:rsid w:val="00F62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a1"/>
    <w:pPr>
      <w:spacing w:after="0" w:line="240" w:lineRule="auto"/>
    </w:pPr>
    <w:tblPr>
      <w:tblStyleRowBandSize w:val="1"/>
      <w:tblStyleColBandSize w:val="1"/>
    </w:tblPr>
  </w:style>
  <w:style w:type="character" w:customStyle="1" w:styleId="icon-label">
    <w:name w:val="icon-label"/>
    <w:basedOn w:val="a0"/>
    <w:rsid w:val="00EE4F08"/>
  </w:style>
  <w:style w:type="character" w:styleId="a7">
    <w:name w:val="Hyperlink"/>
    <w:basedOn w:val="a0"/>
    <w:uiPriority w:val="99"/>
    <w:unhideWhenUsed/>
    <w:rsid w:val="00EE4F0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4F08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007723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007723"/>
    <w:rPr>
      <w:sz w:val="20"/>
      <w:szCs w:val="20"/>
    </w:rPr>
  </w:style>
  <w:style w:type="table" w:customStyle="1" w:styleId="ad">
    <w:basedOn w:val="TableNormal0"/>
    <w:tblPr>
      <w:tblStyleRowBandSize w:val="1"/>
      <w:tblStyleColBandSize w:val="1"/>
      <w:tblCellMar>
        <w:top w:w="60" w:type="dxa"/>
        <w:left w:w="90" w:type="dxa"/>
        <w:bottom w:w="60" w:type="dxa"/>
        <w:right w:w="9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9VhReuQKLtw/9iOycUUxvpTeAg==">CgMxLjA4AHIhMUNFVkxFcDl4Q0o5NHcwQWV3STFKVHVZblBmdDg2Vnpw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605</Words>
  <Characters>2936</Characters>
  <Application>Microsoft Office Word</Application>
  <DocSecurity>0</DocSecurity>
  <Lines>318</Lines>
  <Paragraphs>125</Paragraphs>
  <ScaleCrop>false</ScaleCrop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Dillon Pike</dc:creator>
  <cp:lastModifiedBy>dunc 4</cp:lastModifiedBy>
  <cp:revision>11</cp:revision>
  <cp:lastPrinted>2025-03-18T23:15:00Z</cp:lastPrinted>
  <dcterms:created xsi:type="dcterms:W3CDTF">2022-04-29T12:45:00Z</dcterms:created>
  <dcterms:modified xsi:type="dcterms:W3CDTF">2025-03-18T23:15:00Z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4fffd62358717d8973df61b6f8da042e2d693c3cd65b85c4a2d851a67299fa0e</vt:lpwstr>
  </property>
</Properties>
</file>