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hanging="360"/>
        <w:rPr>
          <w:b w:val="1"/>
          <w:bCs w:val="1"/>
          <w:sz w:val="34"/>
          <w:szCs w:val="34"/>
        </w:rPr>
      </w:pPr>
      <w:bookmarkStart w:colFirst="0" w:colLast="0" w:name="_5w0b9neokjwt" w:id="0"/>
      <w:bookmarkEnd w:id="0"/>
      <w:r w:rsidDel="00000000" w:rsidR="00000000" w:rsidRPr="00000000">
        <w:rPr>
          <w:b w:val="1"/>
          <w:bCs w:val="1"/>
          <w:sz w:val="34"/>
          <w:szCs w:val="34"/>
          <w:rtl w:val="0"/>
        </w:rPr>
        <w:t xml:space="preserve">Phần 1 – Phân loại ý kiến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3514376996806"/>
        <w:gridCol w:w="1287.9857110512944"/>
        <w:gridCol w:w="7127.174662272648"/>
        <w:tblGridChange w:id="0">
          <w:tblGrid>
            <w:gridCol w:w="610.3514376996806"/>
            <w:gridCol w:w="1287.9857110512944"/>
            <w:gridCol w:w="7127.17466227264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Phân 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Giữ, chuyển nơi xử lý hoặc viết lại thế nào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Phản hồi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Chuyển sang Product Backlog để Product Owner xem xét tính năng khách tự hủy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Giữ ở Start nhưng viết cụ thể thành: Thống nhất quy tắc chuyển người trong tài liệu chung trước khi triển khai.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Viết lại: Dừng thay đổi quy tắc khi chưa trao đổi và cập nhật tài liệu chung để tránh các thành viên phải sửa lại công việc.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Giữ ở Stop: Dừng thay đổi quy tắc qua tin nhắn riêng mà không cập nhật tài liệu chung.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Giữ ở Continue: Tiếp tục Pairing giữa người kiểm thử và người làm luồng hội thoại khi tái hiện lỗi.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Phản hồi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Chuyển sang Product Backlog để xem xét mục tiêu tăng tỷ lệ AI tự trả lời lên 90%, không coi đây là hành động cải tiến quy trình.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Giữ ở Stop nhưng không chấp nhận hạ Definition of Done. Tiếp tục giữ yêu cầu không còn lỗi nghiêm trọng cao và tìm cách cải thiện quy trình kiểm thử.</w:t>
            </w:r>
          </w:p>
        </w:tc>
      </w:tr>
    </w:tbl>
    <w:p w:rsidR="00000000" w:rsidDel="00000000" w:rsidP="00000000" w:rsidRDefault="00000000" w:rsidRPr="00000000" w14:paraId="0000001A">
      <w:pPr>
        <w:pStyle w:val="Heading2"/>
        <w:keepNext w:val="0"/>
        <w:keepLines w:val="0"/>
        <w:spacing w:after="80" w:lineRule="auto"/>
        <w:ind w:left="360" w:firstLine="0"/>
        <w:rPr>
          <w:b w:val="1"/>
          <w:bCs w:val="1"/>
          <w:sz w:val="34"/>
          <w:szCs w:val="34"/>
        </w:rPr>
      </w:pPr>
      <w:bookmarkStart w:colFirst="0" w:colLast="0" w:name="_bto1wbqh3o9b" w:id="1"/>
      <w:bookmarkEnd w:id="1"/>
      <w:r w:rsidDel="00000000" w:rsidR="00000000" w:rsidRPr="00000000">
        <w:rPr>
          <w:b w:val="1"/>
          <w:bCs w:val="1"/>
          <w:sz w:val="34"/>
          <w:szCs w:val="34"/>
          <w:rtl w:val="0"/>
        </w:rPr>
        <w:t xml:space="preserve">Phần 2 – Sửa Improvement</w:t>
      </w:r>
    </w:p>
    <w:p w:rsidR="00000000" w:rsidDel="00000000" w:rsidP="00000000" w:rsidRDefault="00000000" w:rsidRPr="00000000" w14:paraId="0000001B">
      <w:pPr>
        <w:spacing w:after="240" w:before="240"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02060278086"/>
        <w:gridCol w:w="1635.844466534402"/>
        <w:gridCol w:w="1763.4970694142542"/>
        <w:gridCol w:w="1891.1496722941065"/>
        <w:tblGridChange w:id="0">
          <w:tblGrid>
            <w:gridCol w:w="3735.02060278086"/>
            <w:gridCol w:w="1635.844466534402"/>
            <w:gridCol w:w="1763.4970694142542"/>
            <w:gridCol w:w="1891.14967229410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Người/nhóm theo dõi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Khi kiểm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Bằng chứng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Khi thay đổi quy tắc chuyển người, nhóm phải cập nhật tài liệu chung trước khi triển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Mỗi lần thay đổi và kiểm tra tại Sprint Review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Lịch sử phiên bản tài liệu và thời điểm cập nhật trước khi triển khai</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Khi bắt đầu Sprint, nhóm chạy Integration Test đầu tiên không muộn hơn Ngày 4. Scrum Team theo dõi tiến độ để phát hiện sớm nguy cơ chậm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Developers và Khánh 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Ngày 4 của Sprint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Nhật ký kiểm thử tích hợp có ngày chạy thực tế</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Xử lý Improvement cũ IM-10-02:</w:t>
      </w:r>
    </w:p>
    <w:p w:rsidR="00000000" w:rsidDel="00000000" w:rsidP="00000000" w:rsidRDefault="00000000" w:rsidRPr="00000000" w14:paraId="00000029">
      <w:pPr>
        <w:spacing w:after="240" w:before="240" w:lineRule="auto"/>
        <w:rPr/>
      </w:pPr>
      <w:r w:rsidDel="00000000" w:rsidR="00000000" w:rsidRPr="00000000">
        <w:rPr>
          <w:rtl w:val="0"/>
        </w:rPr>
        <w:t xml:space="preserve">IM-10-02 chưa hoàn thành vì Sprint 11 vẫn đến Ngày 8 mới chạy Integration Test đầu tiên, thay vì Ngày 4 như đã thống nhất. Nhóm cần phân tích nguyên nhân khiến kiểm thử bị chậm, xác định hành động khắc phục và tiếp tục theo dõi bằng nhật ký kiểm thử ở Sprint tiếp theo, không chỉ gia hạn mà không thay đổi cách làm.</w:t>
      </w:r>
    </w:p>
    <w:p w:rsidR="00000000" w:rsidDel="00000000" w:rsidP="00000000" w:rsidRDefault="00000000" w:rsidRPr="00000000" w14:paraId="0000002A">
      <w:pPr>
        <w:pStyle w:val="Heading2"/>
        <w:keepNext w:val="0"/>
        <w:keepLines w:val="0"/>
        <w:spacing w:after="80" w:lineRule="auto"/>
        <w:ind w:left="720" w:hanging="360"/>
        <w:rPr>
          <w:b w:val="1"/>
          <w:bCs w:val="1"/>
          <w:sz w:val="34"/>
          <w:szCs w:val="34"/>
        </w:rPr>
      </w:pPr>
      <w:bookmarkStart w:colFirst="0" w:colLast="0" w:name="_mwah5xbwmmfy" w:id="2"/>
      <w:bookmarkEnd w:id="2"/>
      <w:r w:rsidDel="00000000" w:rsidR="00000000" w:rsidRPr="00000000">
        <w:rPr>
          <w:b w:val="1"/>
          <w:bCs w:val="1"/>
          <w:sz w:val="34"/>
          <w:szCs w:val="34"/>
          <w:rtl w:val="0"/>
        </w:rPr>
        <w:t xml:space="preserve">Phần 3 – Nhận xét cách điều phối</w:t>
      </w:r>
    </w:p>
    <w:p w:rsidR="00000000" w:rsidDel="00000000" w:rsidP="00000000" w:rsidRDefault="00000000" w:rsidRPr="00000000" w14:paraId="0000002B">
      <w:pPr>
        <w:spacing w:after="240" w:before="240" w:lineRule="auto"/>
        <w:rPr/>
      </w:pPr>
      <w:r w:rsidDel="00000000" w:rsidR="00000000" w:rsidRPr="00000000">
        <w:rPr>
          <w:rtl w:val="0"/>
        </w:rPr>
        <w:t xml:space="preserve">Điểm 1: Scrum Master đặt câu hỏi mang tính đổ lỗi cá nhân.</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Câu hỏi “Ai đã làm sáu khiếu nại bị phân loại sai?” khiến thành viên cảm thấy bị chỉ trích.</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Khi tên một thành viên xuất hiện, những người còn lại ngừng phát biểu, làm giảm sự cởi mở và khiến nhóm khó tìm ra nguyên nhân thuộc quy trình hoặc hệ thống.</w:t>
      </w:r>
    </w:p>
    <w:p w:rsidR="00000000" w:rsidDel="00000000" w:rsidP="00000000" w:rsidRDefault="00000000" w:rsidRPr="00000000" w14:paraId="0000002E">
      <w:pPr>
        <w:spacing w:after="240" w:before="240" w:lineRule="auto"/>
        <w:rPr/>
      </w:pPr>
      <w:r w:rsidDel="00000000" w:rsidR="00000000" w:rsidRPr="00000000">
        <w:rPr>
          <w:rtl w:val="0"/>
        </w:rPr>
        <w:t xml:space="preserve">Điểm 2: Product Owner trả lời từng ý và tự chọn giải pháp.</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Việc Product Owner tự quyết định giải pháp làm giảm quyền tham gia và cùng quyết định của Scrum Team.</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Scrum Master cần tạo môi trường an toàn, khuyến khích mọi người chia sẻ; cả Scrum Team cùng thảo luận, lựa chọn và thống nhất các Improvement phù hợp.</w:t>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