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r5tmvybt5v6m" w:id="0"/>
      <w:bookmarkEnd w:id="0"/>
      <w:r w:rsidDel="00000000" w:rsidR="00000000" w:rsidRPr="00000000">
        <w:rPr>
          <w:b w:val="1"/>
          <w:bCs w:val="1"/>
          <w:color w:val="000000"/>
          <w:sz w:val="26"/>
          <w:szCs w:val="26"/>
          <w:rtl w:val="0"/>
        </w:rPr>
        <w:t xml:space="preserve">Phần 1: Phân tích điểm nghẽn của quan hệ N-N trực tiếp</w:t>
      </w:r>
    </w:p>
    <w:p w:rsidR="00000000" w:rsidDel="00000000" w:rsidP="00000000" w:rsidRDefault="00000000" w:rsidRPr="00000000" w14:paraId="00000002">
      <w:pPr>
        <w:numPr>
          <w:ilvl w:val="0"/>
          <w:numId w:val="3"/>
        </w:numPr>
        <w:spacing w:after="0" w:afterAutospacing="0" w:lineRule="auto"/>
        <w:ind w:left="720" w:hanging="360"/>
      </w:pPr>
      <w:r w:rsidDel="00000000" w:rsidR="00000000" w:rsidRPr="00000000">
        <w:rPr>
          <w:rtl w:val="0"/>
        </w:rPr>
        <w:t xml:space="preserve">Không thể lưu trực tiếp quan hệ N-N giữa </w:t>
      </w:r>
      <w:r w:rsidDel="00000000" w:rsidR="00000000" w:rsidRPr="00000000">
        <w:rPr>
          <w:color w:val="188038"/>
          <w:rtl w:val="0"/>
        </w:rPr>
        <w:t xml:space="preserve">BOOKING</w:t>
      </w:r>
      <w:r w:rsidDel="00000000" w:rsidR="00000000" w:rsidRPr="00000000">
        <w:rPr>
          <w:rtl w:val="0"/>
        </w:rPr>
        <w:t xml:space="preserve"> và </w:t>
      </w:r>
      <w:r w:rsidDel="00000000" w:rsidR="00000000" w:rsidRPr="00000000">
        <w:rPr>
          <w:color w:val="188038"/>
          <w:rtl w:val="0"/>
        </w:rPr>
        <w:t xml:space="preserve">SEAT</w:t>
      </w:r>
      <w:r w:rsidDel="00000000" w:rsidR="00000000" w:rsidRPr="00000000">
        <w:rPr>
          <w:rtl w:val="0"/>
        </w:rPr>
        <w:t xml:space="preserve"> vì sẽ dẫn đến lỗi "Double Booking" (nhiều khách đặt trùng một ghế nhưng hệ thống không phân biệt được theo suất chiếu).</w:t>
      </w:r>
    </w:p>
    <w:p w:rsidR="00000000" w:rsidDel="00000000" w:rsidP="00000000" w:rsidRDefault="00000000" w:rsidRPr="00000000" w14:paraId="00000003">
      <w:pPr>
        <w:numPr>
          <w:ilvl w:val="0"/>
          <w:numId w:val="3"/>
        </w:numPr>
        <w:spacing w:after="240" w:lineRule="auto"/>
        <w:ind w:left="720" w:hanging="360"/>
      </w:pPr>
      <w:r w:rsidDel="00000000" w:rsidR="00000000" w:rsidRPr="00000000">
        <w:rPr>
          <w:rtl w:val="0"/>
        </w:rPr>
        <w:t xml:space="preserve">Đồng thời, việc liên kết trực tiếp làm mất dấu giá vé trong quá khứ khi giá ghế thay đổi theo thời gian (vì giá sẽ bị cập nhật theo bảng </w:t>
      </w:r>
      <w:r w:rsidDel="00000000" w:rsidR="00000000" w:rsidRPr="00000000">
        <w:rPr>
          <w:color w:val="188038"/>
          <w:rtl w:val="0"/>
        </w:rPr>
        <w:t xml:space="preserve">SEAT</w:t>
      </w:r>
      <w:r w:rsidDel="00000000" w:rsidR="00000000" w:rsidRPr="00000000">
        <w:rPr>
          <w:rtl w:val="0"/>
        </w:rPr>
        <w:t xml:space="preserve">).</w:t>
      </w:r>
    </w:p>
    <w:p w:rsidR="00000000" w:rsidDel="00000000" w:rsidP="00000000" w:rsidRDefault="00000000" w:rsidRPr="00000000" w14:paraId="00000004">
      <w:pPr>
        <w:pStyle w:val="Heading3"/>
        <w:keepNext w:val="0"/>
        <w:keepLines w:val="0"/>
        <w:spacing w:before="0" w:lineRule="auto"/>
        <w:rPr>
          <w:b w:val="1"/>
          <w:bCs w:val="1"/>
          <w:color w:val="188038"/>
          <w:sz w:val="26"/>
          <w:szCs w:val="26"/>
        </w:rPr>
      </w:pPr>
      <w:bookmarkStart w:colFirst="0" w:colLast="0" w:name="_y2d3rt3hbq6g" w:id="1"/>
      <w:bookmarkEnd w:id="1"/>
      <w:r w:rsidDel="00000000" w:rsidR="00000000" w:rsidRPr="00000000">
        <w:rPr>
          <w:b w:val="1"/>
          <w:bCs w:val="1"/>
          <w:color w:val="000000"/>
          <w:sz w:val="26"/>
          <w:szCs w:val="26"/>
          <w:rtl w:val="0"/>
        </w:rPr>
        <w:t xml:space="preserve">Phần 2: Thiết kế thực thể trung gian </w:t>
      </w:r>
      <w:r w:rsidDel="00000000" w:rsidR="00000000" w:rsidRPr="00000000">
        <w:rPr>
          <w:b w:val="1"/>
          <w:bCs w:val="1"/>
          <w:color w:val="188038"/>
          <w:sz w:val="26"/>
          <w:szCs w:val="26"/>
          <w:rtl w:val="0"/>
        </w:rPr>
        <w:t xml:space="preserve">TICKET</w:t>
      </w:r>
      <w:r w:rsidDel="00000000" w:rsidR="00000000" w:rsidRPr="00000000">
        <w:rPr>
          <w:b w:val="1"/>
          <w:bCs w:val="1"/>
          <w:color w:val="000000"/>
          <w:sz w:val="26"/>
          <w:szCs w:val="26"/>
          <w:rtl w:val="0"/>
        </w:rPr>
        <w:t xml:space="preserve"> / </w:t>
      </w:r>
      <w:r w:rsidDel="00000000" w:rsidR="00000000" w:rsidRPr="00000000">
        <w:rPr>
          <w:b w:val="1"/>
          <w:bCs w:val="1"/>
          <w:color w:val="188038"/>
          <w:sz w:val="26"/>
          <w:szCs w:val="26"/>
          <w:rtl w:val="0"/>
        </w:rPr>
        <w:t xml:space="preserve">BOOKING_DETAIL</w:t>
      </w:r>
    </w:p>
    <w:p w:rsidR="00000000" w:rsidDel="00000000" w:rsidP="00000000" w:rsidRDefault="00000000" w:rsidRPr="00000000" w14:paraId="00000005">
      <w:pPr>
        <w:spacing w:after="240" w:lineRule="auto"/>
        <w:rPr/>
      </w:pPr>
      <w:r w:rsidDel="00000000" w:rsidR="00000000" w:rsidRPr="00000000">
        <w:rPr>
          <w:rtl w:val="0"/>
        </w:rPr>
        <w:t xml:space="preserve">Thực thể trung gian được thêm vào để phân rã quan hệ N-N thành hai quan hệ 1-N từ </w:t>
      </w:r>
      <w:r w:rsidDel="00000000" w:rsidR="00000000" w:rsidRPr="00000000">
        <w:rPr>
          <w:color w:val="188038"/>
          <w:rtl w:val="0"/>
        </w:rPr>
        <w:t xml:space="preserve">BOOKING</w:t>
      </w:r>
      <w:r w:rsidDel="00000000" w:rsidR="00000000" w:rsidRPr="00000000">
        <w:rPr>
          <w:rtl w:val="0"/>
        </w:rPr>
        <w:t xml:space="preserve"> và </w:t>
      </w:r>
      <w:r w:rsidDel="00000000" w:rsidR="00000000" w:rsidRPr="00000000">
        <w:rPr>
          <w:color w:val="188038"/>
          <w:rtl w:val="0"/>
        </w:rPr>
        <w:t xml:space="preserve">SEAT</w:t>
      </w:r>
      <w:r w:rsidDel="00000000" w:rsidR="00000000" w:rsidRPr="00000000">
        <w:rPr>
          <w:rtl w:val="0"/>
        </w:rPr>
        <w:t xml:space="preserve"> với cấu trúc như sau:</w:t>
      </w:r>
    </w:p>
    <w:p w:rsidR="00000000" w:rsidDel="00000000" w:rsidP="00000000" w:rsidRDefault="00000000" w:rsidRPr="00000000" w14:paraId="00000006">
      <w:pPr>
        <w:numPr>
          <w:ilvl w:val="0"/>
          <w:numId w:val="2"/>
        </w:numPr>
        <w:spacing w:after="0" w:afterAutospacing="0" w:lineRule="auto"/>
        <w:ind w:left="720" w:hanging="360"/>
      </w:pPr>
      <w:r w:rsidDel="00000000" w:rsidR="00000000" w:rsidRPr="00000000">
        <w:rPr>
          <w:b w:val="1"/>
          <w:bCs w:val="1"/>
          <w:rtl w:val="0"/>
        </w:rPr>
        <w:t xml:space="preserve">Tên thực thể</w:t>
      </w:r>
      <w:r w:rsidDel="00000000" w:rsidR="00000000" w:rsidRPr="00000000">
        <w:rPr>
          <w:rtl w:val="0"/>
        </w:rPr>
        <w:t xml:space="preserve">: </w:t>
      </w:r>
      <w:r w:rsidDel="00000000" w:rsidR="00000000" w:rsidRPr="00000000">
        <w:rPr>
          <w:color w:val="188038"/>
          <w:rtl w:val="0"/>
        </w:rPr>
        <w:t xml:space="preserve">TICKET</w:t>
      </w:r>
      <w:r w:rsidDel="00000000" w:rsidR="00000000" w:rsidRPr="00000000">
        <w:rPr>
          <w:rtl w:val="0"/>
        </w:rPr>
        <w:t xml:space="preserve"> hoặc </w:t>
      </w:r>
      <w:r w:rsidDel="00000000" w:rsidR="00000000" w:rsidRPr="00000000">
        <w:rPr>
          <w:color w:val="188038"/>
          <w:rtl w:val="0"/>
        </w:rPr>
        <w:t xml:space="preserve">BOOKING_DETAIL</w:t>
      </w:r>
      <w:r w:rsidDel="00000000" w:rsidR="00000000" w:rsidRPr="00000000">
        <w:rPr>
          <w:rtl w:val="0"/>
        </w:rPr>
        <w:t xml:space="preserve">.</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b w:val="1"/>
          <w:bCs w:val="1"/>
          <w:rtl w:val="0"/>
        </w:rPr>
        <w:t xml:space="preserve">Khóa chính (PK)</w:t>
      </w:r>
      <w:r w:rsidDel="00000000" w:rsidR="00000000" w:rsidRPr="00000000">
        <w:rPr>
          <w:rtl w:val="0"/>
        </w:rPr>
        <w:t xml:space="preserve">: Khóa ghép gồm (</w:t>
      </w:r>
      <w:r w:rsidDel="00000000" w:rsidR="00000000" w:rsidRPr="00000000">
        <w:rPr>
          <w:color w:val="188038"/>
          <w:rtl w:val="0"/>
        </w:rPr>
        <w:t xml:space="preserve">BookingID</w:t>
      </w:r>
      <w:r w:rsidDel="00000000" w:rsidR="00000000" w:rsidRPr="00000000">
        <w:rPr>
          <w:rtl w:val="0"/>
        </w:rPr>
        <w:t xml:space="preserve">, </w:t>
      </w:r>
      <w:r w:rsidDel="00000000" w:rsidR="00000000" w:rsidRPr="00000000">
        <w:rPr>
          <w:color w:val="188038"/>
          <w:rtl w:val="0"/>
        </w:rPr>
        <w:t xml:space="preserve">SeatID</w:t>
      </w:r>
      <w:r w:rsidDel="00000000" w:rsidR="00000000" w:rsidRPr="00000000">
        <w:rPr>
          <w:rtl w:val="0"/>
        </w:rPr>
        <w:t xml:space="preserve">, </w:t>
      </w:r>
      <w:r w:rsidDel="00000000" w:rsidR="00000000" w:rsidRPr="00000000">
        <w:rPr>
          <w:color w:val="188038"/>
          <w:rtl w:val="0"/>
        </w:rPr>
        <w:t xml:space="preserve">ShowtimeID</w:t>
      </w:r>
      <w:r w:rsidDel="00000000" w:rsidR="00000000" w:rsidRPr="00000000">
        <w:rPr>
          <w:rtl w:val="0"/>
        </w:rPr>
        <w:t xml:space="preserve">).</w:t>
      </w:r>
    </w:p>
    <w:p w:rsidR="00000000" w:rsidDel="00000000" w:rsidP="00000000" w:rsidRDefault="00000000" w:rsidRPr="00000000" w14:paraId="00000008">
      <w:pPr>
        <w:numPr>
          <w:ilvl w:val="0"/>
          <w:numId w:val="2"/>
        </w:numPr>
        <w:spacing w:after="0" w:afterAutospacing="0" w:lineRule="auto"/>
        <w:ind w:left="720" w:hanging="360"/>
      </w:pPr>
      <w:r w:rsidDel="00000000" w:rsidR="00000000" w:rsidRPr="00000000">
        <w:rPr>
          <w:b w:val="1"/>
          <w:bCs w:val="1"/>
          <w:rtl w:val="0"/>
        </w:rPr>
        <w:t xml:space="preserve">Khóa ngoại (FK)</w:t>
      </w:r>
      <w:r w:rsidDel="00000000" w:rsidR="00000000" w:rsidRPr="00000000">
        <w:rPr>
          <w:rtl w:val="0"/>
        </w:rPr>
        <w:t xml:space="preserve">:</w:t>
      </w:r>
    </w:p>
    <w:p w:rsidR="00000000" w:rsidDel="00000000" w:rsidP="00000000" w:rsidRDefault="00000000" w:rsidRPr="00000000" w14:paraId="00000009">
      <w:pPr>
        <w:numPr>
          <w:ilvl w:val="1"/>
          <w:numId w:val="2"/>
        </w:numPr>
        <w:spacing w:after="0" w:afterAutospacing="0" w:lineRule="auto"/>
        <w:ind w:left="1440" w:hanging="360"/>
      </w:pPr>
      <w:r w:rsidDel="00000000" w:rsidR="00000000" w:rsidRPr="00000000">
        <w:rPr>
          <w:color w:val="188038"/>
          <w:rtl w:val="0"/>
        </w:rPr>
        <w:t xml:space="preserve">BookingID</w:t>
      </w:r>
      <w:r w:rsidDel="00000000" w:rsidR="00000000" w:rsidRPr="00000000">
        <w:rPr>
          <w:rtl w:val="0"/>
        </w:rPr>
        <w:t xml:space="preserve"> (tham chiếu tới bảng </w:t>
      </w:r>
      <w:r w:rsidDel="00000000" w:rsidR="00000000" w:rsidRPr="00000000">
        <w:rPr>
          <w:color w:val="188038"/>
          <w:rtl w:val="0"/>
        </w:rPr>
        <w:t xml:space="preserve">BOOKING</w:t>
      </w:r>
      <w:r w:rsidDel="00000000" w:rsidR="00000000" w:rsidRPr="00000000">
        <w:rPr>
          <w:rtl w:val="0"/>
        </w:rPr>
        <w:t xml:space="preserve">).</w:t>
      </w:r>
    </w:p>
    <w:p w:rsidR="00000000" w:rsidDel="00000000" w:rsidP="00000000" w:rsidRDefault="00000000" w:rsidRPr="00000000" w14:paraId="0000000A">
      <w:pPr>
        <w:numPr>
          <w:ilvl w:val="1"/>
          <w:numId w:val="2"/>
        </w:numPr>
        <w:spacing w:after="0" w:afterAutospacing="0" w:lineRule="auto"/>
        <w:ind w:left="1440" w:hanging="360"/>
      </w:pPr>
      <w:r w:rsidDel="00000000" w:rsidR="00000000" w:rsidRPr="00000000">
        <w:rPr>
          <w:color w:val="188038"/>
          <w:rtl w:val="0"/>
        </w:rPr>
        <w:t xml:space="preserve">SeatID</w:t>
      </w:r>
      <w:r w:rsidDel="00000000" w:rsidR="00000000" w:rsidRPr="00000000">
        <w:rPr>
          <w:rtl w:val="0"/>
        </w:rPr>
        <w:t xml:space="preserve"> (tham chiếu tới bảng </w:t>
      </w:r>
      <w:r w:rsidDel="00000000" w:rsidR="00000000" w:rsidRPr="00000000">
        <w:rPr>
          <w:color w:val="188038"/>
          <w:rtl w:val="0"/>
        </w:rPr>
        <w:t xml:space="preserve">SEAT</w:t>
      </w:r>
      <w:r w:rsidDel="00000000" w:rsidR="00000000" w:rsidRPr="00000000">
        <w:rPr>
          <w:rtl w:val="0"/>
        </w:rPr>
        <w:t xml:space="preserve">).</w:t>
      </w:r>
    </w:p>
    <w:p w:rsidR="00000000" w:rsidDel="00000000" w:rsidP="00000000" w:rsidRDefault="00000000" w:rsidRPr="00000000" w14:paraId="0000000B">
      <w:pPr>
        <w:numPr>
          <w:ilvl w:val="1"/>
          <w:numId w:val="2"/>
        </w:numPr>
        <w:spacing w:after="0" w:afterAutospacing="0" w:lineRule="auto"/>
        <w:ind w:left="1440" w:hanging="360"/>
      </w:pPr>
      <w:r w:rsidDel="00000000" w:rsidR="00000000" w:rsidRPr="00000000">
        <w:rPr>
          <w:color w:val="188038"/>
          <w:rtl w:val="0"/>
        </w:rPr>
        <w:t xml:space="preserve">ShowtimeID</w:t>
      </w:r>
      <w:r w:rsidDel="00000000" w:rsidR="00000000" w:rsidRPr="00000000">
        <w:rPr>
          <w:rtl w:val="0"/>
        </w:rPr>
        <w:t xml:space="preserve"> (tham chiếu tới thực thể Suất chiếu để chống double-booking theo suất).</w:t>
      </w:r>
    </w:p>
    <w:p w:rsidR="00000000" w:rsidDel="00000000" w:rsidP="00000000" w:rsidRDefault="00000000" w:rsidRPr="00000000" w14:paraId="0000000C">
      <w:pPr>
        <w:numPr>
          <w:ilvl w:val="0"/>
          <w:numId w:val="2"/>
        </w:numPr>
        <w:spacing w:after="240" w:lineRule="auto"/>
        <w:ind w:left="720" w:hanging="360"/>
      </w:pPr>
      <w:r w:rsidDel="00000000" w:rsidR="00000000" w:rsidRPr="00000000">
        <w:rPr>
          <w:b w:val="1"/>
          <w:bCs w:val="1"/>
          <w:rtl w:val="0"/>
        </w:rPr>
        <w:t xml:space="preserve">Cột dữ liệu</w:t>
      </w:r>
      <w:r w:rsidDel="00000000" w:rsidR="00000000" w:rsidRPr="00000000">
        <w:rPr>
          <w:rtl w:val="0"/>
        </w:rPr>
        <w:t xml:space="preserve">: </w:t>
      </w:r>
      <w:r w:rsidDel="00000000" w:rsidR="00000000" w:rsidRPr="00000000">
        <w:rPr>
          <w:color w:val="188038"/>
          <w:rtl w:val="0"/>
        </w:rPr>
        <w:t xml:space="preserve">Price</w:t>
      </w:r>
      <w:r w:rsidDel="00000000" w:rsidR="00000000" w:rsidRPr="00000000">
        <w:rPr>
          <w:rtl w:val="0"/>
        </w:rPr>
        <w:t xml:space="preserve"> (hoặc </w:t>
      </w:r>
      <w:r w:rsidDel="00000000" w:rsidR="00000000" w:rsidRPr="00000000">
        <w:rPr>
          <w:color w:val="188038"/>
          <w:rtl w:val="0"/>
        </w:rPr>
        <w:t xml:space="preserve">UnitPrice</w:t>
      </w:r>
      <w:r w:rsidDel="00000000" w:rsidR="00000000" w:rsidRPr="00000000">
        <w:rPr>
          <w:rtl w:val="0"/>
        </w:rPr>
        <w:t xml:space="preserve">) nhằm đóng băng giá vé tại thời điểm khách hàng tiến hành mua.</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3mp8ocs0avu9" w:id="2"/>
      <w:bookmarkEnd w:id="2"/>
      <w:r w:rsidDel="00000000" w:rsidR="00000000" w:rsidRPr="00000000">
        <w:rPr>
          <w:b w:val="1"/>
          <w:bCs w:val="1"/>
          <w:color w:val="000000"/>
          <w:sz w:val="26"/>
          <w:szCs w:val="26"/>
          <w:rtl w:val="0"/>
        </w:rPr>
        <w:t xml:space="preserve">Phần 3: Đánh giá vi phạm chuẩn 2NF</w:t>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rtl w:val="0"/>
        </w:rPr>
        <w:t xml:space="preserve">Nếu lỡ thêm cột </w:t>
      </w:r>
      <w:r w:rsidDel="00000000" w:rsidR="00000000" w:rsidRPr="00000000">
        <w:rPr>
          <w:color w:val="188038"/>
          <w:rtl w:val="0"/>
        </w:rPr>
        <w:t xml:space="preserve">SeatType</w:t>
      </w:r>
      <w:r w:rsidDel="00000000" w:rsidR="00000000" w:rsidRPr="00000000">
        <w:rPr>
          <w:rtl w:val="0"/>
        </w:rPr>
        <w:t xml:space="preserve"> (loại ghế) vào thực thể trung gian này thì </w:t>
      </w:r>
      <w:r w:rsidDel="00000000" w:rsidR="00000000" w:rsidRPr="00000000">
        <w:rPr>
          <w:b w:val="1"/>
          <w:bCs w:val="1"/>
          <w:rtl w:val="0"/>
        </w:rPr>
        <w:t xml:space="preserve">có vi phạm chuẩn 2NF</w:t>
      </w:r>
      <w:r w:rsidDel="00000000" w:rsidR="00000000" w:rsidRPr="00000000">
        <w:rPr>
          <w:rtl w:val="0"/>
        </w:rPr>
        <w:t xml:space="preserve">.</w:t>
      </w:r>
    </w:p>
    <w:p w:rsidR="00000000" w:rsidDel="00000000" w:rsidP="00000000" w:rsidRDefault="00000000" w:rsidRPr="00000000" w14:paraId="0000000F">
      <w:pPr>
        <w:numPr>
          <w:ilvl w:val="0"/>
          <w:numId w:val="1"/>
        </w:numPr>
        <w:spacing w:after="240" w:lineRule="auto"/>
        <w:ind w:left="720" w:hanging="360"/>
      </w:pPr>
      <w:r w:rsidDel="00000000" w:rsidR="00000000" w:rsidRPr="00000000">
        <w:rPr>
          <w:b w:val="1"/>
          <w:bCs w:val="1"/>
          <w:rtl w:val="0"/>
        </w:rPr>
        <w:t xml:space="preserve">Lý do</w:t>
      </w:r>
      <w:r w:rsidDel="00000000" w:rsidR="00000000" w:rsidRPr="00000000">
        <w:rPr>
          <w:rtl w:val="0"/>
        </w:rPr>
        <w:t xml:space="preserve">: Vì </w:t>
      </w:r>
      <w:r w:rsidDel="00000000" w:rsidR="00000000" w:rsidRPr="00000000">
        <w:rPr>
          <w:color w:val="188038"/>
          <w:rtl w:val="0"/>
        </w:rPr>
        <w:t xml:space="preserve">SeatType</w:t>
      </w:r>
      <w:r w:rsidDel="00000000" w:rsidR="00000000" w:rsidRPr="00000000">
        <w:rPr>
          <w:rtl w:val="0"/>
        </w:rPr>
        <w:t xml:space="preserve"> chỉ phụ thuộc hàm vào một phần của khóa chính (</w:t>
      </w:r>
      <w:r w:rsidDel="00000000" w:rsidR="00000000" w:rsidRPr="00000000">
        <w:rPr>
          <w:color w:val="188038"/>
          <w:rtl w:val="0"/>
        </w:rPr>
        <w:t xml:space="preserve">SeatID</w:t>
      </w:r>
      <w:r w:rsidDel="00000000" w:rsidR="00000000" w:rsidRPr="00000000">
        <w:rPr>
          <w:rtl w:val="0"/>
        </w:rPr>
        <w:t xml:space="preserve">) chứ không phụ thuộc đầy đủ vào toàn bộ khóa ghép (</w:t>
      </w:r>
      <w:r w:rsidDel="00000000" w:rsidR="00000000" w:rsidRPr="00000000">
        <w:rPr>
          <w:color w:val="188038"/>
          <w:rtl w:val="0"/>
        </w:rPr>
        <w:t xml:space="preserve">BookingID</w:t>
      </w:r>
      <w:r w:rsidDel="00000000" w:rsidR="00000000" w:rsidRPr="00000000">
        <w:rPr>
          <w:rtl w:val="0"/>
        </w:rPr>
        <w:t xml:space="preserve">, </w:t>
      </w:r>
      <w:r w:rsidDel="00000000" w:rsidR="00000000" w:rsidRPr="00000000">
        <w:rPr>
          <w:color w:val="188038"/>
          <w:rtl w:val="0"/>
        </w:rPr>
        <w:t xml:space="preserve">SeatID</w:t>
      </w:r>
      <w:r w:rsidDel="00000000" w:rsidR="00000000" w:rsidRPr="00000000">
        <w:rPr>
          <w:rtl w:val="0"/>
        </w:rPr>
        <w:t xml:space="preserve">, </w:t>
      </w:r>
      <w:r w:rsidDel="00000000" w:rsidR="00000000" w:rsidRPr="00000000">
        <w:rPr>
          <w:color w:val="188038"/>
          <w:rtl w:val="0"/>
        </w:rPr>
        <w:t xml:space="preserve">ShowtimeID</w:t>
      </w:r>
      <w:r w:rsidDel="00000000" w:rsidR="00000000" w:rsidRPr="00000000">
        <w:rPr>
          <w:rtl w:val="0"/>
        </w:rPr>
        <w:t xml:space="preserve">), do đó bắt buộc phải để nguyên cột </w:t>
      </w:r>
      <w:r w:rsidDel="00000000" w:rsidR="00000000" w:rsidRPr="00000000">
        <w:rPr>
          <w:color w:val="188038"/>
          <w:rtl w:val="0"/>
        </w:rPr>
        <w:t xml:space="preserve">SeatType</w:t>
      </w:r>
      <w:r w:rsidDel="00000000" w:rsidR="00000000" w:rsidRPr="00000000">
        <w:rPr>
          <w:rtl w:val="0"/>
        </w:rPr>
        <w:t xml:space="preserve"> ở bảng </w:t>
      </w:r>
      <w:r w:rsidDel="00000000" w:rsidR="00000000" w:rsidRPr="00000000">
        <w:rPr>
          <w:color w:val="188038"/>
          <w:rtl w:val="0"/>
        </w:rPr>
        <w:t xml:space="preserve">SEAT</w:t>
      </w:r>
    </w:p>
    <w:p w:rsidR="00000000" w:rsidDel="00000000" w:rsidP="00000000" w:rsidRDefault="00000000" w:rsidRPr="00000000" w14:paraId="00000010">
      <w:pPr>
        <w:rPr/>
      </w:pPr>
      <w:r w:rsidDel="00000000" w:rsidR="00000000" w:rsidRPr="00000000">
        <w:rPr/>
        <w:drawing>
          <wp:inline distB="114300" distT="114300" distL="114300" distR="114300">
            <wp:extent cx="5731200" cy="1765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7653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