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55" w:type="dxa"/>
        <w:tblInd w:w="-79" w:type="dxa"/>
        <w:tblLook w:val="0000" w:firstRow="0" w:lastRow="0" w:firstColumn="0" w:lastColumn="0" w:noHBand="0" w:noVBand="0"/>
      </w:tblPr>
      <w:tblGrid>
        <w:gridCol w:w="5262"/>
        <w:gridCol w:w="951"/>
        <w:gridCol w:w="3942"/>
      </w:tblGrid>
      <w:tr w:rsidR="003A5B1E" w:rsidTr="003A5B1E">
        <w:trPr>
          <w:trHeight w:val="3480"/>
        </w:trPr>
        <w:tc>
          <w:tcPr>
            <w:tcW w:w="526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6"/>
            </w:tblGrid>
            <w:tr w:rsidR="00F31884" w:rsidTr="003A5B1E">
              <w:trPr>
                <w:trHeight w:hRule="exact" w:val="991"/>
              </w:trPr>
              <w:tc>
                <w:tcPr>
                  <w:tcW w:w="5036" w:type="dxa"/>
                </w:tcPr>
                <w:p w:rsidR="00F31884" w:rsidRPr="003338CF" w:rsidRDefault="00843C57" w:rsidP="003338CF">
                  <w:pPr>
                    <w:pStyle w:val="Heading1"/>
                    <w:shd w:val="clear" w:color="auto" w:fill="FFFFFF"/>
                    <w:spacing w:before="150" w:beforeAutospacing="0" w:after="375" w:afterAutospacing="0"/>
                    <w:outlineLvl w:val="0"/>
                    <w:rPr>
                      <w:rFonts w:ascii="Arial" w:hAnsi="Arial" w:cs="Arial"/>
                      <w:b w:val="0"/>
                      <w:bCs w:val="0"/>
                      <w:color w:val="323232"/>
                      <w:sz w:val="33"/>
                      <w:szCs w:val="33"/>
                    </w:rPr>
                  </w:pPr>
                  <w:r w:rsidRPr="00843C57">
                    <w:rPr>
                      <w:rFonts w:ascii="Arial" w:hAnsi="Arial" w:cs="Arial"/>
                      <w:b w:val="0"/>
                      <w:bCs w:val="0"/>
                      <w:color w:val="323232"/>
                      <w:sz w:val="33"/>
                      <w:szCs w:val="33"/>
                    </w:rPr>
                    <w:t>Fujifilm Instax Square camera film</w:t>
                  </w:r>
                </w:p>
              </w:tc>
            </w:tr>
            <w:tr w:rsidR="00F31884" w:rsidTr="003A5B1E">
              <w:trPr>
                <w:trHeight w:val="2240"/>
              </w:trPr>
              <w:tc>
                <w:tcPr>
                  <w:tcW w:w="5036" w:type="dxa"/>
                </w:tcPr>
                <w:p w:rsidR="00F31884" w:rsidRDefault="00D6087E" w:rsidP="00D6087E">
                  <w:pPr>
                    <w:jc w:val="center"/>
                    <w:rPr>
                      <w:b/>
                      <w:sz w:val="28"/>
                      <w:szCs w:val="28"/>
                    </w:rPr>
                  </w:pPr>
                  <w:r>
                    <w:rPr>
                      <w:noProof/>
                    </w:rPr>
                    <w:drawing>
                      <wp:inline distT="0" distB="0" distL="0" distR="0">
                        <wp:extent cx="3048000" cy="2158969"/>
                        <wp:effectExtent l="0" t="0" r="0" b="0"/>
                        <wp:docPr id="1" name="Picture 1" descr="Product image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image thum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8727" cy="2230316"/>
                                </a:xfrm>
                                <a:prstGeom prst="rect">
                                  <a:avLst/>
                                </a:prstGeom>
                                <a:noFill/>
                                <a:ln>
                                  <a:noFill/>
                                </a:ln>
                              </pic:spPr>
                            </pic:pic>
                          </a:graphicData>
                        </a:graphic>
                      </wp:inline>
                    </w:drawing>
                  </w:r>
                </w:p>
              </w:tc>
            </w:tr>
          </w:tbl>
          <w:p w:rsidR="00283502" w:rsidRPr="00F04195" w:rsidRDefault="00283502" w:rsidP="00283502">
            <w:pPr>
              <w:rPr>
                <w:b/>
                <w:sz w:val="12"/>
                <w:szCs w:val="12"/>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2"/>
              <w:gridCol w:w="1536"/>
              <w:gridCol w:w="267"/>
              <w:gridCol w:w="667"/>
            </w:tblGrid>
            <w:tr w:rsidR="00843C57" w:rsidTr="003A5B1E">
              <w:tc>
                <w:tcPr>
                  <w:tcW w:w="2572" w:type="dxa"/>
                </w:tcPr>
                <w:p w:rsidR="00F31884" w:rsidRDefault="00D6087E" w:rsidP="00843C57">
                  <w:pPr>
                    <w:jc w:val="right"/>
                    <w:rPr>
                      <w:b/>
                      <w:sz w:val="28"/>
                      <w:szCs w:val="28"/>
                      <w:lang w:val="vi-VN"/>
                    </w:rPr>
                  </w:pPr>
                  <w:r>
                    <w:rPr>
                      <w:noProof/>
                    </w:rPr>
                    <w:drawing>
                      <wp:inline distT="0" distB="0" distL="0" distR="0" wp14:anchorId="6750AF53" wp14:editId="1D62EA7B">
                        <wp:extent cx="948055" cy="845820"/>
                        <wp:effectExtent l="0" t="0" r="4445" b="0"/>
                        <wp:docPr id="4" name="Picture 4" descr="Product image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image thum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0687" cy="973071"/>
                                </a:xfrm>
                                <a:prstGeom prst="rect">
                                  <a:avLst/>
                                </a:prstGeom>
                                <a:noFill/>
                                <a:ln>
                                  <a:noFill/>
                                </a:ln>
                              </pic:spPr>
                            </pic:pic>
                          </a:graphicData>
                        </a:graphic>
                      </wp:inline>
                    </w:drawing>
                  </w:r>
                </w:p>
              </w:tc>
              <w:tc>
                <w:tcPr>
                  <w:tcW w:w="1530" w:type="dxa"/>
                </w:tcPr>
                <w:p w:rsidR="00F31884" w:rsidRDefault="00D6087E" w:rsidP="00283502">
                  <w:pPr>
                    <w:rPr>
                      <w:b/>
                      <w:sz w:val="28"/>
                      <w:szCs w:val="28"/>
                      <w:lang w:val="vi-VN"/>
                    </w:rPr>
                  </w:pPr>
                  <w:r>
                    <w:rPr>
                      <w:noProof/>
                    </w:rPr>
                    <w:drawing>
                      <wp:inline distT="0" distB="0" distL="0" distR="0" wp14:anchorId="41FA5093" wp14:editId="3AF1E2A2">
                        <wp:extent cx="699748" cy="613410"/>
                        <wp:effectExtent l="95250" t="114300" r="43815" b="110490"/>
                        <wp:docPr id="5" name="Picture 5" descr="Product image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image thum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0279949">
                                  <a:off x="0" y="0"/>
                                  <a:ext cx="827869" cy="725723"/>
                                </a:xfrm>
                                <a:prstGeom prst="rect">
                                  <a:avLst/>
                                </a:prstGeom>
                                <a:noFill/>
                                <a:ln>
                                  <a:noFill/>
                                </a:ln>
                              </pic:spPr>
                            </pic:pic>
                          </a:graphicData>
                        </a:graphic>
                      </wp:inline>
                    </w:drawing>
                  </w:r>
                </w:p>
              </w:tc>
              <w:tc>
                <w:tcPr>
                  <w:tcW w:w="267" w:type="dxa"/>
                </w:tcPr>
                <w:p w:rsidR="00F31884" w:rsidRDefault="00F31884" w:rsidP="00283502">
                  <w:pPr>
                    <w:rPr>
                      <w:b/>
                      <w:sz w:val="28"/>
                      <w:szCs w:val="28"/>
                      <w:lang w:val="vi-VN"/>
                    </w:rPr>
                  </w:pPr>
                </w:p>
              </w:tc>
              <w:tc>
                <w:tcPr>
                  <w:tcW w:w="667" w:type="dxa"/>
                </w:tcPr>
                <w:p w:rsidR="00F31884" w:rsidRDefault="00F31884" w:rsidP="00283502">
                  <w:pPr>
                    <w:rPr>
                      <w:b/>
                      <w:sz w:val="28"/>
                      <w:szCs w:val="28"/>
                      <w:lang w:val="vi-VN"/>
                    </w:rPr>
                  </w:pPr>
                </w:p>
              </w:tc>
            </w:tr>
          </w:tbl>
          <w:p w:rsidR="00F31884" w:rsidRPr="00283502" w:rsidRDefault="00F31884" w:rsidP="00283502">
            <w:pPr>
              <w:rPr>
                <w:b/>
                <w:sz w:val="28"/>
                <w:szCs w:val="28"/>
                <w:lang w:val="vi-VN"/>
              </w:rPr>
            </w:pPr>
          </w:p>
        </w:tc>
        <w:tc>
          <w:tcPr>
            <w:tcW w:w="951" w:type="dxa"/>
            <w:shd w:val="clear" w:color="auto" w:fill="auto"/>
          </w:tcPr>
          <w:p w:rsidR="00283502" w:rsidRDefault="00283502" w:rsidP="00283502"/>
        </w:tc>
        <w:tc>
          <w:tcPr>
            <w:tcW w:w="3942" w:type="dxa"/>
            <w:shd w:val="clear" w:color="auto" w:fill="FFFFFF" w:themeFill="background1"/>
          </w:tcPr>
          <w:p w:rsidR="00283502" w:rsidRDefault="00283502" w:rsidP="00283502">
            <w:pPr>
              <w:rPr>
                <w:b/>
              </w:rPr>
            </w:pPr>
          </w:p>
          <w:p w:rsidR="00C0131C" w:rsidRPr="00C0131C" w:rsidRDefault="00C0131C" w:rsidP="00C0131C">
            <w:pPr>
              <w:rPr>
                <w:b/>
                <w:color w:val="4472C4" w:themeColor="accent5"/>
                <w:sz w:val="28"/>
                <w:szCs w:val="28"/>
              </w:rPr>
            </w:pPr>
            <w:r w:rsidRPr="00C0131C">
              <w:rPr>
                <w:b/>
                <w:color w:val="4472C4" w:themeColor="accent5"/>
                <w:sz w:val="28"/>
                <w:szCs w:val="28"/>
              </w:rPr>
              <w:t>Featured information</w:t>
            </w:r>
            <w:r>
              <w:rPr>
                <w:b/>
                <w:color w:val="4472C4" w:themeColor="accent5"/>
                <w:sz w:val="28"/>
                <w:szCs w:val="28"/>
              </w:rPr>
              <w:t>:</w:t>
            </w:r>
          </w:p>
          <w:p w:rsidR="00C0131C" w:rsidRDefault="00C0131C" w:rsidP="00C0131C">
            <w:pPr>
              <w:numPr>
                <w:ilvl w:val="0"/>
                <w:numId w:val="2"/>
              </w:numPr>
              <w:shd w:val="clear" w:color="auto" w:fill="FFFFFF"/>
              <w:spacing w:before="100" w:beforeAutospacing="1" w:after="100" w:afterAutospacing="1" w:line="240" w:lineRule="auto"/>
              <w:rPr>
                <w:rFonts w:ascii="Arial" w:hAnsi="Arial" w:cs="Arial"/>
                <w:color w:val="151515"/>
                <w:sz w:val="24"/>
                <w:szCs w:val="24"/>
              </w:rPr>
            </w:pPr>
            <w:r>
              <w:rPr>
                <w:rFonts w:ascii="Arial" w:hAnsi="Arial" w:cs="Arial"/>
                <w:color w:val="151515"/>
              </w:rPr>
              <w:t>Frame design: white</w:t>
            </w:r>
          </w:p>
          <w:p w:rsidR="00C0131C" w:rsidRDefault="00C0131C" w:rsidP="00C0131C">
            <w:pPr>
              <w:numPr>
                <w:ilvl w:val="0"/>
                <w:numId w:val="2"/>
              </w:numPr>
              <w:shd w:val="clear" w:color="auto" w:fill="FFFFFF"/>
              <w:spacing w:before="100" w:beforeAutospacing="1" w:after="100" w:afterAutospacing="1" w:line="240" w:lineRule="auto"/>
              <w:rPr>
                <w:rFonts w:ascii="Arial" w:hAnsi="Arial" w:cs="Arial"/>
                <w:color w:val="151515"/>
              </w:rPr>
            </w:pPr>
            <w:r>
              <w:rPr>
                <w:rFonts w:ascii="Arial" w:hAnsi="Arial" w:cs="Arial"/>
                <w:color w:val="151515"/>
              </w:rPr>
              <w:t>Photo size: 62 x 62 mm</w:t>
            </w:r>
          </w:p>
          <w:p w:rsidR="00C0131C" w:rsidRDefault="00C0131C" w:rsidP="00C0131C">
            <w:pPr>
              <w:numPr>
                <w:ilvl w:val="0"/>
                <w:numId w:val="2"/>
              </w:numPr>
              <w:shd w:val="clear" w:color="auto" w:fill="FFFFFF"/>
              <w:spacing w:before="100" w:beforeAutospacing="1" w:after="100" w:afterAutospacing="1" w:line="240" w:lineRule="auto"/>
              <w:rPr>
                <w:rFonts w:ascii="Arial" w:hAnsi="Arial" w:cs="Arial"/>
                <w:color w:val="151515"/>
              </w:rPr>
            </w:pPr>
            <w:r>
              <w:rPr>
                <w:rFonts w:ascii="Arial" w:hAnsi="Arial" w:cs="Arial"/>
                <w:color w:val="151515"/>
              </w:rPr>
              <w:t>Film size: 86 x 72 mm</w:t>
            </w:r>
          </w:p>
          <w:p w:rsidR="00C0131C" w:rsidRDefault="00C0131C" w:rsidP="00C0131C">
            <w:pPr>
              <w:numPr>
                <w:ilvl w:val="0"/>
                <w:numId w:val="2"/>
              </w:numPr>
              <w:shd w:val="clear" w:color="auto" w:fill="FFFFFF"/>
              <w:spacing w:before="100" w:beforeAutospacing="1" w:after="100" w:afterAutospacing="1" w:line="240" w:lineRule="auto"/>
              <w:rPr>
                <w:rFonts w:ascii="Arial" w:hAnsi="Arial" w:cs="Arial"/>
                <w:color w:val="151515"/>
              </w:rPr>
            </w:pPr>
            <w:r>
              <w:rPr>
                <w:rFonts w:ascii="Arial" w:hAnsi="Arial" w:cs="Arial"/>
                <w:color w:val="151515"/>
              </w:rPr>
              <w:t>Quantity printed: 20 per pack</w:t>
            </w:r>
          </w:p>
          <w:p w:rsidR="00C0131C" w:rsidRPr="00C0131C" w:rsidRDefault="00C0131C" w:rsidP="00322735">
            <w:pPr>
              <w:rPr>
                <w:rFonts w:ascii="Times New Roman" w:hAnsi="Times New Roman" w:cs="Times New Roman"/>
                <w:b/>
                <w:color w:val="4472C4" w:themeColor="accent5"/>
                <w:sz w:val="28"/>
                <w:szCs w:val="28"/>
              </w:rPr>
            </w:pPr>
            <w:r w:rsidRPr="00C0131C">
              <w:rPr>
                <w:rFonts w:ascii="Times New Roman" w:hAnsi="Times New Roman" w:cs="Times New Roman"/>
                <w:b/>
                <w:color w:val="FF0000"/>
                <w:sz w:val="28"/>
                <w:szCs w:val="28"/>
              </w:rPr>
              <w:t xml:space="preserve">Price: </w:t>
            </w:r>
            <w:r w:rsidR="00274E80">
              <w:rPr>
                <w:rFonts w:ascii="Times New Roman" w:hAnsi="Times New Roman" w:cs="Times New Roman"/>
                <w:b/>
                <w:color w:val="FF0000"/>
                <w:sz w:val="28"/>
                <w:szCs w:val="28"/>
              </w:rPr>
              <w:t>100</w:t>
            </w:r>
            <w:r w:rsidRPr="00C0131C">
              <w:rPr>
                <w:rFonts w:ascii="Times New Roman" w:hAnsi="Times New Roman" w:cs="Times New Roman"/>
                <w:b/>
                <w:color w:val="FF0000"/>
                <w:sz w:val="28"/>
                <w:szCs w:val="28"/>
              </w:rPr>
              <w:t>$</w:t>
            </w:r>
          </w:p>
          <w:p w:rsidR="00322735" w:rsidRPr="00203BA2" w:rsidRDefault="00203BA2" w:rsidP="00322735">
            <w:pPr>
              <w:rPr>
                <w:b/>
                <w:color w:val="4472C4" w:themeColor="accent5"/>
                <w:sz w:val="28"/>
                <w:szCs w:val="28"/>
              </w:rPr>
            </w:pPr>
            <w:r>
              <w:rPr>
                <w:b/>
                <w:color w:val="4472C4" w:themeColor="accent5"/>
                <w:sz w:val="28"/>
                <w:szCs w:val="28"/>
              </w:rPr>
              <w:t>Specifications:</w:t>
            </w:r>
          </w:p>
          <w:p w:rsidR="00C0131C" w:rsidRPr="00C0131C" w:rsidRDefault="00C0131C" w:rsidP="00C0131C">
            <w:pPr>
              <w:numPr>
                <w:ilvl w:val="0"/>
                <w:numId w:val="3"/>
              </w:numPr>
              <w:shd w:val="clear" w:color="auto" w:fill="FFFFFF"/>
              <w:spacing w:before="60" w:after="60" w:line="240" w:lineRule="auto"/>
              <w:rPr>
                <w:rFonts w:ascii="Arial" w:eastAsia="Times New Roman" w:hAnsi="Arial" w:cs="Arial"/>
                <w:color w:val="151515"/>
                <w:sz w:val="24"/>
                <w:szCs w:val="24"/>
              </w:rPr>
            </w:pPr>
            <w:r w:rsidRPr="00C0131C">
              <w:rPr>
                <w:rFonts w:ascii="Arial" w:eastAsia="Times New Roman" w:hAnsi="Arial" w:cs="Arial"/>
                <w:b/>
                <w:bCs/>
                <w:color w:val="151515"/>
                <w:sz w:val="24"/>
                <w:szCs w:val="24"/>
              </w:rPr>
              <w:t>Design frame:</w:t>
            </w:r>
            <w:r w:rsidRPr="00C0131C">
              <w:rPr>
                <w:rFonts w:ascii="Arial" w:eastAsia="Times New Roman" w:hAnsi="Arial" w:cs="Arial"/>
                <w:color w:val="151515"/>
                <w:sz w:val="24"/>
                <w:szCs w:val="24"/>
              </w:rPr>
              <w:t> White</w:t>
            </w:r>
          </w:p>
          <w:p w:rsidR="00C0131C" w:rsidRPr="00C0131C" w:rsidRDefault="00C0131C" w:rsidP="00C0131C">
            <w:pPr>
              <w:numPr>
                <w:ilvl w:val="0"/>
                <w:numId w:val="3"/>
              </w:numPr>
              <w:shd w:val="clear" w:color="auto" w:fill="FFFFFF"/>
              <w:spacing w:before="60" w:after="60" w:line="240" w:lineRule="auto"/>
              <w:rPr>
                <w:rFonts w:ascii="Arial" w:eastAsia="Times New Roman" w:hAnsi="Arial" w:cs="Arial"/>
                <w:color w:val="151515"/>
                <w:sz w:val="24"/>
                <w:szCs w:val="24"/>
              </w:rPr>
            </w:pPr>
            <w:r w:rsidRPr="00C0131C">
              <w:rPr>
                <w:rFonts w:ascii="Arial" w:eastAsia="Times New Roman" w:hAnsi="Arial" w:cs="Arial"/>
                <w:b/>
                <w:bCs/>
                <w:color w:val="151515"/>
                <w:sz w:val="24"/>
                <w:szCs w:val="24"/>
              </w:rPr>
              <w:t>Film size:</w:t>
            </w:r>
            <w:r w:rsidRPr="00C0131C">
              <w:rPr>
                <w:rFonts w:ascii="Arial" w:eastAsia="Times New Roman" w:hAnsi="Arial" w:cs="Arial"/>
                <w:color w:val="151515"/>
                <w:sz w:val="24"/>
                <w:szCs w:val="24"/>
              </w:rPr>
              <w:t xml:space="preserve"> 86 x </w:t>
            </w:r>
            <w:bookmarkStart w:id="0" w:name="_GoBack"/>
            <w:bookmarkEnd w:id="0"/>
            <w:r w:rsidRPr="00C0131C">
              <w:rPr>
                <w:rFonts w:ascii="Arial" w:eastAsia="Times New Roman" w:hAnsi="Arial" w:cs="Arial"/>
                <w:color w:val="151515"/>
                <w:sz w:val="24"/>
                <w:szCs w:val="24"/>
              </w:rPr>
              <w:t>72 mm</w:t>
            </w:r>
          </w:p>
          <w:p w:rsidR="00C0131C" w:rsidRPr="00C0131C" w:rsidRDefault="00C0131C" w:rsidP="00C0131C">
            <w:pPr>
              <w:numPr>
                <w:ilvl w:val="0"/>
                <w:numId w:val="3"/>
              </w:numPr>
              <w:shd w:val="clear" w:color="auto" w:fill="FFFFFF"/>
              <w:spacing w:before="60" w:after="60" w:line="240" w:lineRule="auto"/>
              <w:rPr>
                <w:rFonts w:ascii="Arial" w:eastAsia="Times New Roman" w:hAnsi="Arial" w:cs="Arial"/>
                <w:color w:val="151515"/>
                <w:sz w:val="24"/>
                <w:szCs w:val="24"/>
              </w:rPr>
            </w:pPr>
            <w:r w:rsidRPr="00C0131C">
              <w:rPr>
                <w:rFonts w:ascii="Arial" w:eastAsia="Times New Roman" w:hAnsi="Arial" w:cs="Arial"/>
                <w:b/>
                <w:bCs/>
                <w:color w:val="151515"/>
                <w:sz w:val="24"/>
                <w:szCs w:val="24"/>
              </w:rPr>
              <w:t>Print quantity:</w:t>
            </w:r>
            <w:r w:rsidRPr="00C0131C">
              <w:rPr>
                <w:rFonts w:ascii="Arial" w:eastAsia="Times New Roman" w:hAnsi="Arial" w:cs="Arial"/>
                <w:color w:val="151515"/>
                <w:sz w:val="24"/>
                <w:szCs w:val="24"/>
              </w:rPr>
              <w:t> 20 per package</w:t>
            </w:r>
          </w:p>
          <w:p w:rsidR="00283502" w:rsidRPr="00CD07F6" w:rsidRDefault="00283502" w:rsidP="00CD07F6"/>
        </w:tc>
      </w:tr>
    </w:tbl>
    <w:p w:rsidR="003A5B1E" w:rsidRPr="003A5B1E" w:rsidRDefault="003A5B1E" w:rsidP="003A5B1E"/>
    <w:p w:rsidR="00283502" w:rsidRPr="00203BA2" w:rsidRDefault="00C0131C">
      <w:pPr>
        <w:rPr>
          <w:b/>
          <w:color w:val="4472C4" w:themeColor="accent5"/>
          <w:sz w:val="28"/>
          <w:szCs w:val="28"/>
        </w:rPr>
      </w:pPr>
      <w:r w:rsidRPr="00C0131C">
        <w:rPr>
          <w:b/>
          <w:color w:val="4472C4" w:themeColor="accent5"/>
          <w:sz w:val="28"/>
          <w:szCs w:val="28"/>
        </w:rPr>
        <w:t>Description:</w:t>
      </w:r>
    </w:p>
    <w:p w:rsidR="00274E80" w:rsidRPr="00274E80" w:rsidRDefault="00274E80" w:rsidP="00274E80">
      <w:pPr>
        <w:pStyle w:val="Heading4"/>
        <w:shd w:val="clear" w:color="auto" w:fill="FFFFFF"/>
        <w:spacing w:before="0"/>
        <w:rPr>
          <w:rFonts w:ascii="Arial" w:hAnsi="Arial" w:cs="Arial"/>
          <w:b/>
          <w:i w:val="0"/>
          <w:color w:val="151515"/>
          <w:sz w:val="27"/>
          <w:szCs w:val="27"/>
        </w:rPr>
      </w:pPr>
      <w:r w:rsidRPr="00274E80">
        <w:rPr>
          <w:rFonts w:ascii="Arial" w:hAnsi="Arial" w:cs="Arial"/>
          <w:b/>
          <w:i w:val="0"/>
          <w:color w:val="151515"/>
          <w:sz w:val="27"/>
          <w:szCs w:val="27"/>
        </w:rPr>
        <w:t>Fujifilm Instax Square camera film (20 sheets)</w:t>
      </w:r>
    </w:p>
    <w:p w:rsidR="00274E80" w:rsidRDefault="00274E80" w:rsidP="00274E80">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t>Fujifilm Instax Mini Square Film Cartridge is compatible with Fujifilm Instax Square Instax Camera. Accordingly, you can use film for square format instant photo printers such as SQ10, SQ20, SQ6. With sharp, clear printing, vivid colors and natural tones. This is a great choice for portraits, picnics, landscapes or even taking photos with an electronic flash.</w:t>
      </w:r>
    </w:p>
    <w:p w:rsidR="00274E80" w:rsidRPr="00274E80" w:rsidRDefault="00274E80" w:rsidP="00274E80">
      <w:pPr>
        <w:pStyle w:val="Heading4"/>
        <w:shd w:val="clear" w:color="auto" w:fill="FFFFFF"/>
        <w:spacing w:before="0"/>
        <w:rPr>
          <w:rFonts w:ascii="Arial" w:hAnsi="Arial" w:cs="Arial"/>
          <w:b/>
          <w:i w:val="0"/>
          <w:color w:val="151515"/>
          <w:sz w:val="27"/>
          <w:szCs w:val="27"/>
        </w:rPr>
      </w:pPr>
      <w:r w:rsidRPr="00274E80">
        <w:rPr>
          <w:rFonts w:ascii="Arial" w:hAnsi="Arial" w:cs="Arial"/>
          <w:b/>
          <w:i w:val="0"/>
          <w:color w:val="151515"/>
          <w:sz w:val="27"/>
          <w:szCs w:val="27"/>
        </w:rPr>
        <w:t>Supports smooth 8K video recording</w:t>
      </w:r>
    </w:p>
    <w:p w:rsidR="00274E80" w:rsidRDefault="00274E80" w:rsidP="00274E80">
      <w:pPr>
        <w:shd w:val="clear" w:color="auto" w:fill="FFFFFF"/>
        <w:rPr>
          <w:rFonts w:ascii="Arial" w:hAnsi="Arial" w:cs="Arial"/>
          <w:color w:val="151515"/>
          <w:sz w:val="24"/>
          <w:szCs w:val="24"/>
        </w:rPr>
      </w:pPr>
      <w:r>
        <w:rPr>
          <w:rFonts w:ascii="Arial" w:hAnsi="Arial" w:cs="Arial"/>
          <w:noProof/>
          <w:color w:val="151515"/>
        </w:rPr>
        <w:drawing>
          <wp:inline distT="0" distB="0" distL="0" distR="0">
            <wp:extent cx="2158409" cy="2158409"/>
            <wp:effectExtent l="0" t="0" r="0" b="0"/>
            <wp:docPr id="2" name="Picture 2" descr="http://localhost:3000/assets/images/products/camera-film%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3000/assets/images/products/camera-film%20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3986" cy="2173986"/>
                    </a:xfrm>
                    <a:prstGeom prst="rect">
                      <a:avLst/>
                    </a:prstGeom>
                    <a:noFill/>
                    <a:ln>
                      <a:noFill/>
                    </a:ln>
                  </pic:spPr>
                </pic:pic>
              </a:graphicData>
            </a:graphic>
          </wp:inline>
        </w:drawing>
      </w:r>
    </w:p>
    <w:p w:rsidR="00857F53" w:rsidRDefault="00857F53" w:rsidP="003A5B1E">
      <w:pPr>
        <w:jc w:val="center"/>
      </w:pPr>
    </w:p>
    <w:sectPr w:rsidR="00857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5646C"/>
    <w:multiLevelType w:val="multilevel"/>
    <w:tmpl w:val="B044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9D530B"/>
    <w:multiLevelType w:val="multilevel"/>
    <w:tmpl w:val="03EA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CB05ED"/>
    <w:multiLevelType w:val="hybridMultilevel"/>
    <w:tmpl w:val="3E444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502"/>
    <w:rsid w:val="001E0CC2"/>
    <w:rsid w:val="00203BA2"/>
    <w:rsid w:val="002064BE"/>
    <w:rsid w:val="00274E80"/>
    <w:rsid w:val="00283502"/>
    <w:rsid w:val="00322735"/>
    <w:rsid w:val="003338CF"/>
    <w:rsid w:val="003A5B1E"/>
    <w:rsid w:val="0055596F"/>
    <w:rsid w:val="00605E86"/>
    <w:rsid w:val="00743A71"/>
    <w:rsid w:val="00843C57"/>
    <w:rsid w:val="00857F53"/>
    <w:rsid w:val="008D6B99"/>
    <w:rsid w:val="00B3030D"/>
    <w:rsid w:val="00C0131C"/>
    <w:rsid w:val="00C17E0F"/>
    <w:rsid w:val="00CD07F6"/>
    <w:rsid w:val="00D6087E"/>
    <w:rsid w:val="00DA1536"/>
    <w:rsid w:val="00F04195"/>
    <w:rsid w:val="00F31884"/>
    <w:rsid w:val="00F92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D37C7-AF5E-41EB-B4E7-F5BB16F0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35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835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835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74E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5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835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8350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835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3502"/>
    <w:rPr>
      <w:b/>
      <w:bCs/>
    </w:rPr>
  </w:style>
  <w:style w:type="character" w:styleId="Hyperlink">
    <w:name w:val="Hyperlink"/>
    <w:basedOn w:val="DefaultParagraphFont"/>
    <w:uiPriority w:val="99"/>
    <w:semiHidden/>
    <w:unhideWhenUsed/>
    <w:rsid w:val="00283502"/>
    <w:rPr>
      <w:color w:val="0000FF"/>
      <w:u w:val="single"/>
    </w:rPr>
  </w:style>
  <w:style w:type="table" w:styleId="TableGrid">
    <w:name w:val="Table Grid"/>
    <w:basedOn w:val="TableNormal"/>
    <w:uiPriority w:val="39"/>
    <w:rsid w:val="00F31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274E8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800693">
      <w:bodyDiv w:val="1"/>
      <w:marLeft w:val="0"/>
      <w:marRight w:val="0"/>
      <w:marTop w:val="0"/>
      <w:marBottom w:val="0"/>
      <w:divBdr>
        <w:top w:val="none" w:sz="0" w:space="0" w:color="auto"/>
        <w:left w:val="none" w:sz="0" w:space="0" w:color="auto"/>
        <w:bottom w:val="none" w:sz="0" w:space="0" w:color="auto"/>
        <w:right w:val="none" w:sz="0" w:space="0" w:color="auto"/>
      </w:divBdr>
      <w:divsChild>
        <w:div w:id="1519083470">
          <w:marLeft w:val="0"/>
          <w:marRight w:val="0"/>
          <w:marTop w:val="0"/>
          <w:marBottom w:val="0"/>
          <w:divBdr>
            <w:top w:val="none" w:sz="0" w:space="0" w:color="auto"/>
            <w:left w:val="none" w:sz="0" w:space="0" w:color="auto"/>
            <w:bottom w:val="none" w:sz="0" w:space="0" w:color="auto"/>
            <w:right w:val="none" w:sz="0" w:space="0" w:color="auto"/>
          </w:divBdr>
        </w:div>
      </w:divsChild>
    </w:div>
    <w:div w:id="358243970">
      <w:bodyDiv w:val="1"/>
      <w:marLeft w:val="0"/>
      <w:marRight w:val="0"/>
      <w:marTop w:val="0"/>
      <w:marBottom w:val="0"/>
      <w:divBdr>
        <w:top w:val="none" w:sz="0" w:space="0" w:color="auto"/>
        <w:left w:val="none" w:sz="0" w:space="0" w:color="auto"/>
        <w:bottom w:val="none" w:sz="0" w:space="0" w:color="auto"/>
        <w:right w:val="none" w:sz="0" w:space="0" w:color="auto"/>
      </w:divBdr>
    </w:div>
    <w:div w:id="773087269">
      <w:bodyDiv w:val="1"/>
      <w:marLeft w:val="0"/>
      <w:marRight w:val="0"/>
      <w:marTop w:val="0"/>
      <w:marBottom w:val="0"/>
      <w:divBdr>
        <w:top w:val="none" w:sz="0" w:space="0" w:color="auto"/>
        <w:left w:val="none" w:sz="0" w:space="0" w:color="auto"/>
        <w:bottom w:val="none" w:sz="0" w:space="0" w:color="auto"/>
        <w:right w:val="none" w:sz="0" w:space="0" w:color="auto"/>
      </w:divBdr>
    </w:div>
    <w:div w:id="1152404701">
      <w:bodyDiv w:val="1"/>
      <w:marLeft w:val="0"/>
      <w:marRight w:val="0"/>
      <w:marTop w:val="0"/>
      <w:marBottom w:val="0"/>
      <w:divBdr>
        <w:top w:val="none" w:sz="0" w:space="0" w:color="auto"/>
        <w:left w:val="none" w:sz="0" w:space="0" w:color="auto"/>
        <w:bottom w:val="none" w:sz="0" w:space="0" w:color="auto"/>
        <w:right w:val="none" w:sz="0" w:space="0" w:color="auto"/>
      </w:divBdr>
    </w:div>
    <w:div w:id="1440954732">
      <w:bodyDiv w:val="1"/>
      <w:marLeft w:val="0"/>
      <w:marRight w:val="0"/>
      <w:marTop w:val="0"/>
      <w:marBottom w:val="0"/>
      <w:divBdr>
        <w:top w:val="none" w:sz="0" w:space="0" w:color="auto"/>
        <w:left w:val="none" w:sz="0" w:space="0" w:color="auto"/>
        <w:bottom w:val="none" w:sz="0" w:space="0" w:color="auto"/>
        <w:right w:val="none" w:sz="0" w:space="0" w:color="auto"/>
      </w:divBdr>
    </w:div>
    <w:div w:id="1476877074">
      <w:bodyDiv w:val="1"/>
      <w:marLeft w:val="0"/>
      <w:marRight w:val="0"/>
      <w:marTop w:val="0"/>
      <w:marBottom w:val="0"/>
      <w:divBdr>
        <w:top w:val="none" w:sz="0" w:space="0" w:color="auto"/>
        <w:left w:val="none" w:sz="0" w:space="0" w:color="auto"/>
        <w:bottom w:val="none" w:sz="0" w:space="0" w:color="auto"/>
        <w:right w:val="none" w:sz="0" w:space="0" w:color="auto"/>
      </w:divBdr>
    </w:div>
    <w:div w:id="2037460424">
      <w:bodyDiv w:val="1"/>
      <w:marLeft w:val="0"/>
      <w:marRight w:val="0"/>
      <w:marTop w:val="0"/>
      <w:marBottom w:val="0"/>
      <w:divBdr>
        <w:top w:val="none" w:sz="0" w:space="0" w:color="auto"/>
        <w:left w:val="none" w:sz="0" w:space="0" w:color="auto"/>
        <w:bottom w:val="none" w:sz="0" w:space="0" w:color="auto"/>
        <w:right w:val="none" w:sz="0" w:space="0" w:color="auto"/>
      </w:divBdr>
      <w:divsChild>
        <w:div w:id="863178399">
          <w:marLeft w:val="0"/>
          <w:marRight w:val="0"/>
          <w:marTop w:val="0"/>
          <w:marBottom w:val="0"/>
          <w:divBdr>
            <w:top w:val="none" w:sz="0" w:space="0" w:color="auto"/>
            <w:left w:val="none" w:sz="0" w:space="0" w:color="auto"/>
            <w:bottom w:val="none" w:sz="0" w:space="0" w:color="auto"/>
            <w:right w:val="none" w:sz="0" w:space="0" w:color="auto"/>
          </w:divBdr>
        </w:div>
      </w:divsChild>
    </w:div>
    <w:div w:id="213590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2</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Administrator</cp:lastModifiedBy>
  <cp:revision>15</cp:revision>
  <dcterms:created xsi:type="dcterms:W3CDTF">2023-11-28T03:00:00Z</dcterms:created>
  <dcterms:modified xsi:type="dcterms:W3CDTF">2023-12-11T16:46:00Z</dcterms:modified>
</cp:coreProperties>
</file>