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11. Đường link công khai Đề án tuyển sinh trên trang thông tin điện tử của Học viện</w:t>
      </w:r>
    </w:p>
    <w:p>
      <w:pPr>
        <w:pStyle w:val="Normal"/>
      </w:pPr>
      <w:r>
        <w:t>https://tuyensinh.ptit.edu.vn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