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3. Ngành, mã ngành, tổ hợp xét tuyển</w:t>
      </w:r>
    </w:p>
    <w:p>
      <w:pPr>
        <w:pStyle w:val="Normal"/>
      </w:pPr>
      <w:r>
        <w:t xml:space="preserve">TT Ngành đào tạo Mã ngành Tổ hợp xét tuyển </w:t>
      </w:r>
    </w:p>
    <w:p>
      <w:pPr>
        <w:pStyle w:val="Normal"/>
      </w:pPr>
      <w:r>
        <w:t xml:space="preserve">1 Kỹ thuật Điện tử viễn thông 7520207 A00, A01 </w:t>
      </w:r>
    </w:p>
    <w:p>
      <w:pPr>
        <w:pStyle w:val="Normal"/>
      </w:pPr>
      <w:r>
        <w:t xml:space="preserve">2 Công nghệ kỹ thuật Điện, điện tử 7510301 A00, A01 </w:t>
      </w:r>
    </w:p>
    <w:p>
      <w:pPr>
        <w:pStyle w:val="Normal"/>
      </w:pPr>
      <w:r>
        <w:t xml:space="preserve">3 Kỹ thuật Điều khiển và tự động hóa 7520216 A00, A01 </w:t>
      </w:r>
    </w:p>
    <w:p>
      <w:pPr>
        <w:pStyle w:val="Normal"/>
      </w:pPr>
      <w:r>
        <w:t xml:space="preserve">4 Công nghệ Inernet vạn vật (IoT) 7520208 A00, A01 </w:t>
      </w:r>
    </w:p>
    <w:p>
      <w:pPr>
        <w:pStyle w:val="Normal"/>
      </w:pPr>
      <w:r>
        <w:t xml:space="preserve">5 Công nghệ thông tin 7480201 A00, A01 </w:t>
      </w:r>
    </w:p>
    <w:p>
      <w:pPr>
        <w:pStyle w:val="Normal"/>
      </w:pPr>
      <w:r>
        <w:t xml:space="preserve">6 An toàn thông tin 7480202 A00, A01 </w:t>
      </w:r>
    </w:p>
    <w:p>
      <w:pPr>
        <w:pStyle w:val="Normal"/>
      </w:pPr>
      <w:r>
        <w:t xml:space="preserve">7 Khoa học máy tính 7480101 A00, A01 </w:t>
      </w:r>
    </w:p>
    <w:p>
      <w:pPr>
        <w:pStyle w:val="Normal"/>
      </w:pPr>
      <w:r>
        <w:t>8 Công nghệ đa phương tiện 7329001 A00, A01, D01</w:t>
      </w:r>
    </w:p>
    <w:p>
      <w:pPr>
        <w:pStyle w:val="Normal"/>
      </w:pPr>
      <w:r>
        <w:t xml:space="preserve">9 Truyền thông đa phương tiện 7320104 A00, A01, D01 </w:t>
      </w:r>
    </w:p>
    <w:p>
      <w:pPr>
        <w:pStyle w:val="Normal"/>
      </w:pPr>
      <w:r>
        <w:t xml:space="preserve">10 Báo chí 7320101 A00, A01, D01 </w:t>
      </w:r>
    </w:p>
    <w:p>
      <w:pPr>
        <w:pStyle w:val="Normal"/>
      </w:pPr>
      <w:r>
        <w:t xml:space="preserve">11 Quản trị kinh doanh 7340101 A00, A01, D01 </w:t>
      </w:r>
    </w:p>
    <w:p>
      <w:pPr>
        <w:pStyle w:val="Normal"/>
      </w:pPr>
      <w:r>
        <w:t xml:space="preserve">12 Thương mại điện tử 7340122 A00, A01, D01 </w:t>
      </w:r>
    </w:p>
    <w:p>
      <w:pPr>
        <w:pStyle w:val="Normal"/>
      </w:pPr>
      <w:r>
        <w:t xml:space="preserve">13 Marketing 7340115 A00, A01, D01 </w:t>
      </w:r>
    </w:p>
    <w:p>
      <w:pPr>
        <w:pStyle w:val="Normal"/>
      </w:pPr>
      <w:r>
        <w:t xml:space="preserve">14 Kế toán 7340301 A00, A01, D01 </w:t>
      </w:r>
    </w:p>
    <w:p>
      <w:pPr>
        <w:pStyle w:val="Normal"/>
      </w:pPr>
      <w:r>
        <w:t xml:space="preserve">15 Công nghệ tài chính (Fintech) 7340205 A00, A01, D01 </w:t>
      </w:r>
    </w:p>
    <w:p>
      <w:pPr>
        <w:pStyle w:val="Normal"/>
      </w:pPr>
      <w:r>
        <w:t>Ghi chú: Tổ hợp A00: Toán, Vật lý, Hóa học;</w:t>
      </w:r>
    </w:p>
    <w:p>
      <w:pPr>
        <w:pStyle w:val="Normal"/>
      </w:pPr>
      <w:r>
        <w:t>Tổ hợp A01: Toán, Vật lý, Tiếng Anh;</w:t>
      </w:r>
    </w:p>
    <w:p>
      <w:pPr>
        <w:pStyle w:val="Normal"/>
      </w:pPr>
      <w:r>
        <w:t xml:space="preserve">Tổ hợp D01: Toán, Văn, Tiếng Anh. </w:t>
      </w:r>
    </w:p>
    <w:p>
      <w:pPr>
        <w:pStyle w:val="Normal"/>
      </w:pPr>
    </w:p>
    <w:p>
      <w:pPr>
        <w:pStyle w:val="Heading6"/>
      </w:pPr>
      <w:r>
        <w:t>1.7. Tổ chức tuyển sinh</w:t>
      </w:r>
    </w:p>
    <w:p>
      <w:pPr>
        <w:pStyle w:val="Normal"/>
      </w:pPr>
      <w:r>
        <w:t>1. Phương thức tuyển thẳng và ưu tiên xét tuyển: Theo quy định và theo lịch tuyển sinh của Bộ Giáo dục và Đào tạo.</w:t>
      </w:r>
    </w:p>
    <w:p>
      <w:pPr>
        <w:pStyle w:val="Normal"/>
      </w:pPr>
      <w:r>
        <w:t>2. Phương thức xét tuyển dựa vào kết quả thi tốt nghiệp THPT năm 2023:</w:t>
      </w:r>
    </w:p>
    <w:p>
      <w:pPr>
        <w:pStyle w:val="Normal"/>
      </w:pPr>
    </w:p>
    <w:p>
      <w:pPr>
        <w:pStyle w:val="Normal"/>
      </w:pPr>
      <w:r>
        <w:t>Hình thức ĐKXT: Trực tuyến theo quy định của Bộ Giáo dục và Đào tạo;</w:t>
      </w:r>
    </w:p>
    <w:p>
      <w:pPr>
        <w:pStyle w:val="Normal"/>
      </w:pPr>
      <w:r>
        <w:t>Thời gian xét tuyển: Theo lịch xét tuyển của Bộ Giáo dục và Đào tạo;</w:t>
      </w:r>
    </w:p>
    <w:p>
      <w:pPr>
        <w:pStyle w:val="Normal"/>
      </w:pPr>
      <w:r>
        <w:t>Các điều kiện xét tuyển: Không tổ chức sơ tuyển</w:t>
      </w:r>
    </w:p>
    <w:p>
      <w:pPr>
        <w:pStyle w:val="Normal"/>
      </w:pPr>
    </w:p>
    <w:p>
      <w:pPr>
        <w:pStyle w:val="Normal"/>
      </w:pPr>
      <w:r>
        <w:t>3. Phương thức xét tuyển kết hợp và xét tuyển dựa vào kết quả bài thi đánh giá năng lực hoặc đánh giá tư duy:</w:t>
      </w:r>
    </w:p>
    <w:p>
      <w:pPr>
        <w:pStyle w:val="Normal"/>
      </w:pPr>
    </w:p>
    <w:p>
      <w:pPr>
        <w:pStyle w:val="Normal"/>
      </w:pPr>
      <w:r>
        <w:t>Thời gian đăng ký và nhận hồ sơ ĐKXT: Từ 15/04/2023 đến hết 30/05/2023;</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tháng 6/2023.</w:t>
      </w:r>
    </w:p>
    <w:p>
      <w:pPr>
        <w:pStyle w:val="Normal"/>
      </w:pPr>
    </w:p>
    <w:p>
      <w:pPr>
        <w:pStyle w:val="Heading6"/>
      </w:pPr>
      <w:r>
        <w:t>1.8. Chính sách ưu tiên</w:t>
      </w:r>
    </w:p>
    <w:p>
      <w:pPr>
        <w:pStyle w:val="Normal"/>
      </w:pPr>
      <w:r>
        <w:t xml:space="preserve"> Học viện thực hiện tuyển thẳng và ưu tiên xét tuyển theo Quy chế tuyển sinh của Bộ GD&amp;ĐT và Thông báo của Học viện, không giới hạn số lượng chỉ tiêu (có Thông báo riêng);</w:t>
      </w:r>
    </w:p>
    <w:p>
      <w:pPr>
        <w:pStyle w:val="Normal"/>
      </w:pPr>
      <w:r>
        <w:t xml:space="preserve"> Học viện thực hiện chính sách ưu tiên về đối tượng, khu vực theo Quy chế tuyển sinh của Bộ GD&amp;ĐT. Cụ thể: </w:t>
      </w:r>
    </w:p>
    <w:p>
      <w:pPr>
        <w:pStyle w:val="Normal"/>
      </w:pPr>
    </w:p>
    <w:p>
      <w:pPr>
        <w:pStyle w:val="Normal"/>
      </w:pPr>
      <w:r>
        <w:t>Từ năm 2023, thí sinh được hưởng chính sách ưu tiên khu vực theo quy định trong năm tốt nghiệp THPT (hoặc trung cấp) và một năm kế tiếp (thí sinh tốt nghiệp năm 2023 và năm 2022).</w:t>
      </w:r>
    </w:p>
    <w:p>
      <w:pPr>
        <w:pStyle w:val="Normal"/>
      </w:pPr>
      <w:r>
        <w:t xml:space="preserve">Từ năm 2023, điểm ưu tiên (ưu tiên đối tượng và khu vực) đối với thí sinh đạt tổng điểm từ 22,5 trở lên (khi quy đổi về điểm theo thang 10 và tổng điểm 3 môn tối đa là 30) được xác định theo công thức sau: </w:t>
      </w:r>
    </w:p>
    <w:p>
      <w:pPr>
        <w:pStyle w:val="Normal"/>
      </w:pPr>
      <w:r>
        <w:t>Điểm ưu tiên = [(30 – Tổng điểm đạt được(*))/7,5] x Mức điểm ưu tiên theo quy định</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Normal"/>
      </w:pPr>
    </w:p>
    <w:p>
      <w:pPr>
        <w:pStyle w:val="Heading6"/>
      </w:pPr>
      <w:r>
        <w:t>1.9. Lệ phí xét tuyển, thi tuyển</w:t>
      </w:r>
    </w:p>
    <w:p>
      <w:pPr>
        <w:pStyle w:val="Normal"/>
      </w:pPr>
      <w:r>
        <w:t>Theo quy định của Bộ Giáo dục và Đào tạo và của Học viện</w:t>
      </w:r>
    </w:p>
    <w:p>
      <w:pPr>
        <w:pStyle w:val="Normal"/>
      </w:pPr>
    </w:p>
    <w:p>
      <w:pPr>
        <w:pStyle w:val="Heading6"/>
      </w:pPr>
      <w:r>
        <w:t>1.10. Học phí dự kiến với sinh viên chính quy</w:t>
      </w:r>
    </w:p>
    <w:p>
      <w:pPr>
        <w:pStyle w:val="Normal"/>
      </w:pPr>
      <w:r>
        <w:t>Học phí trình độ đại hệ chính quy chương trình đại trà năm học 2023-2024: trung bình từ khoảng 24,5 triệu đồng đến 27,8 triệu đồng/năm tùy theo từng ngành học;</w:t>
      </w:r>
    </w:p>
    <w:p>
      <w:pPr>
        <w:pStyle w:val="Normal"/>
      </w:pPr>
      <w:r>
        <w:t>Học phí chương trình chất lượng cao trình độ đại học ngành Công nghệ thông tin năm học 2023-2024: trung bình khoảng 42 triệu đồng/năm;</w:t>
      </w:r>
    </w:p>
    <w:p>
      <w:pPr>
        <w:pStyle w:val="Normal"/>
      </w:pPr>
      <w:r>
        <w:t>Học phí chương trình Cử nhân Công nghệ thông tin định hướng ứng dụng năm học 2023-2024: trung bình khoảng 30,5 triệu đồng/năm.</w:t>
      </w:r>
    </w:p>
    <w:p>
      <w:pPr>
        <w:pStyle w:val="Normal"/>
      </w:pPr>
    </w:p>
    <w:p>
      <w:pPr>
        <w:pStyle w:val="Heading6"/>
      </w:pPr>
      <w:r>
        <w:t>1.11. Thời gian dự kiến tuyển sinh các đợt trong năm</w:t>
      </w:r>
    </w:p>
    <w:p>
      <w:pPr>
        <w:pStyle w:val="Normal"/>
      </w:pPr>
      <w:r>
        <w:t>Tuyển sinh đợt 1: Theo kế hoạch tuyển sinh của Bộ GD&amp;ĐT</w:t>
      </w:r>
    </w:p>
    <w:p>
      <w:pPr>
        <w:pStyle w:val="Normal"/>
      </w:pPr>
      <w:r>
        <w:t>Tuyển sinh bổ sung đợt 2: sẽ có thông báo riêng trước 15 ngày thí sinh đăng ký xét tuyển.</w:t>
      </w:r>
    </w:p>
    <w:p>
      <w:pPr>
        <w:pStyle w:val="Normal"/>
      </w:pPr>
    </w:p>
    <w:p>
      <w:pPr>
        <w:pStyle w:val="Heading6"/>
      </w:pPr>
      <w:r>
        <w:t>1.12. Các nội dung khác</w:t>
      </w:r>
    </w:p>
    <w:p>
      <w:pPr>
        <w:pStyle w:val="Heading7"/>
      </w:pPr>
      <w:r>
        <w:t>1. Chương trình chất lượng cao ngành Công nghệ thông tin</w:t>
      </w:r>
    </w:p>
    <w:p>
      <w:pPr>
        <w:pStyle w:val="Normal"/>
      </w:pPr>
      <w:r>
        <w:t>a) Các thí sinh sau khi trúng tuyển vào Học viện ở các ngành Kỹ thuật Điện tử viễn thông, Kỹ thuật Điện điện tử, Công nghệ thông tin, An toàn thông tin, Khoa học máy tính, Kỹ thuật Điều khiển và tự động hóa và Công nghệ Internet vạn vật (IoT) sẽ được đăng ký xét tuyển vào chương trình chất lượng cao ngành Công nghệ thông tin;</w:t>
      </w:r>
    </w:p>
    <w:p>
      <w:pPr>
        <w:pStyle w:val="Normal"/>
      </w:pPr>
      <w:r>
        <w:t>b) Các thí sinh trúng tuyển theo phương thức xét tuyển kết hợp (với đối tượng đã có Chứng chỉ SAT/ACT hoặc Chứng chỉ tiếng Anh) vào các ngành Kỹ thuật Điện tử viễn thông, Kỹ thuật Điện điện tử, Công nghệ thông tin, An toàn thông tin, Khoa học máy tính, Kỹ thuật Điều khiển và tự động hóa và Công nghệ Inernet vạn vật (IoT) được ưu tiên xét tuyển thẳng vào chương trình chất lượng cao ngành Công nghệ thông tin (nếu có nguyện vọng); với các đối tượng còn lại trong phương thức xét tuyển kết hợp, sau khi trúng tuyển sẽ được đăng ký xét tuyển vào chương trình chất lượng cao ngành Công nghệ thông tin giống như đối tượng đã trúng tuyển theo phương thức xét tuyển dựa trên kết quả thi THPT như mục a nêu trên.</w:t>
      </w:r>
    </w:p>
    <w:p>
      <w:pPr>
        <w:pStyle w:val="Normal"/>
      </w:pPr>
      <w:r>
        <w:t xml:space="preserve">c) Năm 2023, Học viện tuyển sinh 100 chỉ tiêu vào chương trình chất lượng cao trình độ đại học ngành Công nghệ thông tin (chương trình chất lượng cao do Học viện tự xác định). </w:t>
      </w:r>
    </w:p>
    <w:p>
      <w:pPr>
        <w:pStyle w:val="Normal"/>
      </w:pPr>
      <w:r>
        <w:t>Đối tượng tuyển sinh: Đối tượng dự tuyển được xác định tại thời điểm xét tuyển (trước khi công bố kết quả xét tuyển chính thức), bao gồm: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và có nhu cầu theo học chương trình chất lượng cao.</w:t>
      </w:r>
    </w:p>
    <w:p>
      <w:pPr>
        <w:pStyle w:val="Normal"/>
      </w:pPr>
      <w:r>
        <w:t xml:space="preserve">Phương thức tuyển sinh: </w:t>
      </w:r>
    </w:p>
    <w:p>
      <w:pPr>
        <w:pStyle w:val="Normal"/>
      </w:pPr>
      <w:r>
        <w:t>+) Xét tuyển dựa vào kết quả thi tốt nghiệp THPT năm 2023 theo mã ngành riêng (7480201_CLC) tương tự như xét tuyển các ngành đào tạo đại trà;</w:t>
      </w:r>
    </w:p>
    <w:p>
      <w:pPr>
        <w:pStyle w:val="Normal"/>
      </w:pPr>
      <w:r>
        <w:t>+) Thí sinh có nguyện vọng sẽ đăng ký xét tuyển Chương trình Chất lượng cao ngành CNTT theo mã đăng ký xét tuyển (ĐKXT) là 7480201 _CLC với các tổ hợp xét tuyển là Toán, Lý, Hóa (mã A00); Toán, Lý, Anh (mã A01) trên Hệ thống tuyển sinh chung của Bộ Giáo dục và Đào tạo;</w:t>
      </w:r>
    </w:p>
    <w:p>
      <w:pPr>
        <w:pStyle w:val="Normal"/>
      </w:pPr>
      <w:r>
        <w:t>+) Nguyên tắc xét tuyển tương tự như xét tuyển các ngành đào tạo đại trà.</w:t>
      </w:r>
    </w:p>
    <w:p>
      <w:pPr>
        <w:pStyle w:val="Normal"/>
      </w:pPr>
      <w:r>
        <w:t>(Thông tin chi tiết về xét tuyển Chương trình chất lượng cao ngành Công nghệ thông tin sẽ có trong Thông báo riêng)</w:t>
      </w:r>
    </w:p>
    <w:p>
      <w:pPr>
        <w:pStyle w:val="Heading7"/>
      </w:pPr>
      <w:r>
        <w:t>2. Chương trình chất lượng cao ngành Marketing</w:t>
      </w:r>
    </w:p>
    <w:p>
      <w:pPr>
        <w:pStyle w:val="Normal"/>
      </w:pPr>
      <w:r>
        <w:t>Năm 2023, Học viện dự kiến sẽ bắt đầu tuyển sinh và đào tạo chương trình chất lượng cao ngành Marketing theo định hướng Marketing số (Digital Marketing), dự kiến chỉ tiêu là 50 chỉ tiêu</w:t>
      </w:r>
    </w:p>
    <w:p>
      <w:pPr>
        <w:pStyle w:val="Normal"/>
      </w:pPr>
      <w:r>
        <w:t>(Thông tin chi tiết về xét tuyển Chương trình chất lượng cao ngành Marketing sẽ có trong Thông báo riêng)</w:t>
      </w:r>
    </w:p>
    <w:p>
      <w:pPr>
        <w:pStyle w:val="Heading7"/>
      </w:pPr>
      <w:r>
        <w:t>3. Chương trình liên kết quốc tế</w:t>
      </w:r>
    </w:p>
    <w:p>
      <w:pPr>
        <w:pStyle w:val="Normal"/>
      </w:pPr>
      <w:r>
        <w:t>Năm 2023,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2023; với nội dung chương trình đào tạo nhiều ưu việt, đồng thời có nhiều cơ hội việc làm và định cư ở nước ngoài sau tốt nghiệp; dự kiến chỉ tiêu là 20 chỉ tiêu cho mỗi chương trình (Thông tin chi tiết tại: https://cie.ptit.edu.vn, https://tuyensinh.ptit.edu.vn).</w:t>
      </w:r>
    </w:p>
    <w:p>
      <w:pPr>
        <w:pStyle w:val="Heading7"/>
      </w:pPr>
      <w:r>
        <w:t>4. Phân loại và xếp lớp học tiếng Anh</w:t>
      </w:r>
    </w:p>
    <w:p>
      <w:pPr>
        <w:pStyle w:val="Normal"/>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w:t>
      </w:r>
    </w:p>
    <w:p>
      <w:pPr>
        <w:pStyle w:val="Heading7"/>
      </w:pPr>
      <w:r>
        <w:t>5. Thông tin trực hỗ trợ để giải đáp thắc mắc trong quá trình đăng ký dự thi và đăng ký xét tuyển đại học hệ chính quy</w:t>
      </w:r>
    </w:p>
    <w:p>
      <w:pPr>
        <w:pStyle w:val="Normal"/>
      </w:pPr>
      <w:r>
        <w:t>a) Địa chỉ các trang thông tin điện tử của Học viện:</w:t>
      </w:r>
    </w:p>
    <w:p>
      <w:pPr>
        <w:pStyle w:val="Normal"/>
      </w:pPr>
      <w:r>
        <w:t>Cơ sở đào tạo phía Bắc (BVH): https://ptit.edu.vn và https://tuyensinh.ptit.edu.vn</w:t>
      </w:r>
    </w:p>
    <w:p>
      <w:pPr>
        <w:pStyle w:val="Normal"/>
      </w:pPr>
      <w:r>
        <w:t>Cơ sở đào tạo phía Nam (BVS): https://ptithcm.edu.vn</w:t>
      </w:r>
    </w:p>
    <w:p>
      <w:pPr>
        <w:pStyle w:val="Normal"/>
      </w:pPr>
      <w:r>
        <w:t>b) Thông tin trực hỗ trợ để giải đáp thắc mắc:</w:t>
      </w:r>
    </w:p>
    <w:p>
      <w:pPr>
        <w:pStyle w:val="Normal"/>
      </w:pPr>
      <w:r>
        <w:t xml:space="preserve">    Cơ sở đào tạo phía Bắc (BVH): (024) 33528122, (024) 33512252</w:t>
      </w:r>
    </w:p>
    <w:p>
      <w:pPr>
        <w:pStyle w:val="Normal"/>
      </w:pPr>
      <w:r>
        <w:t xml:space="preserve">    Cơ sở đào tạo phía Nam (BVS): (028) 38297220</w:t>
      </w:r>
    </w:p>
    <w:p>
      <w:pPr>
        <w:pStyle w:val="Normal"/>
      </w:pPr>
      <w:r>
        <w:t>c) Trang tư vấn trực tuyến: Inbox trên trang Fanpage tuyển sinh hoặc trên cổng thông tin tuyển sinh</w:t>
      </w:r>
    </w:p>
    <w:p>
      <w:pPr>
        <w:pStyle w:val="Normal"/>
      </w:pPr>
      <w:r>
        <w:t>d/ Fanpage: https://facebook.com/ptittuyensinh; https://facebook.com/ptithcm.edu.vn</w:t>
      </w:r>
    </w:p>
    <w:p>
      <w:pPr>
        <w:pStyle w:val="Normal"/>
      </w:pPr>
      <w:r>
        <w:t>e) Zalo: Học viện Công nghệ Bưu chính Viễn thông (ID 1260203497642986925)</w:t>
      </w:r>
    </w:p>
    <w:p>
      <w:pPr>
        <w:pStyle w:val="Heading7"/>
      </w:pPr>
      <w:r>
        <w:t>6. Ký túc xá</w:t>
      </w:r>
    </w:p>
    <w:p>
      <w:pPr>
        <w:pStyle w:val="Normal"/>
      </w:pPr>
      <w:r>
        <w:t xml:space="preserve">    Cơ sở phía Bắc có 200 chỗ cho sinh viên khóa mới, Cơ sở phía Nam có đầy đủ số chỗ cho sinh viên khóa mới.</w:t>
      </w:r>
    </w:p>
    <w:p>
      <w:pPr>
        <w:pStyle w:val="Heading6"/>
      </w:pPr>
      <w:r>
        <w:t>1.13.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tế-xã hội của đất nước</w:t>
      </w:r>
    </w:p>
    <w:p>
      <w:pPr>
        <w:pStyle w:val="Normal"/>
      </w:pPr>
      <w:r>
        <w:t xml:space="preserve">1. Thông tin về doanh nghiệp hợp tác đào tạo trong lĩnh vực CNTT </w:t>
      </w:r>
    </w:p>
    <w:p>
      <w:pPr>
        <w:pStyle w:val="Normal"/>
      </w:pPr>
      <w:r>
        <w:t>TT Tên doanh nghiệp</w:t>
      </w:r>
    </w:p>
    <w:p>
      <w:pPr>
        <w:pStyle w:val="Normal"/>
      </w:pPr>
      <w:r>
        <w:t xml:space="preserve"> hợp tác Nội dung hợp tác Thời gian </w:t>
      </w:r>
    </w:p>
    <w:p>
      <w:pPr>
        <w:pStyle w:val="Normal"/>
      </w:pPr>
      <w:r>
        <w:t>1 Tập đoàn Naver (Hàn Quốc) Hợp tác trong nghiên cứu và đào tạo về công nghệ, đặc biệt là trí tuệ nhân tạo</w:t>
      </w:r>
    </w:p>
    <w:p>
      <w:pPr>
        <w:pStyle w:val="Normal"/>
      </w:pPr>
      <w:r>
        <w:t>Các hoạt động hợp tác chính bao gồm:</w:t>
      </w:r>
    </w:p>
    <w:p>
      <w:pPr>
        <w:pStyle w:val="Normal"/>
      </w:pPr>
      <w:r>
        <w:t>- Hỗ trợ vận hành 01 phòng lab nghiên cứu về công nghệ trí tuệ nhân tạo và đa phương tiện</w:t>
      </w:r>
    </w:p>
    <w:p>
      <w:pPr>
        <w:pStyle w:val="Normal"/>
      </w:pPr>
      <w:r>
        <w:t>- Xây dựng các bộ bài giảng, học liệu số</w:t>
      </w:r>
    </w:p>
    <w:p>
      <w:pPr>
        <w:pStyle w:val="Normal"/>
      </w:pPr>
      <w:r>
        <w:t>- Tổ chức các khóa đào tạo về trí tuệ nhân tạo cho sinh viên</w:t>
      </w:r>
    </w:p>
    <w:p>
      <w:pPr>
        <w:pStyle w:val="Normal"/>
      </w:pPr>
      <w:r>
        <w:t>- Tiến hành 05 dự án, đề tài nghiên cứu</w:t>
      </w:r>
    </w:p>
    <w:p>
      <w:pPr>
        <w:pStyle w:val="Normal"/>
      </w:pPr>
      <w:r>
        <w:t>- Trao tặng 05 suất học bổng cho các nghiên cứu sinh và học viên cao học của Học viện</w:t>
      </w:r>
    </w:p>
    <w:p>
      <w:pPr>
        <w:pStyle w:val="Normal"/>
      </w:pPr>
      <w:r>
        <w:t xml:space="preserve">Hỗ trợ các hoạt động khởi nghiệp, sáng tạo tại Học viện 30/8/2022-30/8/2023 </w:t>
      </w:r>
    </w:p>
    <w:p>
      <w:pPr>
        <w:pStyle w:val="Normal"/>
      </w:pPr>
    </w:p>
    <w:p>
      <w:pPr>
        <w:pStyle w:val="Normal"/>
      </w:pPr>
      <w:r>
        <w:t>2 Học viện Công nghệ Shibaura (Nhật Bản) Hợp tác trong nghiên cứu và đào tạo về công nghệ thông tin</w:t>
      </w:r>
    </w:p>
    <w:p>
      <w:pPr>
        <w:pStyle w:val="Normal"/>
      </w:pPr>
      <w:r>
        <w:t>Các hoạt động hợp tác chính bao gồm:</w:t>
      </w:r>
    </w:p>
    <w:p>
      <w:pPr>
        <w:pStyle w:val="Normal"/>
      </w:pPr>
      <w:r>
        <w:t>- Trao đổi học thuật</w:t>
      </w:r>
    </w:p>
    <w:p>
      <w:pPr>
        <w:pStyle w:val="Normal"/>
      </w:pPr>
      <w:r>
        <w:t xml:space="preserve">- Hỗ trợ các chương trình học bổng trao đổi sinh viên 1/12/2022-1/12/2023 </w:t>
      </w:r>
    </w:p>
    <w:p>
      <w:pPr>
        <w:pStyle w:val="Normal"/>
      </w:pPr>
    </w:p>
    <w:p>
      <w:pPr>
        <w:pStyle w:val="Normal"/>
      </w:pPr>
      <w:r>
        <w:t>3 Viện JAIST Nhật Bản Hợp tác trong nghiên cứu và đào tạo về công nghệ</w:t>
      </w:r>
    </w:p>
    <w:p>
      <w:pPr>
        <w:pStyle w:val="Normal"/>
      </w:pPr>
      <w:r>
        <w:t>Các hoạt động hợp tác chính bao gồm:</w:t>
      </w:r>
    </w:p>
    <w:p>
      <w:pPr>
        <w:pStyle w:val="Normal"/>
      </w:pPr>
      <w:r>
        <w:t>- Trao đổi học thuật,</w:t>
      </w:r>
    </w:p>
    <w:p>
      <w:pPr>
        <w:pStyle w:val="Normal"/>
      </w:pPr>
      <w:r>
        <w:t xml:space="preserve">- Hỗ trợ các chương trình học bổng cho học viên cao học ngành công nghệ thông tin 6/2/2023-6/2/2028 </w:t>
      </w:r>
    </w:p>
    <w:p>
      <w:pPr>
        <w:pStyle w:val="Normal"/>
      </w:pPr>
    </w:p>
    <w:p>
      <w:pPr>
        <w:pStyle w:val="Normal"/>
      </w:pPr>
      <w:r>
        <w:t>4 ĐH Lille 1-Khoa học và Công nghệ (Pháp)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Trao đổi giảng viên, sinh viên</w:t>
      </w:r>
    </w:p>
    <w:p>
      <w:pPr>
        <w:pStyle w:val="Normal"/>
      </w:pPr>
      <w:r>
        <w:t xml:space="preserve">- Thực hiện các đề tài nghiên cứu chung 4/2/2020-4/2/2025 </w:t>
      </w:r>
    </w:p>
    <w:p>
      <w:pPr>
        <w:pStyle w:val="Normal"/>
      </w:pPr>
    </w:p>
    <w:p>
      <w:pPr>
        <w:pStyle w:val="Normal"/>
      </w:pPr>
      <w:r>
        <w:t>8 Tập đoàn Qualcomm (Hoa Kỳ) Hợp tác trong nghiên cứu và đào tạo về công nghệ, viễn thông</w:t>
      </w:r>
    </w:p>
    <w:p>
      <w:pPr>
        <w:pStyle w:val="Normal"/>
      </w:pPr>
      <w:r>
        <w:t>Các hoạt động hợp tác chính bao gồm:</w:t>
      </w:r>
    </w:p>
    <w:p>
      <w:pPr>
        <w:pStyle w:val="Normal"/>
      </w:pPr>
      <w:r>
        <w:t>- Trao đổi học thuật</w:t>
      </w:r>
    </w:p>
    <w:p>
      <w:pPr>
        <w:pStyle w:val="Normal"/>
      </w:pPr>
      <w:r>
        <w:t xml:space="preserve">- Hỗ trợ 04 dự án nghiên cứu của Học viện về công nghệ và viễn thông 8/7/2021 đến khi công việc kết thúc (đã thực hiện các dự án 2022, đang triển khai các dự án 2023 </w:t>
      </w:r>
    </w:p>
    <w:p>
      <w:pPr>
        <w:pStyle w:val="Normal"/>
      </w:pPr>
    </w:p>
    <w:p>
      <w:pPr>
        <w:pStyle w:val="Normal"/>
      </w:pPr>
      <w:r>
        <w:t>10 Trung tâm Phát triển Tin học Nâng cao (CDAC- Ấn Độ) Hợp tác trong nghiên cứu và đào tạo về công nghệ thông tin và truyền thông</w:t>
      </w:r>
    </w:p>
    <w:p>
      <w:pPr>
        <w:pStyle w:val="Normal"/>
      </w:pPr>
      <w:r>
        <w:t>Các hoạt động hợp tác chính bao gồm:</w:t>
      </w:r>
    </w:p>
    <w:p>
      <w:pPr>
        <w:pStyle w:val="Normal"/>
      </w:pPr>
      <w:r>
        <w:t>- Hỗ trợ thành lập Trung tâm Đào tạo và Phát triển phần mềm chất lượng cao tại cơ sở của Học viện tại TP.HCM</w:t>
      </w:r>
    </w:p>
    <w:p>
      <w:pPr>
        <w:pStyle w:val="Normal"/>
      </w:pPr>
      <w:r>
        <w:t xml:space="preserve">- Hỗ trợ các thiết bị phục vụ công tác đào tạo nguồn nhân lực về công nghệ thông tin 7/8/2020 đến khi dự án kết thúc </w:t>
      </w:r>
    </w:p>
    <w:p>
      <w:pPr>
        <w:pStyle w:val="Normal"/>
      </w:pPr>
    </w:p>
    <w:p>
      <w:pPr>
        <w:pStyle w:val="Normal"/>
      </w:pPr>
      <w:r>
        <w:t>11 Viện NICT (Nhật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Hỗ trợ các dự án, đề tài nghiên cứu về công nghệ thông tin và viễn thông do Học viện chủ trì hoặc tham gia 30/6/2021-30/6/2026 </w:t>
      </w:r>
    </w:p>
    <w:p>
      <w:pPr>
        <w:pStyle w:val="Normal"/>
      </w:pPr>
    </w:p>
    <w:p>
      <w:pPr>
        <w:pStyle w:val="Normal"/>
      </w:pPr>
      <w:r>
        <w:t>12 Tập đoàn HCL (Ấn Độ) Hợp tác trong nghiên cứu và đào tạo về công nghệ thông tin và truyền thông</w:t>
      </w:r>
    </w:p>
    <w:p>
      <w:pPr>
        <w:pStyle w:val="Normal"/>
      </w:pPr>
      <w:r>
        <w:t>Các hoạt động hợp tác chính bao gồm:</w:t>
      </w:r>
    </w:p>
    <w:p>
      <w:pPr>
        <w:pStyle w:val="Normal"/>
      </w:pPr>
      <w:r>
        <w:t>- Tài trợ Phòng Lab 5G, tiến hành các dự án nghiên cứu</w:t>
      </w:r>
    </w:p>
    <w:p>
      <w:pPr>
        <w:pStyle w:val="Normal"/>
      </w:pPr>
      <w:r>
        <w:t>- Tổ chức các buổi thuyết giảng, hội thảo</w:t>
      </w:r>
    </w:p>
    <w:p>
      <w:pPr>
        <w:pStyle w:val="Normal"/>
      </w:pPr>
      <w:r>
        <w:t xml:space="preserve">- Tổ chức chương trình hợp tác đào tạo ngắn hạn cho sinh viên 1/11/2021-1/11/2024 </w:t>
      </w:r>
    </w:p>
    <w:p>
      <w:pPr>
        <w:pStyle w:val="Normal"/>
      </w:pPr>
    </w:p>
    <w:p>
      <w:pPr>
        <w:pStyle w:val="Normal"/>
      </w:pPr>
      <w:r>
        <w:t>13 Viện Công nghệ Kyushu (KyuTech-Nhật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Trao đổi sinh viên, giảng viên 13/12/2021-12/12/2026 </w:t>
      </w:r>
    </w:p>
    <w:p>
      <w:pPr>
        <w:pStyle w:val="Normal"/>
      </w:pPr>
    </w:p>
    <w:p>
      <w:pPr>
        <w:pStyle w:val="Normal"/>
      </w:pPr>
      <w:r>
        <w:t>14 Samsung Electronics Vietnam Hợp tác trong nghiên cứu và đào tạo về công nghệ thông tin</w:t>
      </w:r>
    </w:p>
    <w:p>
      <w:pPr>
        <w:pStyle w:val="Normal"/>
      </w:pPr>
      <w:r>
        <w:t>Các hoạt động hợp tác chính bao gồm:</w:t>
      </w:r>
    </w:p>
    <w:p>
      <w:pPr>
        <w:pStyle w:val="Normal"/>
      </w:pPr>
      <w:r>
        <w:t>- Xây dựng và hỗ trợ vận hành cho 01 phòng lab nghiên cứu về công nghệ thông tin tại Học viện</w:t>
      </w:r>
    </w:p>
    <w:p>
      <w:pPr>
        <w:pStyle w:val="Normal"/>
      </w:pPr>
      <w:r>
        <w:t>- Hỗ trợ chương trình ươm mầm tài năng và học bổng cho sinh viên</w:t>
      </w:r>
    </w:p>
    <w:p>
      <w:pPr>
        <w:pStyle w:val="Normal"/>
      </w:pPr>
      <w:r>
        <w:t>- Hỗ trợ tổ chức các khóa đào tạo về ứng dụng thuật toán</w:t>
      </w:r>
    </w:p>
    <w:p>
      <w:pPr>
        <w:pStyle w:val="Normal"/>
      </w:pPr>
      <w:r>
        <w:t>- Hỗ trợ thực hiện các đề tài nghiên cứu</w:t>
      </w:r>
    </w:p>
    <w:p>
      <w:pPr>
        <w:pStyle w:val="Normal"/>
      </w:pPr>
      <w:r>
        <w:t>- Hỗ trợ các hoạt động khởi nghiệp, đổi mới sáng tạo tại Học viện</w:t>
      </w:r>
    </w:p>
    <w:p>
      <w:pPr>
        <w:pStyle w:val="Normal"/>
      </w:pPr>
      <w:r>
        <w:t xml:space="preserve">- Hỗ trợ các hoạt động truyền thông 8/12/2022-8/12/2025 </w:t>
      </w:r>
    </w:p>
    <w:p>
      <w:pPr>
        <w:pStyle w:val="Normal"/>
      </w:pPr>
    </w:p>
    <w:p>
      <w:pPr>
        <w:pStyle w:val="Normal"/>
      </w:pPr>
      <w:r>
        <w:t xml:space="preserve">15 Đại học Canberra (Australia) Hợp tác trong đào tạo ngành công nghệ thông tin 27/10/2022-27/10-2027 </w:t>
      </w:r>
    </w:p>
    <w:p>
      <w:pPr>
        <w:pStyle w:val="Normal"/>
      </w:pPr>
    </w:p>
    <w:p>
      <w:pPr>
        <w:pStyle w:val="Normal"/>
      </w:pPr>
      <w:r>
        <w:t>16 Công ty công nghệ TEMIX (Italia) - Hợp tác trong trao đổi công nghệ</w:t>
      </w:r>
    </w:p>
    <w:p>
      <w:pPr>
        <w:pStyle w:val="Normal"/>
      </w:pPr>
      <w:r>
        <w:t xml:space="preserve">Kết nối các chương trình liên kết đào tạo và trao đổi cán bộ, giảng viên, sinh viên 29/3/2022-đến khi hoàn thành các hoạt động hợp tác </w:t>
      </w:r>
    </w:p>
    <w:p>
      <w:pPr>
        <w:pStyle w:val="Normal"/>
      </w:pPr>
    </w:p>
    <w:p>
      <w:pPr>
        <w:pStyle w:val="Normal"/>
      </w:pPr>
      <w:r>
        <w:t xml:space="preserve">17 Đại học SIENA (Italia) Hợp tác trong chương trình liên kết đào tạo và trao đổi cán bộ, giảng viên, sinh viên 2022-2029 </w:t>
      </w:r>
    </w:p>
    <w:p>
      <w:pPr>
        <w:pStyle w:val="Normal"/>
      </w:pPr>
    </w:p>
    <w:p>
      <w:pPr>
        <w:pStyle w:val="Normal"/>
      </w:pPr>
      <w:r>
        <w:t xml:space="preserve">18 Đại học LaTrobe (Australia) Hợp tác trong đào tạo cử nhân ngành Công nghệ thông tin 13/7/2020-13/7/2025 </w:t>
      </w:r>
    </w:p>
    <w:p>
      <w:pPr>
        <w:pStyle w:val="Normal"/>
      </w:pPr>
    </w:p>
    <w:p>
      <w:pPr>
        <w:pStyle w:val="Normal"/>
      </w:pPr>
      <w:r>
        <w:t xml:space="preserve">19 Đại học Palermo (Italia) Hợp tác trong chương trình liên kết đào tạo và trao đổi cán bộ, giảng viên, sinh viên   </w:t>
      </w:r>
    </w:p>
    <w:p>
      <w:pPr>
        <w:pStyle w:val="Normal"/>
      </w:pPr>
    </w:p>
    <w:p>
      <w:pPr>
        <w:pStyle w:val="Normal"/>
      </w:pPr>
      <w:r>
        <w:t xml:space="preserve">20 Đại học Bellevue (Hoa Kỳ) Hợp tác trong đào tạo cử nhân ngành An toàn thông tin và thạc sỹ ngành Khoa học máy tính 1/6/2022-1/6/2027 </w:t>
      </w:r>
    </w:p>
    <w:p>
      <w:pPr>
        <w:pStyle w:val="Normal"/>
      </w:pPr>
    </w:p>
    <w:p>
      <w:pPr>
        <w:pStyle w:val="Normal"/>
      </w:pPr>
      <w:r>
        <w:t xml:space="preserve">21 Tập đoàn Công nghiệp Viễn thông Quân đội (Viettel) Hợp tác toàn diện về khoa học công nghệ và chuyển đổi số, đào tạo và phát triển nguồn nhân lực 2021 - 2026 </w:t>
      </w:r>
    </w:p>
    <w:p>
      <w:pPr>
        <w:pStyle w:val="Normal"/>
      </w:pPr>
    </w:p>
    <w:p>
      <w:pPr>
        <w:pStyle w:val="Normal"/>
      </w:pPr>
      <w:r>
        <w:t>22 FPT telecom - Xây dựng hệ thống học liệu chuyên ngành, tài trợ Phòng Lab nghiên cứu về Viễn thông, trao học bổng sinh viên, tuyển dụng và thực hiện các chương</w:t>
      </w:r>
    </w:p>
    <w:p>
      <w:pPr>
        <w:pStyle w:val="Normal"/>
      </w:pPr>
      <w:r>
        <w:t xml:space="preserve">- Hợp tác triển khai các đề tài nghiên cứu trên cơ sở phát huy nguồn lực chung của hai đơn vị. FPT Telecom sẽ đồng hành và bảo trợ cho các hoạt động nghiên cứu của Khoa Viễn thông thông qua hệ thống được mô phỏng 2021 - 2025 </w:t>
      </w:r>
    </w:p>
    <w:p>
      <w:pPr>
        <w:pStyle w:val="Normal"/>
      </w:pPr>
    </w:p>
    <w:p>
      <w:pPr>
        <w:pStyle w:val="Normal"/>
      </w:pPr>
      <w:r>
        <w:t>23 Công ty Chứng khoán VNDIRECT Hợp tác nghiên cứu, đào tạo trong lĩnh vực Công nghệ Tài chính và phát triển kỹ năng mềm cho sinh viên</w:t>
      </w:r>
    </w:p>
    <w:p>
      <w:pPr>
        <w:pStyle w:val="Normal"/>
      </w:pPr>
      <w:r>
        <w:t xml:space="preserve"> 2021 - 2023 </w:t>
      </w:r>
    </w:p>
    <w:p>
      <w:pPr>
        <w:pStyle w:val="Normal"/>
      </w:pPr>
    </w:p>
    <w:p>
      <w:pPr>
        <w:pStyle w:val="Normal"/>
      </w:pPr>
      <w:r>
        <w:t xml:space="preserve">24 Công ty Cổ phần Công nghệ mạng Lancs Việt Nam (LANCS). Hợp tác nghiên cứu, tạo ra sản phẩm điện tử, viễn thông mới (các thiết bị công nghệ cao, thiết bị mạng viễn thông thế hệ mới,…) 2022 - 2025 </w:t>
      </w:r>
    </w:p>
    <w:p>
      <w:pPr>
        <w:pStyle w:val="Normal"/>
      </w:pPr>
    </w:p>
    <w:p>
      <w:pPr>
        <w:pStyle w:val="Normal"/>
      </w:pPr>
      <w:r>
        <w:t xml:space="preserve">25 Công ty cổ phần bóng đèn phích nước Rạng Đông Hợp tác nghiên cứu, đưa vào ứng dụng các thành tựu của công nghiệp 4.0 về Công nghệ số vào phát triển sản phẩm chiếu sáng mới: Ngôi nhà thông minh; Đường phố thông minh; Nông nghiệp Công nghệ cao và Nông nghiệp chính xác 2022 - 2025 </w:t>
      </w:r>
    </w:p>
    <w:p>
      <w:pPr>
        <w:pStyle w:val="Normal"/>
      </w:pPr>
    </w:p>
    <w:p>
      <w:pPr>
        <w:pStyle w:val="Normal"/>
      </w:pPr>
      <w:r>
        <w:t>26 Công ty Cổ phần Công nghệ Công nghiệp Bưu chính Viễn thông – VNPT (VNPT Technology) Hợp tác xây dựng và cập nhật hệ thống học liệu, tài liệu chuyên ngành; tài trợ xây dựng hệ thống phòng thí nghiệm phục vụ công tác đào tạo, nghiên cứu khoa học và chuyển giao công nghệ.; cử các chuyên gia tham gia công tác giảng dạy cho sinh viên của theo nhu cầu của học viện; trao tặng học bổng, hỗ trợ kinh phí tổ chức các sự kiện và cuộc thi nghiên cứu khoa học cho sinh viên</w:t>
      </w:r>
    </w:p>
    <w:p>
      <w:pPr>
        <w:pStyle w:val="Normal"/>
      </w:pPr>
      <w:r>
        <w:t xml:space="preserve">Phối hợp xây dựng và triển khai các chương trình đào tạo đại học, sau đại học và chuyên sâu đáp ứng nhu cầu phát triển nguồn nhân lực chất lượng cao của VNPT Technology; tổ chức các chương trình thăm quan/hội thảo/đào tạo/thực tập tại doanh nghiệp định kỳ hàng năm phục vụ công tác đào tạo cho sinh viên. 2022 – 2025 </w:t>
      </w:r>
    </w:p>
    <w:p>
      <w:pPr>
        <w:pStyle w:val="Normal"/>
      </w:pPr>
    </w:p>
    <w:p>
      <w:pPr>
        <w:pStyle w:val="Normal"/>
      </w:pPr>
      <w:r>
        <w:t xml:space="preserve">27 Công ty Cổ phần Lumi Việt Nam (LUMI) Hợp tác về đào tạo, nghiên cứu khoa học và chuyển giao công nghệ trong lĩnh vực IoT 2022 – 2025 </w:t>
      </w:r>
    </w:p>
    <w:p>
      <w:pPr>
        <w:pStyle w:val="Normal"/>
      </w:pPr>
    </w:p>
    <w:p>
      <w:pPr>
        <w:pStyle w:val="Normal"/>
      </w:pPr>
      <w:r>
        <w:t xml:space="preserve">28 Hiệp hội Thương mại Điện tử Việt Nam (VECOM), Hợp tác đào tạo nghiên cứu khoa học, tham gia các hoạt động hướng dẫn thực hành, cung cấp nền tảng (các phần mềm ứng dụng) để sinh viên thực hành các học phần kiến thức liên quan đến Thương mại điện tử của PTIT (Bán lẻ trực tuyến, Khởi sự kinh doanh Thương mại điện tử, Chuyên đề…). 2022 - 2025 </w:t>
      </w:r>
    </w:p>
    <w:p>
      <w:pPr>
        <w:pStyle w:val="Normal"/>
      </w:pPr>
    </w:p>
    <w:p>
      <w:pPr>
        <w:pStyle w:val="Normal"/>
      </w:pPr>
      <w:r>
        <w:t xml:space="preserve">29 Công ty TNHH phần mềm LAMECO </w:t>
      </w:r>
    </w:p>
    <w:p>
      <w:pPr>
        <w:pStyle w:val="Normal"/>
      </w:pPr>
    </w:p>
    <w:p>
      <w:pPr>
        <w:pStyle w:val="Normal"/>
      </w:pPr>
      <w:r>
        <w:t xml:space="preserve">30 Công ty Cổ phần ECOM GROUP </w:t>
      </w:r>
    </w:p>
    <w:p>
      <w:pPr>
        <w:pStyle w:val="Normal"/>
      </w:pPr>
    </w:p>
    <w:p>
      <w:pPr>
        <w:pStyle w:val="Normal"/>
      </w:pPr>
      <w:r>
        <w:t xml:space="preserve">31 Công ty Cổ phần Giải pháp phần mềm Tài chính (FSS) Phối hợp tổ chức các chương trình lan tỏa kiến thức, kỹ năng thực tế về chuyên môn công nghệ tài chính dành cho sinh viên, hợp tác trong các hoạt động hướng nghiệp, thực tập &amp; tuyển dụng và hợp tác phối hợp nghiên cứu về công nghệ tài chính 2022 - 2025 </w:t>
      </w:r>
    </w:p>
    <w:p>
      <w:pPr>
        <w:pStyle w:val="Normal"/>
      </w:pPr>
    </w:p>
    <w:p>
      <w:pPr>
        <w:pStyle w:val="Normal"/>
      </w:pPr>
      <w:r>
        <w:t xml:space="preserve"> </w:t>
      </w:r>
    </w:p>
    <w:p>
      <w:pPr>
        <w:pStyle w:val="Normal"/>
      </w:pPr>
      <w:r>
        <w:t>2. Các thông tin triển khai áp dụng cơ chế đào tạo đặc thù có nhu cầu cao về nhân lực trình độ đại học (không trái các quy định hiện hành)</w:t>
      </w:r>
    </w:p>
    <w:p>
      <w:pPr>
        <w:pStyle w:val="Normal"/>
      </w:pPr>
    </w:p>
    <w:p>
      <w:pPr>
        <w:pStyle w:val="Heading6"/>
      </w:pPr>
      <w:r>
        <w:t>1.14. Tài chính</w:t>
      </w:r>
    </w:p>
    <w:p>
      <w:pPr>
        <w:pStyle w:val="Normal"/>
      </w:pPr>
      <w:r>
        <w:t>a) Tổng nguồn thu hợp pháp/năm là 367.724.390.493 đồng</w:t>
      </w:r>
    </w:p>
    <w:p>
      <w:pPr>
        <w:pStyle w:val="Normal"/>
      </w:pPr>
      <w:r>
        <w:t>b) Tổng chi phí đào tạo trung bình 1 sinh viên/năm của năm liền trước năm tuyển sinh là khoảng 23,75 triệu đồng/sinh viên/năm.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