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4.2.1. Khối kiến thức chung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 kiện để đăng ký học học phần tiếng Anh Course 1 trong chương trình là sinh viên phải đạt trình độ tiếng Anh từ 150 điểm theo bài thì TOEIC Placement test trở lên; các thí sinh chưa đạt mức điểm trên sẽ phải hoàn thành học phần tiếng Anh bổ trợ Course 0 (mã BAS1156).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