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4.2.3.3. Thực hành chuyên sâu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