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 nh của pháp luật.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