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Kỹ thuật điện tử máy tính 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