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4.2.3.2 Kiến thức ngành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