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2.2.1. Kiến thức  </w:t>
      </w:r>
    </w:p>
    <w:p>
      <w:pPr>
        <w:pStyle w:val="ListParagraph"/>
      </w:pPr>
      <w:r>
        <w:t xml:space="preserve">PO1. Kiến thức cơ bản về lý luận chính trị, hệ thống pháp luật Việt Nam, an ninh quốc phòng.  </w:t>
      </w:r>
    </w:p>
    <w:p>
      <w:pPr>
        <w:pStyle w:val="ListParagraph"/>
      </w:pPr>
      <w:r>
        <w:t xml:space="preserve">PO2. Kiến thức cơ bản về các nguyên lý, quy luật và thực tiễn về kinh tế để có thể vận dụng vào hiểu các hoạt động kinh tế của các tổ chức, doanh nghiệp .  </w:t>
      </w:r>
    </w:p>
    <w:p>
      <w:pPr>
        <w:pStyle w:val="ListParagraph"/>
      </w:pPr>
      <w:r>
        <w:t xml:space="preserve">PO3. Kiến thức cơ bản về các nguyên lý và thực tiễn về lĩnh vực quản trị kinh doanh để có thể vận dụng vào thực tế hoạt động quản trị kinh doanh của các tổ chức và doanh nghiệp . </w:t>
      </w:r>
    </w:p>
    <w:p>
      <w:pPr>
        <w:pStyle w:val="ListParagraph"/>
      </w:pPr>
      <w:r>
        <w:t xml:space="preserve">PO4. Kiến thức  toàn diện về lý thuyết và thực tiễn marketing và marketing số vào thực tiễn kinh doanh của các tổ chức, doanh nghiệp, từ lập kế hoạch đến triển khai, kiểm soát, đánh giá . </w:t>
      </w:r>
    </w:p>
    <w:p>
      <w:pPr>
        <w:pStyle w:val="Heading5"/>
      </w:pPr>
      <w:r>
        <w:t xml:space="preserve">Chuyên ngành Internet Marketing  </w:t>
      </w:r>
    </w:p>
    <w:p>
      <w:pPr>
        <w:pStyle w:val="ListParagraph"/>
      </w:pPr>
      <w:r>
        <w:t xml:space="preserve">PO5. Kiến thức chuyên sâu về các kênh, công nghệ và công cụ marketing số; lập kế hoạch, triển khai và kiểm tra, đánh giá hoạt động và chiến dịch marketing trong môi trường số. </w:t>
      </w:r>
    </w:p>
    <w:p>
      <w:pPr>
        <w:pStyle w:val="Normal"/>
      </w:pPr>
    </w:p>
    <w:p>
      <w:pPr>
        <w:pStyle w:val="Heading5"/>
      </w:pPr>
      <w:r>
        <w:t xml:space="preserve">Chuyên ngành Phân tích Dữ liệu Marketing số   </w:t>
      </w:r>
    </w:p>
    <w:p>
      <w:pPr>
        <w:pStyle w:val="ListParagraph"/>
      </w:pPr>
      <w:r>
        <w:t xml:space="preserve">PO6. Kiến thức chuyên sâu về phân tích, đánh giá thành tích hoạt động marketing và marketing số để có thể đề xuất các hoạt động cải thiện nhằm tối hoạt động marketing và marketing số của các tổ chức, doanh nghiệp . </w:t>
      </w:r>
    </w:p>
    <w:p>
      <w:pPr>
        <w:pStyle w:val="Heading5"/>
      </w:pPr>
      <w:r>
        <w:t xml:space="preserve">Chuyên ngành Truyền thông Marketing   </w:t>
      </w:r>
    </w:p>
    <w:p>
      <w:pPr>
        <w:pStyle w:val="ListParagraph"/>
      </w:pPr>
      <w:r>
        <w:t xml:space="preserve">PO7. Kiến thức chuyên sâu về các hình thức và công cụ truyền thông marketing; lập kế hoạch, triển khai, đánh giá các hoạt động/chiến dịch truyền thông marketing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