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5.2.2. Kiến thức khoa học cơ bản , khoa học xã hội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