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 xml:space="preserve">2. MỤC TIÊU, KIẾN THỨC, KỸ NĂNG, TRÌNH ĐỘ NGOẠI NGỮ ĐẠT ĐƯỢC  </w:t>
      </w:r>
    </w:p>
    <w:p>
      <w:pPr>
        <w:pStyle w:val="Heading3"/>
      </w:pPr>
      <w:r>
        <w:t xml:space="preserve">2.1 Mục tiêu  </w:t>
      </w:r>
    </w:p>
    <w:p>
      <w:pPr>
        <w:pStyle w:val="ListParagraph"/>
      </w:pPr>
      <w:r>
        <w:t xml:space="preserve">Chương trình đào tạo ngành Quản trị Kinh doanh (QTKD) trình độ đại học của Học viện Công nghệ Bưu chính Viễn thông được thiết kế nhằm đào tạo và cung ứng nhân lực trình độ cử nhân bậc đại học QTKD trong bối cảnh hội nhập và phát triển của nền kinh tế số. Sinh viên tốt nghiệp đại học Quản trị kinh doanh có bản lĩnh chính trị vững vàng, phẩm chất đạo đức và sức khỏe tốt; có tư duy kinh tế, kinh doanh tổng hợp; có hiểu biết cả lý luận và thực tế chuyên môn nghiệp vụ trong lĩnh vực quản trị kinh doanh; có khả n ăng vận dụng những kiến thức về quản trị doanh nghiệp, quản lý kinh tế để triển khai các hoạt động sản xuất kinh doanh; tạo lập và phát triển doanh nghiệp . Chương trình đào tạo ngành Quản trị kinh doanh nằm trong chiến lược phát triển của học viện với nội dung “ Tri Thức – Sáng tạo – Đạo đức – Trách nhiệm ” hướng tới mục tiêu đào tạo ra những con người “ vừa có tài vừa có đức ” để đóng góp chung vào sự phát triển của đất nước  </w:t>
      </w:r>
    </w:p>
    <w:p>
      <w:pPr>
        <w:pStyle w:val="Heading3"/>
      </w:pPr>
      <w:r>
        <w:t xml:space="preserve">2.2 Kiến thức  </w:t>
      </w:r>
    </w:p>
    <w:p>
      <w:pPr>
        <w:pStyle w:val="Heading4"/>
      </w:pPr>
      <w:r>
        <w:t>Kiến thức chung gồm</w:t>
      </w:r>
    </w:p>
    <w:p>
      <w:pPr>
        <w:pStyle w:val="ListParagraph"/>
      </w:pPr>
      <w:r>
        <w:t xml:space="preserve">PLO1:  Hiểu và vận dụng được kiến thức đại cương về khoa học tự nhiên, khoa học kỹ thuật và công nghệ vào học tập, nghiên cứu và thực hiện hoạt động nghề nghiệp;  </w:t>
      </w:r>
    </w:p>
    <w:p>
      <w:pPr>
        <w:pStyle w:val="ListParagraph"/>
      </w:pPr>
      <w:r>
        <w:t xml:space="preserve">PLO2:  Hiểu và vận dụng được kiến thức đại cương về khoa học xã hội và khoa học nhân văn vào học tập, nghiên cứu và thực hiện hoạt động nghề ng hiệp;  </w:t>
      </w:r>
    </w:p>
    <w:p>
      <w:pPr>
        <w:pStyle w:val="ListParagraph"/>
      </w:pPr>
      <w:r>
        <w:t xml:space="preserve">PLO3:  Phân tích và đánh giá được các kiến thức thuộc lĩnh vực kinh tế và quản lý phù hợp với ngành vào thực tiễn (nguyên tắc cơ bản của kinh tế vi mô và vĩ mô, nguyên lý vận động của thị trường, ứng dụng phương pháp định lượng vào hỗ trợ ra quyết định quản trị kinh doanh…);   </w:t>
      </w:r>
    </w:p>
    <w:p>
      <w:pPr>
        <w:pStyle w:val="ListParagraph"/>
      </w:pPr>
      <w:r>
        <w:t xml:space="preserve">PLO4:  Phân tích và đánh giá được các kiến thức thuộc lĩnh vực nhóm ngành quản trị kinh doanh để giải quyết các vấn đề chuyên môn trong thực tiễn (vận dụng các kiến thức quản trị căn bản để đề xuất các quyết định vận hành doanh n ghiệp, đảm bảo nguồn nhân lực của doanh nghiệp ổn định và phát triển theo nhu cầu, triển khai các hoạt động marketing phù hợp với thị trường, phân tích tình hình tài chính và các nguồn huy động vốn, thực hiện các hoạt động quản trị tài chính căn bản trong doanh nghiệp, tổng hợp các yếu tố thuộc môi trường để xác định chiến lược kinh doanh của doanh nghiệp);  </w:t>
      </w:r>
    </w:p>
    <w:p>
      <w:pPr>
        <w:pStyle w:val="ListParagraph"/>
      </w:pPr>
      <w:r>
        <w:t xml:space="preserve">PLO5: Phân tích và đánh giá được cơ chế vận hành của một doanh nghiệp trong thực tế (sơ đồ hóa mô hình tổ chức và các chức năng kinh doanh của doanh nghiệp, phân tích và đánh giá các thành tố của mô hình kinh doanh, xây dựng và triển khai các dự án/kế hoạch kinh doanh).  </w:t>
      </w:r>
    </w:p>
    <w:p>
      <w:pPr>
        <w:pStyle w:val="Heading4"/>
      </w:pPr>
      <w:r>
        <w:t>Kiến thức theo chuyên ngành gồm</w:t>
      </w:r>
    </w:p>
    <w:p>
      <w:pPr>
        <w:pStyle w:val="Normal"/>
      </w:pPr>
      <w:r>
        <w:t xml:space="preserve">(6.a) Chuyên ngành Quản trị doanh nghiệp  </w:t>
      </w:r>
    </w:p>
    <w:p>
      <w:pPr>
        <w:pStyle w:val="Heading5"/>
      </w:pPr>
      <w:r>
        <w:t>PLO6a-Chuyên ngành Quản trị Doanh nghiệp</w:t>
      </w:r>
    </w:p>
    <w:p>
      <w:pPr>
        <w:pStyle w:val="ListParagraph"/>
      </w:pPr>
      <w:r>
        <w:t xml:space="preserve">PLO6.a.1: Phân tích và đánh giá được quy trình, phương pháp chung vận hành hoạt động kinh doanh của doanh nghiệp;  </w:t>
      </w:r>
    </w:p>
    <w:p>
      <w:pPr>
        <w:pStyle w:val="ListParagraph"/>
      </w:pPr>
      <w:r>
        <w:t xml:space="preserve">PLO6.a.2: Hiểu và vận dụng được những kiến thức về đổi mới sáng tạo, phân tích được cơ chế tạo ra hoặc ứng dụng thành tựu, giải pháp kỹ thuật, công nghệ, giả i pháp quản lý để nâng cao hiệu quả và hiệu suất hoạt động của doanh nghiệp;  </w:t>
      </w:r>
    </w:p>
    <w:p>
      <w:pPr>
        <w:pStyle w:val="ListParagraph"/>
      </w:pPr>
      <w:r>
        <w:t xml:space="preserve">PLO6.a.3: Hiểu và vận dụng được các nội dung về hoạch định, tổ chức và kiểm soát hoạt động marketing của doanh nghiệp, tổng hợp và đánh giá được các quyết định phân đoạn thị trườn g, lựa chọn thị trưởng mục tiêu, định vị thị trường và sử dụng các công cụ marketing nhằm tác động vào thị trường;  </w:t>
      </w:r>
    </w:p>
    <w:p>
      <w:pPr>
        <w:pStyle w:val="ListParagraph"/>
      </w:pPr>
      <w:r>
        <w:t xml:space="preserve">PLO6.a.4: Sáng tạo được kế hoạch khởi sự kinh doanh, kế hoạch tái cấu trúc doanh nghiệp;   </w:t>
      </w:r>
    </w:p>
    <w:p>
      <w:pPr>
        <w:pStyle w:val="ListParagraph"/>
      </w:pPr>
      <w:r>
        <w:t xml:space="preserve">PLO 6.a.5: Hiểu và vận dụng được hoạt động kinh doanh quốc tế.  </w:t>
      </w:r>
    </w:p>
    <w:p>
      <w:pPr>
        <w:pStyle w:val="Heading5"/>
      </w:pPr>
      <w:r>
        <w:t xml:space="preserve">(6.b) Chuyên ngành Thương mại điện tử </w:t>
      </w:r>
    </w:p>
    <w:p>
      <w:pPr>
        <w:pStyle w:val="ListParagraph"/>
      </w:pPr>
      <w:r>
        <w:t xml:space="preserve">PLO6.b.1: Phân tích và đánh giá được quy trình và phương pháp chung vận hành hoạt động kinh doanh của một doanh nghiệp;  </w:t>
      </w:r>
    </w:p>
    <w:p>
      <w:pPr>
        <w:pStyle w:val="ListParagraph"/>
      </w:pPr>
      <w:r>
        <w:t xml:space="preserve">PLO6.b.2: Hiểu và vận dụng được những khía cạnh Pháp luật về TMĐT và An toàn thông tin trong hoạt động kinh doanh của doanh nghiệp;  </w:t>
      </w:r>
    </w:p>
    <w:p>
      <w:pPr>
        <w:pStyle w:val="ListParagraph"/>
      </w:pPr>
      <w:r>
        <w:t xml:space="preserve">PLO6.b.3: Phân tích và đánh giá được hệ thống TMĐT và phương án phát triển hệ thống TMĐT của doanh nghiệp một cách hiệu quả;  </w:t>
      </w:r>
    </w:p>
    <w:p>
      <w:pPr>
        <w:pStyle w:val="ListParagraph"/>
      </w:pPr>
      <w:r>
        <w:t xml:space="preserve">PLO6.b.4: Phân tích và đánh giá được hoạt động bán lẻ trực tuyến thông qua website của doanh nghiệp, qua các sàn TMĐT hoặc qua các nền tảng mạng xã hội khác nhau;  </w:t>
      </w:r>
    </w:p>
    <w:p>
      <w:pPr>
        <w:pStyle w:val="ListParagraph"/>
      </w:pPr>
      <w:r>
        <w:t xml:space="preserve">PLO6.b.5: Phân tích và đánh giá được hệ thống giao dịch và thanh toán điện tử với khách hàng và các nhà cung cấp;   </w:t>
      </w:r>
    </w:p>
    <w:p>
      <w:pPr>
        <w:pStyle w:val="ListParagraph"/>
      </w:pPr>
      <w:r>
        <w:t xml:space="preserve">PLO6.b.6: Hiểu và vận dụng được mạng máy tính, các ph ần mềm phổ biến về quản trị doanh nghiệp và các phần mềm tác nghiệp TMĐT thông dụng;  </w:t>
      </w:r>
    </w:p>
    <w:p>
      <w:pPr>
        <w:pStyle w:val="ListParagraph"/>
      </w:pPr>
      <w:r>
        <w:t xml:space="preserve">PLO6.b.7: Hiểu và vận dụng được các dịch vụ công trực tuyến dưới vai trò doanh nghiệp;  </w:t>
      </w:r>
    </w:p>
    <w:p>
      <w:pPr>
        <w:pStyle w:val="ListParagraph"/>
      </w:pPr>
      <w:r>
        <w:t xml:space="preserve">PLO6.c.1:  Phân tích và đánh giá được quy trình, phương pháp chung vận hành hoạt động kinh doanh của doanh nghiệp;  </w:t>
      </w:r>
    </w:p>
    <w:p>
      <w:pPr>
        <w:pStyle w:val="ListParagraph"/>
      </w:pPr>
      <w:r>
        <w:t xml:space="preserve">PLO6.c.2: Hiểu rõ các lý thuyết về logistics và quản trị chuỗi cung ứng; nắm bắt được xu hướng phát triển logistics, Phân tích được các nhân tố tác động đến các quyết định liên quan đến tổ chức, triển khai các quyết định quản trị logistics và quản lý chuỗi cung ứng ở các doanh nghiệp/tổ chức;  </w:t>
      </w:r>
    </w:p>
    <w:p>
      <w:pPr>
        <w:pStyle w:val="ListParagraph"/>
      </w:pPr>
      <w:r>
        <w:t xml:space="preserve">PLO6.c.3:  Hiểu và vận dụng được các kiến thức về giao nhận, vận chuyển hàng hóa, các trung tâm phân phối và vận tải đa phương thức và thanh toán quốc tế;  </w:t>
      </w:r>
    </w:p>
    <w:p>
      <w:pPr>
        <w:pStyle w:val="ListParagraph"/>
      </w:pPr>
      <w:r>
        <w:t xml:space="preserve">PLO6.c.4:  Hiểu và vận dụng các  kiến thức để xây dựng kế hoạch, xác định và quản lý dự trữ sản xuất và dự trữ bán hàng của doanh nghiệp;  </w:t>
      </w:r>
    </w:p>
    <w:p>
      <w:pPr>
        <w:pStyle w:val="ListParagraph"/>
      </w:pPr>
      <w:r>
        <w:t xml:space="preserve">PLO6.c.5: Hiểu và vận dụng các kiến thức về hoạt động mua hàng, quản lý khách hàng quản lý nguồn cung ứng hàng ở các doanh nghiệp/tổ chức;  </w:t>
      </w:r>
    </w:p>
    <w:p>
      <w:pPr>
        <w:pStyle w:val="ListParagraph"/>
      </w:pPr>
      <w:r>
        <w:t xml:space="preserve">PLO6.c.6: Hiểu và vận dụng các kiến thực để phát triển hệ thống Logistics và chuỗi cung ứng trong các loại hình doanh nghiệp.  </w:t>
      </w:r>
    </w:p>
    <w:p>
      <w:pPr>
        <w:pStyle w:val="Heading5"/>
      </w:pPr>
      <w:r>
        <w:t xml:space="preserve">(6.d) Chuyên ngành Quản trị Marketing  </w:t>
      </w:r>
    </w:p>
    <w:p>
      <w:pPr>
        <w:pStyle w:val="ListParagraph"/>
      </w:pPr>
      <w:r>
        <w:t xml:space="preserve">PLO6.d.1: Hiểu và vận dụng được các kiến thức để hoạch định, tổ chức và kiểm soát các hoạt động marketing của doanh nghiệp như phân đoạn thị trường, lựa chọn thị trưởng mục tiêu, định vị thị trường và triển khai các công cụ marketing nhằm tác động vào thị trường;  </w:t>
      </w:r>
    </w:p>
    <w:p>
      <w:pPr>
        <w:pStyle w:val="ListParagraph"/>
      </w:pPr>
      <w:r>
        <w:t xml:space="preserve">PLO6.d.2: Hiểu và vận dụng được các hoạt động marketing trong thị trường công nghiệp/thị trường tổ chức (B2B marekting);  </w:t>
      </w:r>
    </w:p>
    <w:p>
      <w:pPr>
        <w:pStyle w:val="ListParagraph"/>
      </w:pPr>
      <w:r>
        <w:t xml:space="preserve">PLO6.d.3 Hiểu và vận dụng được chương trình nghiên cứu marketing nhằm mục đích hiểu về nhu cầu khách hàng, thị trường hoặc đo lường phản ứng thị trường trước các tác lực marketing của doanh nghiệp;  </w:t>
      </w:r>
    </w:p>
    <w:p>
      <w:pPr>
        <w:pStyle w:val="ListParagraph"/>
      </w:pPr>
      <w:r>
        <w:t xml:space="preserve">PLO6.d.4: Hiểu và vận dụng được các hoạt động truyền thông marketing của doanh nghiệp;  </w:t>
      </w:r>
    </w:p>
    <w:p>
      <w:pPr>
        <w:pStyle w:val="ListParagraph"/>
      </w:pPr>
      <w:r>
        <w:t xml:space="preserve">PLO6.d.5: Hiểu và vận dụng được các công cụ marketing điện tử, sáng tạo được kế hoạch marketing điện tử cho một sản phẩm và thị trường cụ thể.  </w:t>
      </w:r>
    </w:p>
    <w:p>
      <w:pPr>
        <w:pStyle w:val="Heading5"/>
      </w:pPr>
      <w:r>
        <w:t xml:space="preserve">(6.e) Chuyên ngành kinh doanh số  </w:t>
      </w:r>
    </w:p>
    <w:p>
      <w:pPr>
        <w:pStyle w:val="ListParagraph"/>
      </w:pPr>
      <w:r>
        <w:t xml:space="preserve">PLO6.e.1: Hiểu và vận dụng được các kiến thức và các nguyên lý kinh doanh của doanh nghiệp trong môi trường số;  </w:t>
      </w:r>
    </w:p>
    <w:p>
      <w:pPr>
        <w:pStyle w:val="ListParagraph"/>
      </w:pPr>
      <w:r>
        <w:t xml:space="preserve">PLO6.e.2: Hiểu và vận dụng các kiến thức, kỹ năng hoạt động ki nh doanh của doanh nghiệp trong môi trường số;   </w:t>
      </w:r>
    </w:p>
    <w:p>
      <w:pPr>
        <w:pStyle w:val="ListParagraph"/>
      </w:pPr>
      <w:r>
        <w:t xml:space="preserve">PLO6.e.3: Hiểu và vận dụng được các kiến thức để phân tích, hoạch định, và quản lý các hoạt động kinh doanh trong môi trường số;  </w:t>
      </w:r>
    </w:p>
    <w:p>
      <w:pPr>
        <w:pStyle w:val="ListParagraph"/>
      </w:pPr>
      <w:r>
        <w:t xml:space="preserve">PLO6.e.4: Hiểu và vận dụng các công cụ phân tích, đánh giá các hoạt động kinh doanh của doanh nghiệp trong môi trường số;  </w:t>
      </w:r>
    </w:p>
    <w:p>
      <w:pPr>
        <w:pStyle w:val="ListParagraph"/>
      </w:pPr>
      <w:r>
        <w:t xml:space="preserve">PLO6.e.5: Hiểu và vận dụng các kiến thực để duy trì và phát triển hệ thống kinh doanh của doanh nghiêp trong môi trường số.  </w:t>
      </w:r>
    </w:p>
    <w:p>
      <w:pPr>
        <w:pStyle w:val="Heading3"/>
      </w:pPr>
      <w:r>
        <w:t xml:space="preserve">2.3. Kỹ năng  </w:t>
      </w:r>
    </w:p>
    <w:p>
      <w:pPr>
        <w:pStyle w:val="Heading4"/>
      </w:pPr>
      <w:r>
        <w:t>Các kỹ năng chuyên môn ngành Quản trị kinh doanh bao gồm</w:t>
      </w:r>
    </w:p>
    <w:p>
      <w:pPr>
        <w:pStyle w:val="ListParagraph"/>
      </w:pPr>
      <w:r>
        <w:t xml:space="preserve">PLO7: Có kỹ năng nhận thức và giải quyết vấn đề chuyên môn tổng hợp trong lĩnh </w:t>
      </w:r>
    </w:p>
    <w:p>
      <w:pPr>
        <w:pStyle w:val="ListParagraph"/>
      </w:pPr>
      <w:r>
        <w:t xml:space="preserve">vực quản trị kinh doanh (tư duy hệ thống, giải quyết vấn đề, xác lập mục tiêu khả thi và ra </w:t>
      </w:r>
    </w:p>
    <w:p>
      <w:pPr>
        <w:pStyle w:val="ListParagraph"/>
      </w:pPr>
      <w:r>
        <w:t xml:space="preserve">quyết định trong quản trị kinh doanh);  </w:t>
      </w:r>
    </w:p>
    <w:p>
      <w:pPr>
        <w:pStyle w:val="ListParagraph"/>
      </w:pPr>
      <w:r>
        <w:t xml:space="preserve">PLO8: Có năng lực thực hành nghề nghiệp trong lĩnh vực quản trị  kinh doanh (Thực </w:t>
      </w:r>
    </w:p>
    <w:p>
      <w:pPr>
        <w:pStyle w:val="ListParagraph"/>
      </w:pPr>
      <w:r>
        <w:t xml:space="preserve">hiện các chức năng hoạch định, tổ chức, lãnh đạo, kiểm soát hoạt động kinh doanh; Xử lý </w:t>
      </w:r>
    </w:p>
    <w:p>
      <w:pPr>
        <w:pStyle w:val="ListParagraph"/>
      </w:pPr>
      <w:r>
        <w:t xml:space="preserve">những tình huống phát sinh ở cấp độ quản trị viên cấp cơ sở; Thu thập, phân tích, xử lý </w:t>
      </w:r>
    </w:p>
    <w:p>
      <w:pPr>
        <w:pStyle w:val="ListParagraph"/>
      </w:pPr>
      <w:r>
        <w:t xml:space="preserve">thông tin một cách chính xác theo các phương pháp định tính, đ ịnh lượng). </w:t>
      </w:r>
    </w:p>
    <w:p>
      <w:pPr>
        <w:pStyle w:val="Normal"/>
      </w:pPr>
      <w:r>
        <w:t xml:space="preserve"> </w:t>
      </w:r>
    </w:p>
    <w:p>
      <w:pPr>
        <w:pStyle w:val="Heading4"/>
      </w:pPr>
      <w:r>
        <w:t>Kỹ năng chuyên sâu theo chuyên ngành bao gồm</w:t>
      </w:r>
    </w:p>
    <w:p>
      <w:pPr>
        <w:pStyle w:val="ListParagraph"/>
      </w:pPr>
      <w:r>
        <w:t xml:space="preserve">PLO9.a: Chuyên ngành Quản trị Doanh nghiệp : Có năng lực thực hành nghề nghiệp trong lĩnh vực quản trị kinh doanh, cụ thể như: vận hành hệ thống kinh doanh của doanh nghiệp, đề xuất cơ chế cho hoạt động đổi mới sáng tạo; lập kế hoạch marketing, triển khai một phần các hoạt động marketing tại doanh nghiệp; xây dựng kế hoạch kinh doanh, kế hoạch khởi sự kinh doanh và kế hoạch tái cấu trúc doanh nghiệp;   </w:t>
      </w:r>
    </w:p>
    <w:p>
      <w:pPr>
        <w:pStyle w:val="ListParagraph"/>
      </w:pPr>
      <w:r>
        <w:t xml:space="preserve">PLO9.b: Chuyên ngành Thương mại Điện tử: Có năng lực thực hành nghề nghiệp trong lĩnh vực TMĐT, cụ thể như: vận hành hệ thống kinh doanh điện tử; vận dụng pháp luật về TMĐT và an toàn thông tin trong kinh doanh; lập bản yêu cầu hệ thống TMĐT, lập kế hoạch phát tri ển hệ thống TMĐT; quản lý dự án ứng dụng TMĐT; vận hành hệ thống bán lẻ trực tuyến trên website của doanh nghiệp, trên sàn TMĐT và trên các nền tảng mạng xã hội phổ biến; xây dựng hệ thống giao dịch và thanh toán điện tử; sử dụng mạng máy tính, sử dụng phầ n mềm quản trị doanh nghiệp và phần mềm tác nghiệp TMĐT thông dụng;  </w:t>
      </w:r>
    </w:p>
    <w:p>
      <w:pPr>
        <w:pStyle w:val="ListParagraph"/>
      </w:pPr>
      <w:r>
        <w:t xml:space="preserve">PLO9.c: Chuyên ngành Quản trị Logistics: Có năng lực thực hành nghề nghiệp trong lĩnh vực logistics như: phân tích và đánh các kế hoạch sản xuất kinh doanh của doanh nghiêp; vận hành đại l ý giao nhận và khai báo thủ tục hải quan; thực hiện nghiệp vụ xuất nhập khẩu và thanh toán quốc tế; quản trị chuỗi cung ứng; vận tải đa phương thức; quản trị kho hàng và tồn kho; quản trị hệ thống thông tin logistics; khởi nghiệp và thiết kế mô hình logistics, chuỗi cung ứng; xây dựng kế hoạch sản xuất kinh doanh; điều hành và quản trị doanh nghiệp trong lĩnh vực quản trị logistics và chuỗi cung ứng.  </w:t>
      </w:r>
    </w:p>
    <w:p>
      <w:pPr>
        <w:pStyle w:val="ListParagraph"/>
      </w:pPr>
      <w:r>
        <w:t xml:space="preserve">PLO9.d: Chuyên ngành Quản trị Marketing:  Có năng lực thực hành nghề nghiệp trong lĩnh vực marketing, cụ thể như: nghiên cứu thị trường, xây dựng chiến lược và chương trình marketing, triển khai các quyết định về sản phẩm, giá, phân phối và xúc tiến hỗn hợp   </w:t>
      </w:r>
    </w:p>
    <w:p>
      <w:pPr>
        <w:pStyle w:val="ListParagraph"/>
      </w:pPr>
      <w:r>
        <w:t xml:space="preserve">PLO9.e: Chuyên ngành Kinh doanh số: Có năng lực thực hành nghề nghiệp về các hoạt động kinh doanh của doanh nghiệp trong môi trường số, cụ thể như: xây dựng kế hoạch kinh doanh; tổ chức và vận hành hệ thống kinh doanh; phân tích, kiểm tra, đánh giá; phát triển hoạt động kinh doanh của doanh nghiệp trong nền kinh tế số.  </w:t>
      </w:r>
    </w:p>
    <w:p>
      <w:pPr>
        <w:pStyle w:val="ListParagraph"/>
      </w:pPr>
      <w:r>
        <w:t xml:space="preserve">PLO10:  Có kỹ năng giao tiếp và thuyết trì nh tốt thể hiện qua việc trình bày rõ ràng, tự tin và thuyết phục các vấn đề liên quan đến chuyên môn và các vấn đề kinh tế xã hội;  </w:t>
      </w:r>
    </w:p>
    <w:p>
      <w:pPr>
        <w:pStyle w:val="ListParagraph"/>
      </w:pPr>
      <w:r>
        <w:t xml:space="preserve">PLO11: Có kỹ năng làm việc nhóm, biết thành lập và tổ chức tốt công việc theo nhóm;  </w:t>
      </w:r>
    </w:p>
    <w:p>
      <w:pPr>
        <w:pStyle w:val="ListParagraph"/>
      </w:pPr>
      <w:r>
        <w:t xml:space="preserve">PLO12: Có các kỹ năng cá nhân và phẩm c hất nghề nghiệp trong việc giải quyết vấn đề, tư duy sáng tạo, lập kế hoạch và tổ chức công việc;  </w:t>
      </w:r>
    </w:p>
    <w:p>
      <w:pPr>
        <w:pStyle w:val="ListParagraph"/>
      </w:pPr>
      <w:r>
        <w:t xml:space="preserve">PLO13: Có phương pháp làm việc khoa học và chuyên nghiệp, tư duy hệ thống và tư duy phân tích và làm việc hiệu quả trong nhóm (đa ngành), hội nhập được trong môi trường quốc tế.  </w:t>
      </w:r>
    </w:p>
    <w:p>
      <w:pPr>
        <w:pStyle w:val="ListParagraph"/>
      </w:pPr>
      <w:r>
        <w:t xml:space="preserve">PLO14 : Đạt trình độ tiếng Anh 450 điểm TOEIC quốc tế hoặc tương đương; Có khả năng sử dụng tiếng Anh phục vụ học tập, nghiên cứu, hoà nhập nhanh với khu vực và quốc tế sau khi ra trường .  </w:t>
      </w:r>
    </w:p>
    <w:p>
      <w:pPr>
        <w:pStyle w:val="Heading3"/>
      </w:pPr>
      <w:r>
        <w:t xml:space="preserve">2.4. Năng lực tự chủ và trách nhiệm  </w:t>
      </w:r>
    </w:p>
    <w:p>
      <w:pPr>
        <w:pStyle w:val="ListParagraph"/>
      </w:pPr>
      <w:r>
        <w:t xml:space="preserve">PLO15: Có ý thức nghề nghiệp, trách nhiệm công dân, chủ động sáng tạo, có ý thức và năng lực hợp tác trong công việc;  </w:t>
      </w:r>
    </w:p>
    <w:p>
      <w:pPr>
        <w:pStyle w:val="ListParagraph"/>
      </w:pPr>
      <w:r>
        <w:t xml:space="preserve">PLO16: Có khả năng tự định hướng, thích nghi với các môi trường làm việc khác nhau; tự học tập, tích lũy kiến thức, kinh nghiệm để nâng cao trình độ chuyên môn nghiệp vụ;  </w:t>
      </w:r>
    </w:p>
    <w:p>
      <w:pPr>
        <w:pStyle w:val="ListParagraph"/>
      </w:pPr>
      <w:r>
        <w:t xml:space="preserve">PLO17: Có sáng kiến trong quá trình thực hiện nhiệm vụ được giao; có khả năng đưa ra được kết luận về các vấn đề nghiệp vụ , chuyên môn ;  </w:t>
      </w:r>
    </w:p>
    <w:p>
      <w:pPr>
        <w:pStyle w:val="ListParagraph"/>
      </w:pPr>
      <w:r>
        <w:t xml:space="preserve">PLO18: Có năng lực lập kế hoạch, điều phối, phát huy trí tuệ tập thể và đánh giá, cải tiến các hoạt động chuyên môn.  </w:t>
      </w:r>
    </w:p>
    <w:p>
      <w:pPr>
        <w:pStyle w:val="ListParagraph"/>
      </w:pPr>
      <w:r>
        <w:t xml:space="preserve">PLO19: Có phẩm chất đạo đức tốt, tính kỷ luật cao, biết làm việc tập thể theo nhóm, theo dự án, say mê khoa học và luôn tự rèn luyện nâng cao phẩm chất chính trị và năng lực chuyên môn;  </w:t>
      </w:r>
    </w:p>
    <w:p>
      <w:pPr>
        <w:pStyle w:val="ListParagraph"/>
      </w:pPr>
      <w:r>
        <w:t xml:space="preserve">PLO20: Hiểu biết về các giá trị đạo đức và nghề ngh iệp, ý thức về những vấn đề đương đại, hiểu rõ vai trò của các giải pháp kinh tế - kỹ thuật trong bối cảnh kinh tế, môi trường, xã hội toàn cầu và trong bối cảnh riêng của đất nước;  </w:t>
      </w:r>
    </w:p>
    <w:p>
      <w:pPr>
        <w:pStyle w:val="ListParagraph"/>
      </w:pPr>
      <w:r>
        <w:t>PLO21: Ý thức được sự cần thiết phải thường xuyên học tập nâng cao trình độ, có năng lực chuyên môn và khả năng ngoại ngữ để tự học suốt đời.</w:t>
      </w:r>
    </w:p>
    <w:p>
      <w:pPr>
        <w:pStyle w:val="Heading3"/>
      </w:pPr>
      <w:r>
        <w:t>2.5. Ngoại ngữ Tiếng Anh</w:t>
      </w:r>
    </w:p>
    <w:p>
      <w:pPr>
        <w:pStyle w:val="ListParagraph"/>
      </w:pPr>
      <w:r>
        <w:t xml:space="preserve">(21) Đạt trình độ tiếng Anh 450 điểm TOEIC quốc tế hoặc tương đương;  </w:t>
      </w:r>
    </w:p>
    <w:p>
      <w:pPr>
        <w:pStyle w:val="ListParagraph"/>
      </w:pPr>
      <w:r>
        <w:t xml:space="preserve">(22) Có khả năng sử dụng tiếng Anh phục vụ học tập, nghiên cứu, hoà nhập nhanh với khu vực và quốc tế sau khi ra trường;   </w:t>
      </w:r>
    </w:p>
    <w:p>
      <w:pPr>
        <w:pStyle w:val="ListParagraph"/>
      </w:pPr>
      <w:r>
        <w:t xml:space="preserve">(23) Có khả năng sử dụng tiếng Anh tốt trong các hoạt động liên quan đến nghề nghiệp được đào tạo .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