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 Nội dung khung chương trình   </w:t>
      </w:r>
    </w:p>
    <w:p>
      <w:pPr>
        <w:pStyle w:val="Heading6"/>
      </w:pPr>
      <w:r>
        <w:t xml:space="preserve">4.2.1. Khối kiến thức chung  </w:t>
      </w:r>
    </w:p>
    <w:p>
      <w:pPr>
        <w:pStyle w:val="Normal"/>
      </w:pPr>
      <w:r>
        <w:t xml:space="preserve">1 </w:t>
      </w:r>
    </w:p>
    <w:p>
      <w:pPr>
        <w:pStyle w:val="Normal"/>
      </w:pPr>
      <w:r>
        <w:t xml:space="preserve">Tên môn học: Triết học Mác-Lênin </w:t>
      </w:r>
    </w:p>
    <w:p>
      <w:pPr>
        <w:pStyle w:val="Normal"/>
      </w:pPr>
      <w:r>
        <w:t>Mã học phần: BAS1150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34</w:t>
      </w:r>
    </w:p>
    <w:p>
      <w:pPr>
        <w:pStyle w:val="Normal"/>
      </w:pPr>
      <w:r>
        <w:tab/>
        <w:t>Bài tập/Thảo luận: 10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</w:t>
      </w:r>
    </w:p>
    <w:p>
      <w:pPr>
        <w:pStyle w:val="Normal"/>
      </w:pPr>
      <w:r>
        <w:t>Tên môn học: Kinh tế chính trị Mác-Lênin</w:t>
      </w:r>
    </w:p>
    <w:p>
      <w:pPr>
        <w:pStyle w:val="Normal"/>
      </w:pPr>
      <w:r>
        <w:t>Mã học phần: BAS1151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3</w:t>
      </w:r>
    </w:p>
    <w:p>
      <w:pPr>
        <w:pStyle w:val="Normal"/>
      </w:pPr>
      <w:r>
        <w:t>Tên môn học: Tư tưởng Hồ Chí Minh</w:t>
      </w:r>
    </w:p>
    <w:p>
      <w:pPr>
        <w:pStyle w:val="Normal"/>
      </w:pPr>
      <w:r>
        <w:t>Mã học phần: BAS1122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4</w:t>
      </w:r>
    </w:p>
    <w:p>
      <w:pPr>
        <w:pStyle w:val="Normal"/>
      </w:pPr>
      <w:r>
        <w:t>Tên môn học: Chủ nghĩa xã hội khoa học</w:t>
      </w:r>
    </w:p>
    <w:p>
      <w:pPr>
        <w:pStyle w:val="Normal"/>
      </w:pPr>
      <w:r>
        <w:t>Mã học phần: BAS1152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5</w:t>
      </w:r>
    </w:p>
    <w:p>
      <w:pPr>
        <w:pStyle w:val="Normal"/>
      </w:pPr>
      <w:r>
        <w:t>Tên môn học: Lịch sử Đảng cộng sản Việt Nam</w:t>
      </w:r>
    </w:p>
    <w:p>
      <w:pPr>
        <w:pStyle w:val="Normal"/>
      </w:pPr>
      <w:r>
        <w:t>Mã học phần: BAS1153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6</w:t>
      </w:r>
    </w:p>
    <w:p>
      <w:pPr>
        <w:pStyle w:val="Normal"/>
      </w:pPr>
      <w:r>
        <w:t>Tên môn học: Tiếng Anh (Course 1)*</w:t>
      </w:r>
    </w:p>
    <w:p>
      <w:pPr>
        <w:pStyle w:val="Normal"/>
      </w:pPr>
      <w:r>
        <w:t>Mã học phần: BAS1157</w:t>
      </w:r>
    </w:p>
    <w:p>
      <w:pPr>
        <w:pStyle w:val="Normal"/>
      </w:pPr>
      <w:r>
        <w:t>Số tín chỉ: 4</w:t>
      </w:r>
    </w:p>
    <w:p>
      <w:pPr>
        <w:pStyle w:val="Normal"/>
      </w:pPr>
      <w:r>
        <w:t>7</w:t>
      </w:r>
    </w:p>
    <w:p>
      <w:pPr>
        <w:pStyle w:val="Normal"/>
      </w:pPr>
      <w:r>
        <w:t>Tên môn học: Tiếng Anh (Course 2)</w:t>
      </w:r>
    </w:p>
    <w:p>
      <w:pPr>
        <w:pStyle w:val="Normal"/>
      </w:pPr>
      <w:r>
        <w:t>Mã học phần: BAS1158</w:t>
      </w:r>
    </w:p>
    <w:p>
      <w:pPr>
        <w:pStyle w:val="Normal"/>
      </w:pPr>
      <w:r>
        <w:t>Số tín chỉ: 4</w:t>
      </w:r>
    </w:p>
    <w:p>
      <w:pPr>
        <w:pStyle w:val="Normal"/>
      </w:pPr>
      <w:r>
        <w:t>8</w:t>
      </w:r>
    </w:p>
    <w:p>
      <w:pPr>
        <w:pStyle w:val="Normal"/>
      </w:pPr>
      <w:r>
        <w:t>Tên môn học: Tiếng Anh (Course 3)</w:t>
      </w:r>
    </w:p>
    <w:p>
      <w:pPr>
        <w:pStyle w:val="Normal"/>
      </w:pPr>
      <w:r>
        <w:t>Mã học phần: BAS1159</w:t>
      </w:r>
    </w:p>
    <w:p>
      <w:pPr>
        <w:pStyle w:val="Normal"/>
      </w:pPr>
      <w:r>
        <w:t>Số tín chỉ: 4</w:t>
      </w:r>
    </w:p>
    <w:p>
      <w:pPr>
        <w:pStyle w:val="Normal"/>
      </w:pPr>
      <w:r>
        <w:t>9</w:t>
      </w:r>
    </w:p>
    <w:p>
      <w:pPr>
        <w:pStyle w:val="Normal"/>
      </w:pPr>
      <w:r>
        <w:t>Tên môn học: Tiếng Anh (Course 3 Plus)</w:t>
      </w:r>
    </w:p>
    <w:p>
      <w:pPr>
        <w:pStyle w:val="Normal"/>
      </w:pPr>
      <w:r>
        <w:t>Mã học phần: BAS1160</w:t>
      </w:r>
    </w:p>
    <w:p>
      <w:pPr>
        <w:pStyle w:val="Normal"/>
      </w:pPr>
      <w:r>
        <w:t>Số tín chỉ: 2</w:t>
      </w:r>
    </w:p>
    <w:p>
      <w:pPr>
        <w:pStyle w:val="Normal"/>
      </w:pPr>
      <w:r>
        <w:t>10</w:t>
      </w:r>
    </w:p>
    <w:p>
      <w:pPr>
        <w:pStyle w:val="Normal"/>
      </w:pPr>
      <w:r>
        <w:t xml:space="preserve">Tên môn học: Tin học cơ sở 1 </w:t>
      </w:r>
    </w:p>
    <w:p>
      <w:pPr>
        <w:pStyle w:val="Normal"/>
      </w:pPr>
      <w:r>
        <w:t>Mã học phần: INT1154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20</w:t>
      </w:r>
    </w:p>
    <w:p>
      <w:pPr>
        <w:pStyle w:val="Normal"/>
      </w:pPr>
      <w:r>
        <w:tab/>
        <w:t>Bài tập/Thảo luận: 4</w:t>
      </w:r>
    </w:p>
    <w:p>
      <w:pPr>
        <w:pStyle w:val="Normal"/>
      </w:pPr>
      <w:r>
        <w:t>Thí nghiệm /Thực hành (tiết): 4</w:t>
      </w:r>
    </w:p>
    <w:p>
      <w:pPr>
        <w:pStyle w:val="Normal"/>
      </w:pPr>
      <w:r>
        <w:t>Tự học (tiết): 2</w:t>
      </w:r>
    </w:p>
    <w:p>
      <w:pPr>
        <w:pStyle w:val="Normal"/>
      </w:pPr>
      <w:r>
        <w:t>11</w:t>
      </w:r>
    </w:p>
    <w:p>
      <w:pPr>
        <w:pStyle w:val="Normal"/>
      </w:pPr>
      <w:r>
        <w:t>Tên môn học: Tin học cơ sở 2</w:t>
      </w:r>
    </w:p>
    <w:p>
      <w:pPr>
        <w:pStyle w:val="Normal"/>
      </w:pPr>
      <w:r>
        <w:t>Mã học phần: INT1155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20</w:t>
      </w:r>
    </w:p>
    <w:p>
      <w:pPr>
        <w:pStyle w:val="Normal"/>
      </w:pPr>
      <w:r>
        <w:tab/>
        <w:t>Bài tập/Thảo luận: 4</w:t>
      </w:r>
    </w:p>
    <w:p>
      <w:pPr>
        <w:pStyle w:val="Normal"/>
      </w:pPr>
      <w:r>
        <w:t>Thí nghiệm /Thực hành (tiết): 4</w:t>
      </w:r>
    </w:p>
    <w:p>
      <w:pPr>
        <w:pStyle w:val="Normal"/>
      </w:pPr>
      <w:r>
        <w:t>Tự học (tiết): 2</w:t>
      </w:r>
    </w:p>
    <w:p>
      <w:pPr>
        <w:pStyle w:val="Normal"/>
      </w:pPr>
      <w:r>
        <w:t>Mã số môn học tiên quyết: INT1154</w:t>
      </w:r>
    </w:p>
    <w:p>
      <w:pPr>
        <w:pStyle w:val="Normal"/>
      </w:pPr>
      <w:r>
        <w:t>12</w:t>
      </w:r>
    </w:p>
    <w:p>
      <w:pPr>
        <w:pStyle w:val="Normal"/>
      </w:pPr>
      <w:r>
        <w:t>Tên môn học: Phương pháp luận nghiên cứu khoa học</w:t>
      </w:r>
    </w:p>
    <w:p>
      <w:pPr>
        <w:pStyle w:val="Normal"/>
      </w:pPr>
      <w:r>
        <w:t>Mã học phần: SKD1108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18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Tự học (tiết): 6</w:t>
      </w:r>
    </w:p>
    <w:p>
      <w:pPr>
        <w:pStyle w:val="Normal"/>
      </w:pPr>
      <w:r>
        <w:t>Tổng số tín chỉ: 31</w:t>
      </w:r>
    </w:p>
    <w:p>
      <w:pPr>
        <w:pStyle w:val="Normal"/>
      </w:pPr>
      <w:r>
        <w:t xml:space="preserve">Giáo dục thể chất và Giáo dục quốc phòng </w:t>
      </w:r>
    </w:p>
    <w:p>
      <w:pPr>
        <w:pStyle w:val="Normal"/>
      </w:pPr>
      <w:r>
        <w:t>1</w:t>
      </w:r>
    </w:p>
    <w:p>
      <w:pPr>
        <w:pStyle w:val="Normal"/>
      </w:pPr>
      <w:r>
        <w:t>Tên môn học: Giáo dục thể chất 1</w:t>
      </w:r>
    </w:p>
    <w:p>
      <w:pPr>
        <w:pStyle w:val="Normal"/>
      </w:pPr>
      <w:r>
        <w:t>Mã học phần: BAS1106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</w:t>
      </w:r>
    </w:p>
    <w:p>
      <w:pPr>
        <w:pStyle w:val="Normal"/>
      </w:pPr>
      <w:r>
        <w:tab/>
        <w:t>Bài tập/Thảo luận: 0</w:t>
      </w:r>
    </w:p>
    <w:p>
      <w:pPr>
        <w:pStyle w:val="Normal"/>
      </w:pPr>
      <w:r>
        <w:t>Thí nghiệm /Thực hành (tiết): 26</w:t>
      </w:r>
    </w:p>
    <w:p>
      <w:pPr>
        <w:pStyle w:val="Normal"/>
      </w:pPr>
      <w:r>
        <w:t>Tự học (tiết): 2</w:t>
      </w:r>
    </w:p>
    <w:p>
      <w:pPr>
        <w:pStyle w:val="Normal"/>
      </w:pPr>
      <w:r>
        <w:t>2</w:t>
      </w:r>
    </w:p>
    <w:p>
      <w:pPr>
        <w:pStyle w:val="Normal"/>
      </w:pPr>
      <w:r>
        <w:t>Tên môn học: Giáo dục thể chất 2</w:t>
      </w:r>
    </w:p>
    <w:p>
      <w:pPr>
        <w:pStyle w:val="Normal"/>
      </w:pPr>
      <w:r>
        <w:t>Mã học phần: BAS1107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</w:t>
      </w:r>
    </w:p>
    <w:p>
      <w:pPr>
        <w:pStyle w:val="Normal"/>
      </w:pPr>
      <w:r>
        <w:tab/>
        <w:t>Bài tập/Thảo luận: 0</w:t>
      </w:r>
    </w:p>
    <w:p>
      <w:pPr>
        <w:pStyle w:val="Normal"/>
      </w:pPr>
      <w:r>
        <w:t>Thí nghiệm /Thực hành (tiết): 26</w:t>
      </w:r>
    </w:p>
    <w:p>
      <w:pPr>
        <w:pStyle w:val="Normal"/>
      </w:pPr>
      <w:r>
        <w:t>Tự học (tiết): 2</w:t>
      </w:r>
    </w:p>
    <w:p>
      <w:pPr>
        <w:pStyle w:val="Normal"/>
      </w:pPr>
      <w:r>
        <w:t>3</w:t>
      </w:r>
    </w:p>
    <w:p>
      <w:pPr>
        <w:pStyle w:val="Normal"/>
      </w:pPr>
      <w:r>
        <w:t>Tên môn học: Giáo dục Quốc phòng</w:t>
      </w:r>
    </w:p>
    <w:p>
      <w:pPr>
        <w:pStyle w:val="Normal"/>
      </w:pPr>
      <w:r>
        <w:t>Mã học phần: BAS1105</w:t>
      </w:r>
    </w:p>
    <w:p>
      <w:pPr>
        <w:pStyle w:val="Normal"/>
      </w:pPr>
      <w:r>
        <w:t>Số tín chỉ: 7,5</w:t>
      </w:r>
    </w:p>
    <w:p>
      <w:pPr>
        <w:pStyle w:val="Normal"/>
      </w:pPr>
      <w:r>
        <w:t>Kiến thức các môn kĩ năng (chọn 3/7)</w:t>
      </w:r>
    </w:p>
    <w:p>
      <w:pPr>
        <w:pStyle w:val="Normal"/>
      </w:pPr>
      <w:r>
        <w:t>1</w:t>
      </w:r>
    </w:p>
    <w:p>
      <w:pPr>
        <w:pStyle w:val="Normal"/>
      </w:pPr>
      <w:r>
        <w:t>Tên môn học: Kĩ năng thuyết trình</w:t>
      </w:r>
    </w:p>
    <w:p>
      <w:pPr>
        <w:pStyle w:val="Normal"/>
      </w:pPr>
      <w:r>
        <w:t>Mã học phần: SKD1101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</w:t>
      </w:r>
    </w:p>
    <w:p>
      <w:pPr>
        <w:pStyle w:val="Normal"/>
      </w:pPr>
      <w:r>
        <w:t>Tên môn học: Kĩ năng làm việc nhóm</w:t>
      </w:r>
    </w:p>
    <w:p>
      <w:pPr>
        <w:pStyle w:val="Normal"/>
      </w:pPr>
      <w:r>
        <w:t>Mã học phần: SKD1102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</w:t>
      </w:r>
    </w:p>
    <w:p>
      <w:pPr>
        <w:pStyle w:val="Normal"/>
      </w:pPr>
      <w:r>
        <w:t>Tên môn học: Kĩ năng tạo lập văn bản</w:t>
      </w:r>
    </w:p>
    <w:p>
      <w:pPr>
        <w:pStyle w:val="Normal"/>
      </w:pPr>
      <w:r>
        <w:t>Mã học phần: SKD1103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4</w:t>
      </w:r>
    </w:p>
    <w:p>
      <w:pPr>
        <w:pStyle w:val="Normal"/>
      </w:pPr>
      <w:r>
        <w:t>Tên môn học: Kĩ năng lập kế hoạch và tổ chức công việc</w:t>
      </w:r>
    </w:p>
    <w:p>
      <w:pPr>
        <w:pStyle w:val="Normal"/>
      </w:pPr>
      <w:r>
        <w:t>Mã học phần: SKD1104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5</w:t>
      </w:r>
    </w:p>
    <w:p>
      <w:pPr>
        <w:pStyle w:val="Normal"/>
      </w:pPr>
      <w:r>
        <w:t>Tên môn học: Kĩ năng giao tiếp</w:t>
      </w:r>
    </w:p>
    <w:p>
      <w:pPr>
        <w:pStyle w:val="Normal"/>
      </w:pPr>
      <w:r>
        <w:t>Mã học phần: SKD1105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6</w:t>
      </w:r>
    </w:p>
    <w:p>
      <w:pPr>
        <w:pStyle w:val="Normal"/>
      </w:pPr>
      <w:r>
        <w:t>Tên môn học: Kĩ năng giải quyết vấn đề</w:t>
      </w:r>
    </w:p>
    <w:p>
      <w:pPr>
        <w:pStyle w:val="Normal"/>
      </w:pPr>
      <w:r>
        <w:t>Mã học phần: SKD1106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7</w:t>
      </w:r>
    </w:p>
    <w:p>
      <w:pPr>
        <w:pStyle w:val="Normal"/>
      </w:pPr>
      <w:r>
        <w:t>Tên môn học: Kĩ năng tư duy sáng tạo</w:t>
      </w:r>
    </w:p>
    <w:p>
      <w:pPr>
        <w:pStyle w:val="Normal"/>
      </w:pPr>
      <w:r>
        <w:t>Mã học phần: SKD1107</w:t>
      </w:r>
    </w:p>
    <w:p>
      <w:pPr>
        <w:pStyle w:val="Normal"/>
      </w:pPr>
      <w:r>
        <w:t>Số tín chỉ: 1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 xml:space="preserve">(*): Điều kiện để đăng ký học phần tiếng Anh Course 1 trong chương trình là sinh </w:t>
      </w:r>
    </w:p>
    <w:p>
      <w:pPr>
        <w:pStyle w:val="Normal"/>
      </w:pPr>
      <w:r>
        <w:t xml:space="preserve">viên phải đạt trình độ tiếng Anh từ 225 điểm theo bài thi TOEIC Placement test trở lên; </w:t>
      </w:r>
    </w:p>
    <w:p>
      <w:pPr>
        <w:pStyle w:val="Normal"/>
      </w:pPr>
      <w:r>
        <w:t xml:space="preserve">các thí sinh chưa đạt mức điểm trên sẽ phải hoàn thành học phần tiếng Anh bổ trợ Course  </w:t>
      </w:r>
    </w:p>
    <w:p>
      <w:pPr>
        <w:pStyle w:val="Normal"/>
      </w:pPr>
      <w:r>
        <w:t xml:space="preserve">0 (mã BAS 1156). </w:t>
      </w:r>
    </w:p>
    <w:p>
      <w:pPr>
        <w:pStyle w:val="Heading6"/>
      </w:pPr>
      <w:r>
        <w:t xml:space="preserve">4.2.2. Khối kiến thức khoa học tự nhiên và xã hội  </w:t>
      </w:r>
    </w:p>
    <w:p>
      <w:pPr>
        <w:pStyle w:val="Normal"/>
      </w:pPr>
      <w:r>
        <w:t>13</w:t>
      </w:r>
    </w:p>
    <w:p>
      <w:pPr>
        <w:pStyle w:val="Normal"/>
      </w:pPr>
      <w:r>
        <w:t>Tên môn học: Giải tích 1</w:t>
      </w:r>
    </w:p>
    <w:p>
      <w:pPr>
        <w:pStyle w:val="Normal"/>
      </w:pPr>
      <w:r>
        <w:t>Mã học phần: BAS1203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14</w:t>
      </w:r>
    </w:p>
    <w:p>
      <w:pPr>
        <w:pStyle w:val="Normal"/>
      </w:pPr>
      <w:r>
        <w:t>Tên môn học: Giải tích 2</w:t>
      </w:r>
    </w:p>
    <w:p>
      <w:pPr>
        <w:pStyle w:val="Normal"/>
      </w:pPr>
      <w:r>
        <w:t>Mã học phần: BAS1204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15</w:t>
      </w:r>
    </w:p>
    <w:p>
      <w:pPr>
        <w:pStyle w:val="Normal"/>
      </w:pPr>
      <w:r>
        <w:t>Tên môn học: Đại số</w:t>
      </w:r>
    </w:p>
    <w:p>
      <w:pPr>
        <w:pStyle w:val="Normal"/>
      </w:pPr>
      <w:r>
        <w:t>Mã học phần: BAS1201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16</w:t>
      </w:r>
    </w:p>
    <w:p>
      <w:pPr>
        <w:pStyle w:val="Normal"/>
      </w:pPr>
      <w:r>
        <w:t>Tên môn học: Vật lý 1 và thí nghiệm</w:t>
      </w:r>
    </w:p>
    <w:p>
      <w:pPr>
        <w:pStyle w:val="Normal"/>
      </w:pPr>
      <w:r>
        <w:t>Mã học phần: BAS1224</w:t>
      </w:r>
    </w:p>
    <w:p>
      <w:pPr>
        <w:pStyle w:val="Normal"/>
      </w:pPr>
      <w:r>
        <w:t>Số tín chỉ: 4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42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Thí nghiệm /Thực hành (tiết): 8</w:t>
      </w:r>
    </w:p>
    <w:p>
      <w:pPr>
        <w:pStyle w:val="Normal"/>
      </w:pPr>
      <w:r>
        <w:t>Tự học (tiết): 4</w:t>
      </w:r>
    </w:p>
    <w:p>
      <w:pPr>
        <w:pStyle w:val="Normal"/>
      </w:pPr>
      <w:r>
        <w:t>17</w:t>
      </w:r>
    </w:p>
    <w:p>
      <w:pPr>
        <w:pStyle w:val="Normal"/>
      </w:pPr>
      <w:r>
        <w:t>Tên môn học: Vật lý 2 và thí nghiệm</w:t>
      </w:r>
    </w:p>
    <w:p>
      <w:pPr>
        <w:pStyle w:val="Normal"/>
      </w:pPr>
      <w:r>
        <w:t>Mã học phần: BAS1225</w:t>
      </w:r>
    </w:p>
    <w:p>
      <w:pPr>
        <w:pStyle w:val="Normal"/>
      </w:pPr>
      <w:r>
        <w:t>Số tín chỉ: 4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42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Thí nghiệm /Thực hành (tiết): 8</w:t>
      </w:r>
    </w:p>
    <w:p>
      <w:pPr>
        <w:pStyle w:val="Normal"/>
      </w:pPr>
      <w:r>
        <w:t>Tự học (tiết): 4</w:t>
      </w:r>
    </w:p>
    <w:p>
      <w:pPr>
        <w:pStyle w:val="Normal"/>
      </w:pPr>
      <w:r>
        <w:t>18</w:t>
      </w:r>
    </w:p>
    <w:p>
      <w:pPr>
        <w:pStyle w:val="Normal"/>
      </w:pPr>
      <w:r>
        <w:t>Tên môn học: Lý thuyết xác suất</w:t>
      </w:r>
    </w:p>
    <w:p>
      <w:pPr>
        <w:pStyle w:val="Normal"/>
      </w:pPr>
      <w:r>
        <w:t>Mã học phần: BAS1266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19</w:t>
      </w:r>
    </w:p>
    <w:p>
      <w:pPr>
        <w:pStyle w:val="Normal"/>
      </w:pPr>
      <w:r>
        <w:t>Tên môn học: Pháp luật đại cương</w:t>
      </w:r>
    </w:p>
    <w:p>
      <w:pPr>
        <w:pStyle w:val="Normal"/>
      </w:pPr>
      <w:r>
        <w:t>Mã học phần: BAS1221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Tổng số tín chỉ: 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