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 NG TRÌNH ĐÀO TẠO  </w:t>
      </w:r>
    </w:p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Điện tử gồm các học phần bổ sung, các học phần ở trình độ tiến sĩ (có khối lượng 16 tín chỉ), nghiên cứu khoa học và luận án tiến sĩ (có khối lượng 80 tín chỉ) . 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ELE5402</w:t>
      </w:r>
    </w:p>
    <w:p>
      <w:pPr>
        <w:pStyle w:val="ListParagraph"/>
      </w:pPr>
      <w:r>
        <w:t>Tên học phần: Mật mã học và ứng dụng Cryptography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Các công nghệ điện tử mới Modern Electronic Technologies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ELE5404</w:t>
      </w:r>
    </w:p>
    <w:p>
      <w:pPr>
        <w:pStyle w:val="ListParagraph"/>
      </w:pPr>
      <w:r>
        <w:t xml:space="preserve">Tên học phần: Một số vấn đề khoa học công nghệ và kỹ thuật điện tử Selected Topics on Electronic Techniques and Technologies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mã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TEL5401</w:t>
      </w:r>
    </w:p>
    <w:p>
      <w:pPr>
        <w:pStyle w:val="ListParagraph"/>
      </w:pPr>
      <w:r>
        <w:t>Tên học phần: Lý thuyết độ tin cậy Reliable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