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II.Các học phần tự chọn </w:t>
      </w:r>
    </w:p>
    <w:p>
      <w:pPr>
        <w:pStyle w:val="Normal"/>
      </w:pPr>
      <w:r>
        <w:t xml:space="preserve">(Chọn 1 trong 5 học phần)  </w:t>
      </w:r>
    </w:p>
    <w:p>
      <w:pPr>
        <w:pStyle w:val="Normal"/>
      </w:pPr>
      <w:r>
        <w:t xml:space="preserve">Số tín chỉ:2     </w:t>
      </w:r>
    </w:p>
    <w:p>
      <w:pPr>
        <w:pStyle w:val="Normal"/>
      </w:pPr>
      <w:r>
        <w:t>Mã học phần: ELE5403</w:t>
      </w:r>
    </w:p>
    <w:p>
      <w:pPr>
        <w:pStyle w:val="ListParagraph"/>
      </w:pPr>
      <w:r>
        <w:t>Tên học phần: Các công nghệ điện tử mới Modern Electronic Technologies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ELE5404</w:t>
      </w:r>
    </w:p>
    <w:p>
      <w:pPr>
        <w:pStyle w:val="ListParagraph"/>
      </w:pPr>
      <w:r>
        <w:t xml:space="preserve">Tên học phần: Một số vấn đề khoa học công nghệ và kỹ thuật điện tử Selected Topics on Electronic Techniques and Technologies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ELE5405</w:t>
      </w:r>
    </w:p>
    <w:p>
      <w:pPr>
        <w:pStyle w:val="ListParagraph"/>
      </w:pPr>
      <w:r>
        <w:t>Tên học phần: Lý thuyết thông tin và mã hóa Information Theory and Coding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TEL5401</w:t>
      </w:r>
    </w:p>
    <w:p>
      <w:pPr>
        <w:pStyle w:val="ListParagraph"/>
      </w:pPr>
      <w:r>
        <w:t>Tên học phần: Lý thuyết độ tin cậy Reliable Theory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TEL5405</w:t>
      </w:r>
    </w:p>
    <w:p>
      <w:pPr>
        <w:pStyle w:val="ListParagraph"/>
      </w:pPr>
      <w:r>
        <w:t>Tên học phần: Xử lý tín hiệu nâng cao cho truyền thông vô tuyến Advanced Signal Processing for Wireless 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