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6. VỊ TRÍ LÀM VIỆC SAU KHI TỐT NGHIỆP</w:t>
      </w:r>
    </w:p>
    <w:p>
      <w:pPr>
        <w:pStyle w:val="Normal"/>
      </w:pPr>
      <w:r>
        <w:t>Sinh viên ngành An toàn thông tin sau khi tốt nghiệp ra trường có khả năng làm việc tại các đơn vị/bộ phận chuyên về Công nghệ thông tin và mạng cũng như các cơ qua n, tổ chức, doanh nghiệp ứng dụng CNTT như: các cơ quan chính phủ, các cơ quan thuộc các lĩnh vực tài chính, ngân hàng, bảo hiểm, viễn thông, năng lượng điện, dầu khí, thương mại, giao thông vận tải… với các vị trí công việc:</w:t>
      </w:r>
    </w:p>
    <w:p>
      <w:pPr>
        <w:pStyle w:val="ListParagraph"/>
      </w:pPr>
      <w:r>
        <w:t>Quản trị bảo mật máy chủ và mạng.</w:t>
      </w:r>
    </w:p>
    <w:p>
      <w:pPr>
        <w:pStyle w:val="ListParagraph"/>
      </w:pPr>
      <w:r>
        <w:t>Bảo mật hệ điều hành và cơ sở dữ liệu.</w:t>
      </w:r>
    </w:p>
    <w:p>
      <w:pPr>
        <w:pStyle w:val="ListParagraph"/>
      </w:pPr>
      <w:r>
        <w:t>Phân tích, tư vấn, thiết kế hệ thống thông tin đảm bảo an toàn.</w:t>
      </w:r>
    </w:p>
    <w:p>
      <w:pPr>
        <w:pStyle w:val="ListParagraph"/>
      </w:pPr>
      <w:r>
        <w:t>Kiểm tra, đánh giá an toàn thông tin cho mạng và hệ thống.</w:t>
      </w:r>
    </w:p>
    <w:p>
      <w:pPr>
        <w:pStyle w:val="ListParagraph"/>
      </w:pPr>
      <w:r>
        <w:t>Rà quét lỗ hổng, điểm yếu và xử lý sự cố an toàn thông tin</w:t>
      </w:r>
    </w:p>
    <w:p>
      <w:pPr>
        <w:pStyle w:val="ListParagraph"/>
      </w:pPr>
      <w:r>
        <w:t>Lập trình và phát triển ứng dụn g đảm bảo an toàn thông tin.</w:t>
      </w:r>
    </w:p>
    <w:p>
      <w:pPr>
        <w:pStyle w:val="Normal"/>
      </w:pPr>
      <w:r>
        <w:t>Sau một thời gian tích luỹ kinh nghiệm, Kỹ sư An toàn thông tin có đủ khả năng đảm nhận các chức vụ quản lý về an toàn thông tin, như Trưởng nhóm hoặc Giám đốc bộ phận đảm bảo an toàn thông tin.</w:t>
      </w:r>
    </w:p>
    <w:p>
      <w:pPr>
        <w:pStyle w:val="ListParagraph"/>
      </w:pPr>
      <w:r>
        <w:t>Có năng lực làm việc ở vị trí cán bộ nghiên cứu, cán bộ giảng dạy về An toàn thông tin tại các Viện, Trung tâm nghiên cứu và các cơ sở đào tạo.</w:t>
      </w:r>
    </w:p>
    <w:p>
      <w:pPr>
        <w:pStyle w:val="ListParagraph"/>
      </w:pPr>
      <w:r>
        <w:t>Có thể học tiếp lên trình độ sau đại học ở trong nước và nước ngoài trong lĩnh vực công nghệ thông tin (An toàn, bảo mật thông tin).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