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2.1. Mục tiêu  </w:t>
      </w:r>
    </w:p>
    <w:p>
      <w:pPr>
        <w:pStyle w:val="Normal"/>
      </w:pPr>
      <w:r>
        <w:t xml:space="preserve">Mục tiêu chung  </w:t>
      </w:r>
    </w:p>
    <w:p>
      <w:pPr>
        <w:pStyle w:val="ListParagraph"/>
      </w:pPr>
      <w:r>
        <w:t xml:space="preserve">Chương trình đào tạo ngành Công nghệ Internet v ạn vật nhằm trang bị cho sinh viên những kiến thức toàn diện và hiện đại về IoT,  kiến thức căn bản trong hội tụ điện tử - viễn thông - công nghệ thông tin, những kỹ năng phù hợp với xu hướng phát triển của hệ thống , mạng, công nghệ và dịch vụ IoT, từ đó đáp ứng tốt nguồn nhân lực cho các tổ chức, doanh nghiệp hoạt động trong lĩnh vực ICT và xã hội.  </w:t>
      </w:r>
    </w:p>
    <w:p>
      <w:pPr>
        <w:pStyle w:val="Normal"/>
      </w:pPr>
      <w:r>
        <w:t xml:space="preserve">Mục tiêu cụ thể  </w:t>
      </w:r>
    </w:p>
    <w:p>
      <w:pPr>
        <w:pStyle w:val="Normal"/>
      </w:pPr>
      <w:r>
        <w:t xml:space="preserve"> Sinh viên tốt nghiệp ngành Công nghệ Internet vạn vật có thể:  </w:t>
      </w:r>
    </w:p>
    <w:p>
      <w:pPr>
        <w:pStyle w:val="ListParagraph"/>
      </w:pPr>
      <w:r>
        <w:t xml:space="preserve">Vận dụng các kiến thức chuyên sâu và toàn diện cho các công việc: quản lý, giảng dạy, nghiên cứu, tư vấn, thiết kế, vận hành, giám sát mạng máy tính, mạng LAN, WAN, IoT; chuyên viên giải pháp mạng; kỹ sư vận hành, bảo dưỡng mạng; quản trị mạng; phân tích và quy hoạch mạng; quản trị hệ thống; quản trị cơ sở dữ liệu; vận hành bảo dưỡng, khai thác hệ thống cung cấp dịch vụ; chuyên viên trung tâm dữ liệu; kiến trúc sư hệ thống thông tin; khai thác và vận hành hệ thống lưu trữ dữ liệu; phát triển ứng dụng và dịch vụ truyền thông; lập trình viên IoT ; quản lý mạng IoT; ...  </w:t>
      </w:r>
    </w:p>
    <w:p>
      <w:pPr>
        <w:pStyle w:val="ListParagraph"/>
      </w:pPr>
      <w:r>
        <w:t xml:space="preserve">Vận dụng các kiến thức chuyên môn cho các công việc:  quản lý, giảng dạy, nghiên cứu, thiết kế, chế tạo các thiết bị thu phát vô tuyến; đo kiểm tối ưu chất lượng mạng IoT, phân tích tối ưu đưa ra các giải pháp điều chỉnh tham số nâng  cao chất lượng mạng IoT; vận hành, bảo dưỡng, sửa chữa các thiết bị truyền dẫn thuộc các hệ thống IoT; quy hoạch, thiết kế, lắp đặt, tích hợp, vận hành khai thác, bảo dưỡng mạng IoT; phát triển các dịch vụ và ứng dụng IoT.   </w:t>
      </w:r>
    </w:p>
    <w:p>
      <w:pPr>
        <w:pStyle w:val="ListParagraph"/>
      </w:pPr>
      <w:r>
        <w:t xml:space="preserve">Vận dụng các kiến thức chuyên m ôn, kỹ năng để giải quyết các công việc:  quản lý, giảng dạy, nghiên cứu các giải pháp mạng IoT; vận hành bảo dưỡng mạng; quản trị mạng; thiết kế, phát triển, vận hành, bảo dưỡng mạng, thiết bị IoT, dịch vụ IoT và các ứng dụng IoT; lưu trữ và phân tích dữ liệu; quản trị cơ sở dữ liệu; khai thác và vận hành hệ thống lưu trữ dữ liệu; ...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