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Normal"/>
      </w:pPr>
      <w:r>
        <w:t xml:space="preserve">Sau khi tốt nghiệp, các kỹ sư ngành Kỹ thuật điều khiển và tự động hóa có đủ năng lực đảm nhận các vị trí công việc ở những lĩnh vực sau:  </w:t>
      </w:r>
    </w:p>
    <w:p>
      <w:pPr>
        <w:pStyle w:val="ListParagraph"/>
      </w:pPr>
      <w:r>
        <w:t xml:space="preserve">Lĩnh vực các cơ quan n hà nước: Sở khoa học công nghệ, sở công thương, viện kinh tế xã hội, ban quản lý khu chế xuất và khu công nghiệp, trung tâm tiêu chuẩn đo lường chất lượng, trung tâm kỹ thuật và ứng dụng công nghệ, trung tâm khuyến công và tư vấn phát triển công nghiệp;  </w:t>
      </w:r>
    </w:p>
    <w:p>
      <w:pPr>
        <w:pStyle w:val="ListParagraph"/>
      </w:pPr>
      <w:r>
        <w:t xml:space="preserve">Lĩnh vực các doanh nghiệp: Công ty tư vấn thiết kế, công ty xây lắp, công ty tư vấn giám sát công trình, công ty thương mại về lĩnh vực điện, điện tử và tự động hóa, hệ thống nhúng công nghiệp;  </w:t>
      </w:r>
    </w:p>
    <w:p>
      <w:pPr>
        <w:pStyle w:val="ListParagraph"/>
      </w:pPr>
      <w:r>
        <w:t xml:space="preserve">Lĩnh vực các nhà máy sản xuất: Các nhà máy xi nghiệp sản xuất công nghiệp với vai trò người trực tiếp hay quản lý điều hành như:  </w:t>
      </w:r>
    </w:p>
    <w:p>
      <w:pPr>
        <w:pStyle w:val="ListParagraph"/>
      </w:pPr>
      <w:r>
        <w:t xml:space="preserve">Kỹ sư bảo trì điện trong các nhà máy công nghiệp.  </w:t>
      </w:r>
    </w:p>
    <w:p>
      <w:pPr>
        <w:pStyle w:val="ListParagraph"/>
      </w:pPr>
      <w:r>
        <w:t xml:space="preserve">Kỹ sư nhúng cho các hệ thống điều khiển.  </w:t>
      </w:r>
    </w:p>
    <w:p>
      <w:pPr>
        <w:pStyle w:val="ListParagraph"/>
      </w:pPr>
      <w:r>
        <w:t xml:space="preserve">Kỹ sư phân tích dữ liệu cho các ứng dụng công nghiệp.  </w:t>
      </w:r>
    </w:p>
    <w:p>
      <w:pPr>
        <w:pStyle w:val="Normal"/>
      </w:pPr>
      <w:r>
        <w:t xml:space="preserve"> Lĩnh vực giáo dục nghiên cứu khoa học: Các trường đại học,cao đẳng, trung cấp chuyên nghiệp, cao đẳng trung cấp nghề, trung tâm đào tạo nghề, các viện/trung tâm nghiên cứu chuyển giao công nghệ thuộc các lĩnh vực điện, điện tử và tự động hóa.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