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ixte4lybl25" w:id="0"/>
      <w:bookmarkEnd w:id="0"/>
      <w:r w:rsidDel="00000000" w:rsidR="00000000" w:rsidRPr="00000000">
        <w:rPr>
          <w:b w:val="1"/>
          <w:bCs w:val="1"/>
          <w:sz w:val="34"/>
          <w:szCs w:val="34"/>
          <w:rtl w:val="0"/>
        </w:rPr>
        <w:t xml:space="preserve">1. Giới thiệu tổng quan (Project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Xây dựng một nền tảng thương mại điện tử C2C an toàn, nơi người dùng sử dụng "Ví điện tử nội bộ" để giao dịch. Cốt lõi của hệ thống là cơ chế </w:t>
      </w:r>
      <w:r w:rsidDel="00000000" w:rsidR="00000000" w:rsidRPr="00000000">
        <w:rPr>
          <w:b w:val="1"/>
          <w:bCs w:val="1"/>
          <w:rtl w:val="0"/>
        </w:rPr>
        <w:t xml:space="preserve">Escrow (Tạm giữ tiền)</w:t>
      </w:r>
      <w:r w:rsidDel="00000000" w:rsidR="00000000" w:rsidRPr="00000000">
        <w:rPr>
          <w:rtl w:val="0"/>
        </w:rPr>
        <w:t xml:space="preserve"> và hệ thống giải quyết tranh chấp có thu phí nhằm đảm bảo quyền lợi cho cả người mua và người bán, đồng thời hạn chế các khiếu nại ảo.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16pbodmn49t" w:id="1"/>
      <w:bookmarkEnd w:id="1"/>
      <w:r w:rsidDel="00000000" w:rsidR="00000000" w:rsidRPr="00000000">
        <w:rPr>
          <w:b w:val="1"/>
          <w:bCs w:val="1"/>
          <w:sz w:val="34"/>
          <w:szCs w:val="34"/>
          <w:rtl w:val="0"/>
        </w:rPr>
        <w:t xml:space="preserve">2. Các tác nhân trong hệ thống (Actors)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Người bán (Seller):</w:t>
      </w:r>
      <w:r w:rsidDel="00000000" w:rsidR="00000000" w:rsidRPr="00000000">
        <w:rPr>
          <w:rtl w:val="0"/>
        </w:rPr>
        <w:t xml:space="preserve"> Đăng bán sản phẩm, trả phí đăng bài, xử lý đơn hàng và phản hồi khiếu nại.</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Người mua (Buyer):</w:t>
      </w:r>
      <w:r w:rsidDel="00000000" w:rsidR="00000000" w:rsidRPr="00000000">
        <w:rPr>
          <w:rtl w:val="0"/>
        </w:rPr>
        <w:t xml:space="preserve"> Tìm kiếm sản phẩm, thanh toán tạm giữ, nhận hàng và tạo khiếu nại nếu có lỗi.</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bCs w:val="1"/>
          <w:rtl w:val="0"/>
        </w:rPr>
        <w:t xml:space="preserve">Quản trị viên (Admin):</w:t>
      </w:r>
      <w:r w:rsidDel="00000000" w:rsidR="00000000" w:rsidRPr="00000000">
        <w:rPr>
          <w:rtl w:val="0"/>
        </w:rPr>
        <w:t xml:space="preserve"> Quản lý nền tảng, thu phí giao dịch, và trực tiếp phân xử các tranh chấp (Stage 8).</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r830n3mo8iw" w:id="2"/>
      <w:bookmarkEnd w:id="2"/>
      <w:r w:rsidDel="00000000" w:rsidR="00000000" w:rsidRPr="00000000">
        <w:rPr>
          <w:b w:val="1"/>
          <w:bCs w:val="1"/>
          <w:sz w:val="34"/>
          <w:szCs w:val="34"/>
          <w:rtl w:val="0"/>
        </w:rPr>
        <w:t xml:space="preserve">3. Yêu cầu chức năng (Functional Requirements - FR)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Nhóm 1: Quản lý Tài khoản &amp; Ví tiền (Account &amp; Wallet)</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FR1.1:</w:t>
      </w:r>
      <w:r w:rsidDel="00000000" w:rsidR="00000000" w:rsidRPr="00000000">
        <w:rPr>
          <w:rtl w:val="0"/>
        </w:rPr>
        <w:t xml:space="preserve"> Người dùng có thể đăng ký, đăng nhập và đăng xuất.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Hệ thống tự động khởi tạo Ví nội bộ (Balance = 0, Hold Balance = 0) khi người dùng đăng ký thành công.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Người dùng có thể nạp tiền vào Ví thông qua cổng thanh toán VNPay.</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Hệ thống phải lưu lại toàn bộ lịch sử biến động số dư (Nạp, Trừ phí, Thanh toán, Hoàn tiền) để người dùng đối soát.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Nhóm 2: Quản lý Bài đăng (Post Management - Stage 1, 2, 3)</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FR2.1:</w:t>
      </w:r>
      <w:r w:rsidDel="00000000" w:rsidR="00000000" w:rsidRPr="00000000">
        <w:rPr>
          <w:rtl w:val="0"/>
        </w:rPr>
        <w:t xml:space="preserve"> Người bán tạo bài đăng phải nhập các thông tin: Tiêu đề, Mô tả, Thông tin ẩn (chỉ hiện khi đã mua), Giá, và chọn Người chịu phí sàn (5%).</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FR2.2:</w:t>
      </w:r>
      <w:r w:rsidDel="00000000" w:rsidR="00000000" w:rsidRPr="00000000">
        <w:rPr>
          <w:rtl w:val="0"/>
        </w:rPr>
        <w:t xml:space="preserve"> Hệ thống kiểm tra số dư ví Người bán. Nếu đủ, trừ </w:t>
      </w:r>
      <w:r w:rsidDel="00000000" w:rsidR="00000000" w:rsidRPr="00000000">
        <w:rPr>
          <w:b w:val="1"/>
          <w:bCs w:val="1"/>
          <w:rtl w:val="0"/>
        </w:rPr>
        <w:t xml:space="preserve">5.000đ</w:t>
      </w:r>
      <w:r w:rsidDel="00000000" w:rsidR="00000000" w:rsidRPr="00000000">
        <w:rPr>
          <w:rtl w:val="0"/>
        </w:rPr>
        <w:t xml:space="preserve"> và chuyển bài đăng sang trạng thái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(Hợp lệ). Nếu không đủ, bài đăng ở trạng thái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và yêu cầu nạp tiền.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FR2.3:</w:t>
      </w:r>
      <w:r w:rsidDel="00000000" w:rsidR="00000000" w:rsidRPr="00000000">
        <w:rPr>
          <w:rtl w:val="0"/>
        </w:rPr>
        <w:t xml:space="preserve"> Người bán không thể sửa nội dung bài đăng khi đang có giao dịch diễn ra (LOCKED).</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Nhóm 3: Luồng Giao dịch &amp; Tạm giữ tiền (Escrow Order - Stage 4, 5, 9)</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b w:val="1"/>
          <w:bCs w:val="1"/>
          <w:rtl w:val="0"/>
        </w:rPr>
        <w:t xml:space="preserve">FR3.1:</w:t>
      </w:r>
      <w:r w:rsidDel="00000000" w:rsidR="00000000" w:rsidRPr="00000000">
        <w:rPr>
          <w:rtl w:val="0"/>
        </w:rPr>
        <w:t xml:space="preserve"> Người mua bấm "Thanh toán", hệ thống trừ tiền trong Ví người mua. Nếu số dư không đủ, điều hướng sang nạp tiền VNPay.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FR3.2:</w:t>
      </w:r>
      <w:r w:rsidDel="00000000" w:rsidR="00000000" w:rsidRPr="00000000">
        <w:rPr>
          <w:rtl w:val="0"/>
        </w:rPr>
        <w:t xml:space="preserve"> Giao dịch thành công, tiền chuyển sang trạng thái "Tạm giữ" (</w:t>
      </w:r>
      <w:r w:rsidDel="00000000" w:rsidR="00000000" w:rsidRPr="00000000">
        <w:rPr>
          <w:rFonts w:ascii="Roboto Mono" w:cs="Roboto Mono" w:eastAsia="Roboto Mono" w:hAnsi="Roboto Mono"/>
          <w:color w:val="188038"/>
          <w:rtl w:val="0"/>
        </w:rPr>
        <w:t xml:space="preserve">ESCROWED</w:t>
      </w:r>
      <w:r w:rsidDel="00000000" w:rsidR="00000000" w:rsidRPr="00000000">
        <w:rPr>
          <w:rtl w:val="0"/>
        </w:rPr>
        <w:t xml:space="preserve">), Người mua có thể xem "Thông tin ẩn" của bài đăng.</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FR3.3:</w:t>
      </w:r>
      <w:r w:rsidDel="00000000" w:rsidR="00000000" w:rsidRPr="00000000">
        <w:rPr>
          <w:rtl w:val="0"/>
        </w:rPr>
        <w:t xml:space="preserve"> Người mua có thể xác nhận "Nhận hàng thành công".</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FR3.4:</w:t>
      </w:r>
      <w:r w:rsidDel="00000000" w:rsidR="00000000" w:rsidRPr="00000000">
        <w:rPr>
          <w:rtl w:val="0"/>
        </w:rPr>
        <w:t xml:space="preserve"> Hệ thống có cronjob chạy ngầm: Nếu sau 3 ngày người mua không có thao tác gì, tự động xác nhận hoàn thành đơn hàng.</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FR3.5:</w:t>
      </w:r>
      <w:r w:rsidDel="00000000" w:rsidR="00000000" w:rsidRPr="00000000">
        <w:rPr>
          <w:rtl w:val="0"/>
        </w:rPr>
        <w:t xml:space="preserve"> Khi hoàn thành (Stage 5), hệ thống tính phí 5% (trừ vào tiền người bán hoặc cộng thêm vào tiền người mua tùy cấu hình lúc đăng bài) và cộng tiền vào Ví người bán.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Nhóm 4: Luồng Khiếu nại &amp; Phân xử (Dispute Resolution - Stage 6, 8)</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b w:val="1"/>
          <w:bCs w:val="1"/>
          <w:rtl w:val="0"/>
        </w:rPr>
        <w:t xml:space="preserve">FR4.1:</w:t>
      </w:r>
      <w:r w:rsidDel="00000000" w:rsidR="00000000" w:rsidRPr="00000000">
        <w:rPr>
          <w:rtl w:val="0"/>
        </w:rPr>
        <w:t xml:space="preserve"> Người mua có quyền báo cáo lỗi đơn hàng (Tạo khiếu nại).</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FR4.2:</w:t>
      </w:r>
      <w:r w:rsidDel="00000000" w:rsidR="00000000" w:rsidRPr="00000000">
        <w:rPr>
          <w:rtl w:val="0"/>
        </w:rPr>
        <w:t xml:space="preserve"> Người bán nhận được thông báo khiếu nại và có 2 lựa chọn:</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i w:val="1"/>
          <w:iCs w:val="1"/>
          <w:rtl w:val="0"/>
        </w:rPr>
        <w:t xml:space="preserve">Chấp nhận:</w:t>
      </w:r>
      <w:r w:rsidDel="00000000" w:rsidR="00000000" w:rsidRPr="00000000">
        <w:rPr>
          <w:rtl w:val="0"/>
        </w:rPr>
        <w:t xml:space="preserve"> Hệ thống hủy đơn, hoàn tiền cho Người mua, Người bán mất 5.000đ phí đăng.</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i w:val="1"/>
          <w:iCs w:val="1"/>
          <w:rtl w:val="0"/>
        </w:rPr>
        <w:t xml:space="preserve">Từ chối:</w:t>
      </w:r>
      <w:r w:rsidDel="00000000" w:rsidR="00000000" w:rsidRPr="00000000">
        <w:rPr>
          <w:rtl w:val="0"/>
        </w:rPr>
        <w:t xml:space="preserve"> Chuyển sang Admin phân xử.</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FR4.3:</w:t>
      </w:r>
      <w:r w:rsidDel="00000000" w:rsidR="00000000" w:rsidRPr="00000000">
        <w:rPr>
          <w:rtl w:val="0"/>
        </w:rPr>
        <w:t xml:space="preserve"> Khi Admin vào cuộc, hệ thống ngay lập tức </w:t>
      </w:r>
      <w:r w:rsidDel="00000000" w:rsidR="00000000" w:rsidRPr="00000000">
        <w:rPr>
          <w:b w:val="1"/>
          <w:bCs w:val="1"/>
          <w:rtl w:val="0"/>
        </w:rPr>
        <w:t xml:space="preserve">đóng băng (hold) 50.000đ</w:t>
      </w:r>
      <w:r w:rsidDel="00000000" w:rsidR="00000000" w:rsidRPr="00000000">
        <w:rPr>
          <w:rtl w:val="0"/>
        </w:rPr>
        <w:t xml:space="preserve"> từ Ví của cả Người mua và Người bán.</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FR4.4:</w:t>
      </w:r>
      <w:r w:rsidDel="00000000" w:rsidR="00000000" w:rsidRPr="00000000">
        <w:rPr>
          <w:rtl w:val="0"/>
        </w:rPr>
        <w:t xml:space="preserve"> Admin có giao diện Group Chat (Admin, Buyer, Seller) để thu thập bằng chứng.</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bCs w:val="1"/>
          <w:rtl w:val="0"/>
        </w:rPr>
        <w:t xml:space="preserve">FR4.5:</w:t>
      </w:r>
      <w:r w:rsidDel="00000000" w:rsidR="00000000" w:rsidRPr="00000000">
        <w:rPr>
          <w:rtl w:val="0"/>
        </w:rPr>
        <w:t xml:space="preserve"> Admin đưa ra phán quyết (Bên nào đúng). Bên đúng được hoàn lại 50.000đ, bên sai bị trừ mất 50.000đ. Tiền đơn hàng được xử lý tương ứng (hoàn cho Buyer hoặc cộng cho Seller).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yi8dhi7ddvvu" w:id="3"/>
      <w:bookmarkEnd w:id="3"/>
      <w:r w:rsidDel="00000000" w:rsidR="00000000" w:rsidRPr="00000000">
        <w:rPr>
          <w:b w:val="1"/>
          <w:bCs w:val="1"/>
          <w:sz w:val="34"/>
          <w:szCs w:val="34"/>
          <w:rtl w:val="0"/>
        </w:rPr>
        <w:t xml:space="preserve">4. Yêu cầu phi chức năng (Non-Functional Requirements - NFR)</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NFR1 - Tính toàn vẹn dữ liệu (ACID):</w:t>
      </w:r>
      <w:r w:rsidDel="00000000" w:rsidR="00000000" w:rsidRPr="00000000">
        <w:rPr>
          <w:rtl w:val="0"/>
        </w:rPr>
        <w:t xml:space="preserve"> Mọi giao dịch liên quan đến trừ/cộng tiền trong Ví bắt buộc phải sử dụng Transaction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Nếu một bước thất bại (VD: lỗi database giữa chừng), toàn bộ quá trình chia tiền phải được rollback lại như cũ.</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NFR2 - Giao diện:</w:t>
      </w:r>
      <w:r w:rsidDel="00000000" w:rsidR="00000000" w:rsidRPr="00000000">
        <w:rPr>
          <w:rtl w:val="0"/>
        </w:rPr>
        <w:t xml:space="preserve"> Sử dụng Thymeleaf kết hợp Bootstrap 5 để đảm bảo giao diện responsive trên cả PC và Mobile.</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NFR3 - Bảo mật IPN VNPay:</w:t>
      </w:r>
      <w:r w:rsidDel="00000000" w:rsidR="00000000" w:rsidRPr="00000000">
        <w:rPr>
          <w:rtl w:val="0"/>
        </w:rPr>
        <w:t xml:space="preserve"> Phải có cơ chế xác thực chuỗi Hash (Checksum) từ VNPay gửi về để tránh bị kẻ gian gọi giả mạo API nạp tiền.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