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764B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BÁO CÁO PROJECT 2</w:t>
      </w:r>
    </w:p>
    <w:p w14:paraId="043B0C8B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đề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Ngôn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ngữ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Rust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Bảo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mật</w:t>
      </w:r>
      <w:proofErr w:type="spellEnd"/>
    </w:p>
    <w:p w14:paraId="43ED2E88" w14:textId="77777777" w:rsidR="00AA3343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</w:pPr>
      <w:proofErr w:type="spellStart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Giảng</w:t>
      </w:r>
      <w:proofErr w:type="spellEnd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viên</w:t>
      </w:r>
      <w:proofErr w:type="spellEnd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hướng</w:t>
      </w:r>
      <w:proofErr w:type="spellEnd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dẫn</w:t>
      </w:r>
      <w:proofErr w:type="spellEnd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: </w:t>
      </w:r>
      <w:proofErr w:type="spellStart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Nguyễn</w:t>
      </w:r>
      <w:proofErr w:type="spellEnd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Đức</w:t>
      </w:r>
      <w:proofErr w:type="spellEnd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 w:rsidRP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Toàn</w:t>
      </w:r>
      <w:proofErr w:type="spellEnd"/>
    </w:p>
    <w:p w14:paraId="685CD62F" w14:textId="22DE4441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Sinh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Phạm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Đặng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Tấn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Dũng</w:t>
      </w:r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số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sinh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 20225569</w:t>
      </w:r>
    </w:p>
    <w:p w14:paraId="569C1138" w14:textId="7D8EDBAE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Chương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1</w:t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đề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Đồ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án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liên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quan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Rust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Bảo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mật</w:t>
      </w:r>
      <w:proofErr w:type="spellEnd"/>
    </w:p>
    <w:p w14:paraId="05150DB6" w14:textId="35729FD8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1</w:t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.1. Đ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ồ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án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1: Evil Twin Attack (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Captive Portal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tĩnh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)</w:t>
      </w:r>
    </w:p>
    <w:p w14:paraId="13BBA8DB" w14:textId="66F5E5DA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1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.1.1.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Xây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điểm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truy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WiFi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(Evil Twin)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lừa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động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tin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của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người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qua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trang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(Captive Portal).</w:t>
      </w:r>
    </w:p>
    <w:p w14:paraId="214993B5" w14:textId="79AFC671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1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.1.2.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Mô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chung</w:t>
      </w:r>
      <w:proofErr w:type="spellEnd"/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Đồ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 w:rsidR="00F9713B"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Linux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như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Raspberry Pi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laptop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Linux)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điểm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truy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(SSID)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WiFi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Khi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của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nhân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lượng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HTTP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chuyển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hướng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(redirect)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trang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tin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được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lại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1EB4386F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ứng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hỗ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động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script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02E5BE37" w14:textId="57E9729F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1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.1.3.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bước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thực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chính</w:t>
      </w:r>
      <w:proofErr w:type="spellEnd"/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thực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Evil Twin Attack bao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gồm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bước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chính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sau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</w:t>
      </w:r>
    </w:p>
    <w:p w14:paraId="42BEE6D3" w14:textId="77777777" w:rsidR="00D44764" w:rsidRDefault="00D44764" w:rsidP="00D4476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Chuẩn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Cài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đặt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Linux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Raspberry Pi OS Lite, Ubuntu)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nhất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card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WiFi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hỗ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chế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độ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Access Point (AP mode)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card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thứ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(Ethernet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WiFi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internet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nếu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).</w:t>
      </w:r>
    </w:p>
    <w:p w14:paraId="30A9F1E4" w14:textId="77777777" w:rsidR="00D44764" w:rsidRDefault="00D44764" w:rsidP="00D4476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Interface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chỉ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IP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tĩnh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interface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WiFi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02B17C04" w14:textId="77777777" w:rsidR="00D44764" w:rsidRDefault="00D44764" w:rsidP="00D4476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Access Point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hostapd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điểm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truy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WiFi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SSID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giống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WiFi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muốn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6DEF642A" w14:textId="77777777" w:rsidR="00D44764" w:rsidRDefault="00D44764" w:rsidP="00D4476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DHCP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DNS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dnsmasq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chỉ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IP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chuyển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hướng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(redirect)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tất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yêu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DNS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về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chỉ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IP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của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tấn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13E2A0BD" w14:textId="77777777" w:rsidR="00D44764" w:rsidRDefault="00D44764" w:rsidP="00D4476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chuyển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hướng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lượng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iptables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nftables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firewall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NAT,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biệt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chuyển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hướng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lượng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HTTP (port 80)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Captive Portal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tấn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783D386A" w14:textId="77777777" w:rsidR="00D44764" w:rsidRDefault="00D44764" w:rsidP="00D4476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Xây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Captive Portal: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HTML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của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trang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yêu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POST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chứa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tin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tin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này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file.</w:t>
      </w:r>
    </w:p>
    <w:p w14:paraId="5FAA3ED4" w14:textId="77777777" w:rsidR="00D44764" w:rsidRDefault="00D44764" w:rsidP="00D4476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lastRenderedPageBreak/>
        <w:t>Phát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hỗ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Xây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CLI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SSID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input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động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script shell (evil_twin.sh)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chứa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lệnh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hostapd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dnsmasq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iptables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điền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sẵn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SSID.</w:t>
      </w:r>
    </w:p>
    <w:p w14:paraId="213942D4" w14:textId="77777777" w:rsidR="00D44764" w:rsidRDefault="00D44764" w:rsidP="00D4476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Thực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tấn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script shell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Captive Portal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tấn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2CC58380" w14:textId="77777777" w:rsidR="00D44764" w:rsidRDefault="00D44764" w:rsidP="00D4476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Thu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phân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tích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tùy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đọc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phân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tích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chứa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tin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3052A017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2.1.4.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</w:p>
    <w:p w14:paraId="6CD45CFB" w14:textId="77777777" w:rsidR="00D44764" w:rsidRDefault="00D44764" w:rsidP="00D4476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thống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hostapd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dnsmasq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, iptables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nftables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Linux, card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WiFi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hỗ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AP mode.</w:t>
      </w:r>
    </w:p>
    <w:p w14:paraId="2A000617" w14:textId="0357A1D0" w:rsidR="00D44764" w:rsidRDefault="00D44764" w:rsidP="00D4476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script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</w:t>
      </w:r>
      <w:r w:rsidR="00F9713B"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5DF67267" w14:textId="77777777" w:rsidR="00D44764" w:rsidRDefault="00D44764" w:rsidP="00D4476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Crate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CLI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hỗ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</w:t>
      </w:r>
    </w:p>
    <w:p w14:paraId="528FAF49" w14:textId="77777777" w:rsidR="00D44764" w:rsidRDefault="00D44764" w:rsidP="00D44764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clap: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tham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số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dòng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lệnh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SSID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6D446380" w14:textId="77777777" w:rsidR="00D44764" w:rsidRDefault="00D44764" w:rsidP="00D44764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std::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fs: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nội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dung script shell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file.</w:t>
      </w:r>
    </w:p>
    <w:p w14:paraId="73AA197C" w14:textId="77777777" w:rsidR="00D44764" w:rsidRDefault="00D44764" w:rsidP="00D44764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std::</w:t>
      </w:r>
      <w:proofErr w:type="spellStart"/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>fmt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/ format!: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nội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dung script shell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template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SSID.</w:t>
      </w:r>
    </w:p>
    <w:p w14:paraId="5FA0B124" w14:textId="77777777" w:rsidR="00D44764" w:rsidRDefault="00D44764" w:rsidP="00D44764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std::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result::Result, anyhow: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32B89F1A" w14:textId="77777777" w:rsidR="00D44764" w:rsidRDefault="00D44764" w:rsidP="00D44764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Tùy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phân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tích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log):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nâng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cao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regex (regex).</w:t>
      </w:r>
    </w:p>
    <w:p w14:paraId="650454E3" w14:textId="4C15BBC2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2.1.6.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thực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trong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5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tuần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Xây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ứng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Captive Portal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Rust)</w:t>
      </w:r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Nếu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trung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xây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Captive Portal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5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tuần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như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sau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</w:t>
      </w:r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Tuần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chính</w:t>
      </w:r>
      <w:proofErr w:type="spellEnd"/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----|---------|--------|---------------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1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Framework Rust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về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1 web framework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warp,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axum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cài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đặt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môi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trường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Đọc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tài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về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warp/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axum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project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cài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đặt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framework,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"Hello World",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request GET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tĩnh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Form HTML | Webserver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về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HTML,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request POST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framework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tĩnh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(warp::fs::file(),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axum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::routing::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get_service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HTML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trang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route GET /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về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HTML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framework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request POST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lấy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request body.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3 | Thu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Form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parse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username/password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request POST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parse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request body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warp::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body::form(),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axum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::form::Form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serde_urlencoded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trích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xuất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username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password. In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tin ra console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debug.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4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Credentials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Redirect | Credentials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được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người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chuyển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hướng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std::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fs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mở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(append mode),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username/password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về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response redirect (status 302, header Location).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Kiểm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luồng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hoạt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động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duyệt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5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Hoàn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Đóng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gói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| Webserver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ổn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đóng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gói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|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Thêm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logging (log,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lastRenderedPageBreak/>
        <w:t>env_logger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trường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hợp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kích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thước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binary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nếu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đóng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gói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binary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cuối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hướng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dẫn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/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72396380" w14:textId="344D66AD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2.2.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Đồ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án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2: Simple Remote </w:t>
      </w:r>
      <w:proofErr w:type="gram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Keylogger</w:t>
      </w:r>
      <w:r w:rsid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(</w:t>
      </w:r>
      <w:proofErr w:type="gram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for a Single OS</w:t>
      </w:r>
      <w:r w:rsidR="00AA3343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)</w:t>
      </w:r>
    </w:p>
    <w:p w14:paraId="1EAB19F1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2.2.1.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Xây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keylogger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chỉ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hoạt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động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(Windows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Linux/macOS)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gửi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bấm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được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điểm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cuối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250EF085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2.2.2.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Mô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chung</w:t>
      </w:r>
      <w:proofErr w:type="spellEnd"/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Đây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đồ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trung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tương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bắt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nhấn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Chương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trình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(Agent)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nhân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lại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bấm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chỉ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trong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phạm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vi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gửi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này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qua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492DDA1C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2.2.3.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bước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thực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chính</w:t>
      </w:r>
      <w:proofErr w:type="spellEnd"/>
    </w:p>
    <w:p w14:paraId="7F153C0F" w14:textId="77777777" w:rsidR="00D44764" w:rsidRDefault="00D44764" w:rsidP="00D44764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rõ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OS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chính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của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keylogger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 Windows).</w:t>
      </w:r>
    </w:p>
    <w:p w14:paraId="6CAE0E1F" w14:textId="77777777" w:rsidR="00D44764" w:rsidRDefault="00D44764" w:rsidP="00D44764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API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bắt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của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OS: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Nghiên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cứu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bắt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nhấn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toàn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OS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này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thường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quan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API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thống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WinAPI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Windows, X11/Wayland/Input Subsystem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Linux, I/O Kit/Event Taps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macOS).</w:t>
      </w:r>
    </w:p>
    <w:p w14:paraId="6C60B312" w14:textId="77777777" w:rsidR="00D44764" w:rsidRDefault="00D44764" w:rsidP="00D44764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Tương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API OS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Rust: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Foreign Function Interface (FFI)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libc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Linux)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sẵn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cung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binding/wrapper </w:t>
      </w: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an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toàn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bắt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OS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54C2A476" w14:textId="77777777" w:rsidR="00D44764" w:rsidRDefault="00D44764" w:rsidP="00D44764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logic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bắt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code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bấm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API OS,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chuyển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đổi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chúng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thành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đọc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được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4A2C2480" w14:textId="77777777" w:rsidR="00D44764" w:rsidRDefault="00D44764" w:rsidP="00D44764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Đệm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Thu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bắt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được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bộ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nhớ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đệm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(buffer)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danh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1A810FFA" w14:textId="77777777" w:rsidR="00D44764" w:rsidRDefault="00D44764" w:rsidP="00D44764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Gửi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luồng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(thread)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bất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đồng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bộ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(async task)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gửi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nội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dung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bộ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đệm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chỉ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qua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644EBC9D" w14:textId="77777777" w:rsidR="00D44764" w:rsidRDefault="00D44764" w:rsidP="00D44764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Chuẩn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điểm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cuối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(Server):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nếu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muốn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phạm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vi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nhỏ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gửi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qua HTTP POST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file.</w:t>
      </w:r>
    </w:p>
    <w:p w14:paraId="3BA6C839" w14:textId="77777777" w:rsidR="00D44764" w:rsidRDefault="00D44764" w:rsidP="00D44764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Đóng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gói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Binary: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Biên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dịch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đóng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gói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binary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085C0FD9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2.2.4.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</w:p>
    <w:p w14:paraId="4ED8A2D7" w14:textId="77777777" w:rsidR="00D44764" w:rsidRDefault="00D44764" w:rsidP="00D44764">
      <w:pPr>
        <w:pStyle w:val="ng-star-inserted"/>
        <w:numPr>
          <w:ilvl w:val="0"/>
          <w:numId w:val="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Tương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OS: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FFI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libc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gọi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API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quan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keyboard hooking.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Windows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winapi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67EBF5FC" w14:textId="77777777" w:rsidR="00D44764" w:rsidRDefault="00D44764" w:rsidP="00D44764">
      <w:pPr>
        <w:pStyle w:val="ng-star-inserted"/>
        <w:numPr>
          <w:ilvl w:val="0"/>
          <w:numId w:val="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Networking Client: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reqwest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ureq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gửi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qua HTTP.</w:t>
      </w:r>
    </w:p>
    <w:p w14:paraId="6248A341" w14:textId="77777777" w:rsidR="00D44764" w:rsidRDefault="00D44764" w:rsidP="00D44764">
      <w:pPr>
        <w:pStyle w:val="ng-star-inserted"/>
        <w:numPr>
          <w:ilvl w:val="0"/>
          <w:numId w:val="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thời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gian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std::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thread::sleep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tokio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::time::sleep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gửi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17ABE53C" w14:textId="77777777" w:rsidR="00D44764" w:rsidRDefault="00D44764" w:rsidP="00D44764">
      <w:pPr>
        <w:pStyle w:val="ng-star-inserted"/>
        <w:numPr>
          <w:ilvl w:val="0"/>
          <w:numId w:val="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, byte array.</w:t>
      </w:r>
    </w:p>
    <w:p w14:paraId="3885E280" w14:textId="77777777" w:rsidR="00D44764" w:rsidRDefault="00D44764" w:rsidP="00D44764">
      <w:pPr>
        <w:pStyle w:val="ng-star-inserted"/>
        <w:numPr>
          <w:ilvl w:val="0"/>
          <w:numId w:val="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lastRenderedPageBreak/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 Result, anyhow.</w:t>
      </w:r>
    </w:p>
    <w:p w14:paraId="034F08B8" w14:textId="77777777" w:rsidR="00D44764" w:rsidRDefault="00D44764" w:rsidP="00D44764">
      <w:pPr>
        <w:pStyle w:val="ng-star-inserted"/>
        <w:numPr>
          <w:ilvl w:val="0"/>
          <w:numId w:val="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Logging: log,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env_logger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hoạt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động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của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keylogger.</w:t>
      </w:r>
    </w:p>
    <w:p w14:paraId="0A0E2183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2.2.5.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Phạm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vi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Đồ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án</w:t>
      </w:r>
      <w:proofErr w:type="spellEnd"/>
    </w:p>
    <w:p w14:paraId="5B284794" w14:textId="79E6B5ED" w:rsidR="00D44764" w:rsidRDefault="00D44764" w:rsidP="00D44764">
      <w:pPr>
        <w:pStyle w:val="ng-star-inserted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trung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bắt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thành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OS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duy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nhất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gửi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thô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chưa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đến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điểm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cuối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HTTP endpoint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text).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khía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cạnh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về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persistence, stealth,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biệt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bỏ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qua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rất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 w:rsidR="00AA3343"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 w:rsidR="00AA3343"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tương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OS.</w:t>
      </w:r>
    </w:p>
    <w:p w14:paraId="334ED0F3" w14:textId="3A8CB0F4" w:rsidR="00D44764" w:rsidRDefault="00D44764" w:rsidP="00D44764">
      <w:pPr>
        <w:pStyle w:val="ng-star-inserted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Mở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rộng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phạm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vi bao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gồm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hỗ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nền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tảng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(cross-platform),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bắt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nâng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cao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phím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biệt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window title), buffer log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trước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gửi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AEAD),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persistence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OS,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áp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kỹ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né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tránh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phát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xây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C&amp;C server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/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log.</w:t>
      </w:r>
    </w:p>
    <w:p w14:paraId="71B2BCD0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2.3.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Đồ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án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3: Secure File Encryption Tool</w:t>
      </w:r>
    </w:p>
    <w:p w14:paraId="71025CCA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2.3.1.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Mục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tiêu</w:t>
      </w:r>
      <w:proofErr w:type="spellEnd"/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Xây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dòng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lệnh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(CLI)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toàn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tin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cậy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tuân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nguyên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tắc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đại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02AE9A83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2.3.2.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Mô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chung</w:t>
      </w:r>
      <w:proofErr w:type="spellEnd"/>
      <w:r>
        <w:rPr>
          <w:rFonts w:ascii="Arial" w:hAnsi="Arial" w:cs="Arial"/>
          <w:color w:val="1A1C1E"/>
          <w:sz w:val="21"/>
          <w:szCs w:val="21"/>
        </w:rPr>
        <w:br/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Đồ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này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tập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trung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đúng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toàn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primitive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tính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toàn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vẹn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của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nhận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khẩu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tùy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/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đầu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sau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thực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tương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ứng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7F6A4111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2.3.3.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bước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thực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chính</w:t>
      </w:r>
      <w:proofErr w:type="spellEnd"/>
    </w:p>
    <w:p w14:paraId="2A4F3333" w14:textId="77777777" w:rsidR="00D44764" w:rsidRDefault="00D44764" w:rsidP="00D44764">
      <w:pPr>
        <w:pStyle w:val="ng-star-inserted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giao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CLI: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clap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nghĩa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lệnh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(encrypt, decrypt)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tùy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(input file, output file, password/key).</w:t>
      </w:r>
    </w:p>
    <w:p w14:paraId="3B6BE60C" w14:textId="77777777" w:rsidR="00D44764" w:rsidRDefault="00D44764" w:rsidP="00D44764">
      <w:pPr>
        <w:pStyle w:val="ng-star-inserted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KDF: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Lựa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cung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KDF an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toàn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pbkdf2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argon2).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logic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mạnh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từ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khẩu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người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hợp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salt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ngẫu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nhiên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duy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nhất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Salt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được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ciphertext.</w:t>
      </w:r>
    </w:p>
    <w:p w14:paraId="35652EE1" w14:textId="77777777" w:rsidR="00D44764" w:rsidRDefault="00D44764" w:rsidP="00D44764">
      <w:pPr>
        <w:pStyle w:val="ng-star-inserted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Tìm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AEAD: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Lựa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cung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cấp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AEAD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đại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chacha20poly1305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hoặc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aes-gcm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Hiểu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này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bao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gồm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Nonce (IV)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ngẫu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nhiên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duy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nhất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key.</w:t>
      </w:r>
    </w:p>
    <w:p w14:paraId="05C44363" w14:textId="77777777" w:rsidR="00D44764" w:rsidRDefault="00D44764" w:rsidP="00D44764">
      <w:pPr>
        <w:pStyle w:val="ng-star-inserted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Đọc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nội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dung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đầu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 KDF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AEAD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Nonce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ciphertext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authentication tag.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Salt, Nonce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Ciphertext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thường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theo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Salt || Nonce || Ciphertext || Tag)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đầu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ra.</w:t>
      </w:r>
    </w:p>
    <w:p w14:paraId="5559D1AE" w14:textId="77777777" w:rsidR="00D44764" w:rsidRDefault="00D44764" w:rsidP="00D44764">
      <w:pPr>
        <w:pStyle w:val="ng-star-inserted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Đọc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nội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dung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đầu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trích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xuất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Salt, Nonce, Ciphertext,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Tag.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khẩu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người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Salt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tái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 KDF.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này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Nonce, 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lastRenderedPageBreak/>
        <w:t xml:space="preserve">Ciphertext,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Tag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gọi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của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AEAD.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này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tự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động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kiểm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Tag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minh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tính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toàn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vẹn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Nếu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Tag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hợp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lệ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về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plaintext;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nếu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plaintext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đầu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ra.</w:t>
      </w:r>
    </w:p>
    <w:p w14:paraId="71CDDA32" w14:textId="77777777" w:rsidR="00D44764" w:rsidRDefault="00D44764" w:rsidP="00D44764">
      <w:pPr>
        <w:pStyle w:val="ng-star-inserted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chi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trường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hợp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như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tồn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khẩu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bị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hỏng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file, v.v.</w:t>
      </w:r>
    </w:p>
    <w:p w14:paraId="0138B624" w14:textId="77777777" w:rsidR="00D44764" w:rsidRDefault="00D44764" w:rsidP="00D44764">
      <w:pPr>
        <w:pStyle w:val="ng-star-inserted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cảm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khỏi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bộ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nhớ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zeroize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cảm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khỏi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bộ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nhớ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sau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77B02DDC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2.3.4.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công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Crate Rust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cần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dùng</w:t>
      </w:r>
      <w:proofErr w:type="spellEnd"/>
    </w:p>
    <w:p w14:paraId="3CDC4643" w14:textId="77777777" w:rsidR="00D44764" w:rsidRDefault="00D44764" w:rsidP="00D44764">
      <w:pPr>
        <w:pStyle w:val="ng-star-inserted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CLI: clap.</w:t>
      </w:r>
    </w:p>
    <w:p w14:paraId="69804896" w14:textId="77777777" w:rsidR="00D44764" w:rsidRDefault="00D44764" w:rsidP="00D44764">
      <w:pPr>
        <w:pStyle w:val="ng-star-inserted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KDF: pbkdf2, argon2.</w:t>
      </w:r>
    </w:p>
    <w:p w14:paraId="796D90EF" w14:textId="77777777" w:rsidR="00D44764" w:rsidRDefault="00D44764" w:rsidP="00D44764">
      <w:pPr>
        <w:pStyle w:val="ng-star-inserted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AEAD: chacha20poly1305,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aes-gcm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7B5E16FC" w14:textId="77777777" w:rsidR="00D44764" w:rsidRDefault="00D44764" w:rsidP="00D44764">
      <w:pPr>
        <w:pStyle w:val="ng-star-inserted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Ngẫu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nhiên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rand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Salt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Nonce.</w:t>
      </w:r>
    </w:p>
    <w:p w14:paraId="63A4AC9E" w14:textId="77777777" w:rsidR="00D44764" w:rsidRDefault="00D44764" w:rsidP="00D44764">
      <w:pPr>
        <w:pStyle w:val="ng-star-inserted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dữ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nhạy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cảm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 zeroize.</w:t>
      </w:r>
    </w:p>
    <w:p w14:paraId="3F7F18F8" w14:textId="77777777" w:rsidR="00D44764" w:rsidRDefault="00D44764" w:rsidP="00D44764">
      <w:pPr>
        <w:pStyle w:val="ng-star-inserted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Làm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việc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file: </w:t>
      </w: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std::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>fs.</w:t>
      </w:r>
    </w:p>
    <w:p w14:paraId="09EDA755" w14:textId="77777777" w:rsidR="00D44764" w:rsidRDefault="00D44764" w:rsidP="00D44764">
      <w:pPr>
        <w:pStyle w:val="ng-star-inserted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 Result, anyhow.</w:t>
      </w:r>
    </w:p>
    <w:p w14:paraId="7D39150F" w14:textId="77777777" w:rsidR="00D44764" w:rsidRDefault="00D44764" w:rsidP="00D44764">
      <w:pPr>
        <w:pStyle w:val="ng-star-inserted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Xử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byte array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chuỗi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11E9CE99" w14:textId="77777777" w:rsidR="00D44764" w:rsidRDefault="00D44764" w:rsidP="00D44764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2.3.5.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Phạm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vi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Đồ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án</w:t>
      </w:r>
      <w:proofErr w:type="spellEnd"/>
    </w:p>
    <w:p w14:paraId="51A777A8" w14:textId="426D662B" w:rsidR="00D44764" w:rsidRDefault="00D44764" w:rsidP="00D44764">
      <w:pPr>
        <w:pStyle w:val="ng-star-inserted"/>
        <w:numPr>
          <w:ilvl w:val="0"/>
          <w:numId w:val="1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Triển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khai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chức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/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KDF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một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AEAD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cố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Hỗ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kích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thước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vừa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phải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đọc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toàn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bộ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bộ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nhớ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). Giao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CLI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Tuân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thủ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nguyên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tắc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cơ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về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KDF, Nonce/IV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AEAD.</w:t>
      </w:r>
    </w:p>
    <w:p w14:paraId="20A64B17" w14:textId="79F55E2D" w:rsidR="00D44764" w:rsidRDefault="00D44764" w:rsidP="00D44764">
      <w:pPr>
        <w:pStyle w:val="ng-star-inserted"/>
        <w:numPr>
          <w:ilvl w:val="0"/>
          <w:numId w:val="1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Mở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rộng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phạm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vi bao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gồm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hỗ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kích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thước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lớn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(streaming encryption/decryption),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hỗ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trợ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KDF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AEAD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nhau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thể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lựa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qua CLI),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thêm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tính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quản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lý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 (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ví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dụ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lưu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tạo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ra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riêng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và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mã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hóa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key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đó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bằng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mật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khẩu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định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dạng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file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đầu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ra chi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tiết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benchmark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hiệu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năng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thuật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toán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khác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nhau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giao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diện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CLI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nâng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cao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với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nhiều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tùy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chọn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696500D5" w14:textId="77777777" w:rsidR="00997214" w:rsidRDefault="00997214"/>
    <w:sectPr w:rsidR="0099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5AEB"/>
    <w:multiLevelType w:val="multilevel"/>
    <w:tmpl w:val="80B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A2DCB"/>
    <w:multiLevelType w:val="multilevel"/>
    <w:tmpl w:val="122E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7446"/>
    <w:multiLevelType w:val="multilevel"/>
    <w:tmpl w:val="C47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B22B0"/>
    <w:multiLevelType w:val="multilevel"/>
    <w:tmpl w:val="069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42E4E"/>
    <w:multiLevelType w:val="multilevel"/>
    <w:tmpl w:val="49B6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D50D9"/>
    <w:multiLevelType w:val="multilevel"/>
    <w:tmpl w:val="9A3C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C0FD4"/>
    <w:multiLevelType w:val="multilevel"/>
    <w:tmpl w:val="D81A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C2800"/>
    <w:multiLevelType w:val="multilevel"/>
    <w:tmpl w:val="8BE6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F69C4"/>
    <w:multiLevelType w:val="multilevel"/>
    <w:tmpl w:val="AD6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B70EA"/>
    <w:multiLevelType w:val="multilevel"/>
    <w:tmpl w:val="2C22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64"/>
    <w:rsid w:val="005D159A"/>
    <w:rsid w:val="00934DAD"/>
    <w:rsid w:val="00997214"/>
    <w:rsid w:val="00AA3343"/>
    <w:rsid w:val="00D44764"/>
    <w:rsid w:val="00F9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6DEC"/>
  <w15:chartTrackingRefBased/>
  <w15:docId w15:val="{25EA14BF-37EA-4192-A457-76C7066C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D4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D4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ýe</dc:creator>
  <cp:keywords/>
  <dc:description/>
  <cp:lastModifiedBy>Dũng ýe</cp:lastModifiedBy>
  <cp:revision>3</cp:revision>
  <dcterms:created xsi:type="dcterms:W3CDTF">2025-04-23T03:42:00Z</dcterms:created>
  <dcterms:modified xsi:type="dcterms:W3CDTF">2025-04-23T05:45:00Z</dcterms:modified>
</cp:coreProperties>
</file>