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C372" w14:textId="77777777" w:rsidR="00C02EBF" w:rsidRPr="00C02EBF" w:rsidRDefault="00C02EBF" w:rsidP="00C02EBF">
      <w:pPr>
        <w:jc w:val="center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b/>
          <w:bCs/>
          <w:color w:val="000000"/>
          <w:sz w:val="28"/>
          <w:szCs w:val="28"/>
        </w:rPr>
        <w:t>Лабораторная работа № 1 "Калькулятор систем счисления"</w:t>
      </w:r>
    </w:p>
    <w:p w14:paraId="45E3ADAD" w14:textId="77777777" w:rsidR="00C02EBF" w:rsidRPr="00C02EBF" w:rsidRDefault="00C02EBF" w:rsidP="00C02EBF">
      <w:pPr>
        <w:rPr>
          <w:rFonts w:ascii="Times New Roman" w:eastAsia="Times New Roman" w:hAnsi="Times New Roman" w:cs="Times New Roman"/>
        </w:rPr>
      </w:pPr>
    </w:p>
    <w:p w14:paraId="4A8AA7B4" w14:textId="77777777" w:rsidR="00C02EBF" w:rsidRPr="00C02EBF" w:rsidRDefault="00C02EBF" w:rsidP="00C02EBF">
      <w:pPr>
        <w:jc w:val="both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color w:val="000000"/>
        </w:rPr>
        <w:t>Составить приложение, используя модуль создания оконных приложений Tkinter, реализующее индивидуальное задание.</w:t>
      </w:r>
    </w:p>
    <w:p w14:paraId="445086C6" w14:textId="77777777" w:rsidR="00C02EBF" w:rsidRPr="00C02EBF" w:rsidRDefault="00C02EBF" w:rsidP="00C02EBF">
      <w:pPr>
        <w:jc w:val="both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color w:val="000000"/>
        </w:rPr>
        <w:t>Интерфейс должен предоставлять ввод символов: как числовых, так и знаков операций -- и с использованием клавиатуры, и с помощью кнопок приложения.</w:t>
      </w:r>
    </w:p>
    <w:p w14:paraId="604F205C" w14:textId="77777777" w:rsidR="00C02EBF" w:rsidRPr="00C02EBF" w:rsidRDefault="00C02EBF" w:rsidP="00C02EBF">
      <w:pPr>
        <w:jc w:val="both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color w:val="000000"/>
        </w:rPr>
        <w:t>Также в приложении необходимо создать меню, в котором должны быть следующие пункты:</w:t>
      </w:r>
    </w:p>
    <w:p w14:paraId="56995FBC" w14:textId="77777777" w:rsidR="00C02EBF" w:rsidRPr="00C02EBF" w:rsidRDefault="00C02EBF" w:rsidP="00C02EBF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заданные действия,</w:t>
      </w:r>
    </w:p>
    <w:p w14:paraId="54FA81DE" w14:textId="77777777" w:rsidR="00C02EBF" w:rsidRPr="00C02EBF" w:rsidRDefault="00C02EBF" w:rsidP="00C02EBF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очистка полей ввода/вывода (по одному и всех сразу),</w:t>
      </w:r>
    </w:p>
    <w:p w14:paraId="295501EF" w14:textId="77777777" w:rsidR="00C02EBF" w:rsidRPr="00C02EBF" w:rsidRDefault="00C02EBF" w:rsidP="00C02EBF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информация о программе и авторе.</w:t>
      </w:r>
    </w:p>
    <w:p w14:paraId="3D37F0F6" w14:textId="77777777" w:rsidR="00C02EBF" w:rsidRPr="00C02EBF" w:rsidRDefault="00C02EBF" w:rsidP="00C02EBF">
      <w:pPr>
        <w:jc w:val="both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color w:val="000000"/>
        </w:rPr>
        <w:t>Использование встроенных функций bin(), oct(), hex() запрещено.</w:t>
      </w:r>
    </w:p>
    <w:p w14:paraId="2623DD9E" w14:textId="77777777" w:rsidR="00C02EBF" w:rsidRPr="00C02EBF" w:rsidRDefault="00C02EBF" w:rsidP="00C02EBF">
      <w:pPr>
        <w:jc w:val="both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color w:val="000000"/>
        </w:rPr>
        <w:t>Программа должна состоять из нескольких модулей (минимум 2), что обеспечивает разделение реализаций интерфейсной и логической частей. </w:t>
      </w:r>
    </w:p>
    <w:p w14:paraId="48F9BE7B" w14:textId="77777777" w:rsidR="00C02EBF" w:rsidRPr="00C02EBF" w:rsidRDefault="00C02EBF" w:rsidP="00C02EBF">
      <w:pPr>
        <w:rPr>
          <w:rFonts w:ascii="Times New Roman" w:eastAsia="Times New Roman" w:hAnsi="Times New Roman" w:cs="Times New Roman"/>
        </w:rPr>
      </w:pPr>
    </w:p>
    <w:p w14:paraId="300D447C" w14:textId="77777777" w:rsidR="00C02EBF" w:rsidRPr="00C02EBF" w:rsidRDefault="00C02EBF" w:rsidP="00C02EBF">
      <w:pPr>
        <w:jc w:val="both"/>
        <w:rPr>
          <w:rFonts w:ascii="Times New Roman" w:eastAsia="Times New Roman" w:hAnsi="Times New Roman" w:cs="Times New Roman"/>
        </w:rPr>
      </w:pPr>
      <w:r w:rsidRPr="00C02EBF">
        <w:rPr>
          <w:rFonts w:ascii="Arial" w:eastAsia="Times New Roman" w:hAnsi="Arial" w:cs="Arial"/>
          <w:b/>
          <w:bCs/>
          <w:color w:val="000000"/>
        </w:rPr>
        <w:t>Варианты</w:t>
      </w:r>
    </w:p>
    <w:p w14:paraId="08090DAF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2-ю и обратно.</w:t>
      </w:r>
    </w:p>
    <w:p w14:paraId="5E5EB4BC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3-ю и обратно.</w:t>
      </w:r>
    </w:p>
    <w:p w14:paraId="7248790B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Перевод заданного целого числа из 10-й системы счисления в 3-ю симметричную и обратно.</w:t>
      </w:r>
    </w:p>
    <w:p w14:paraId="615898A6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4-ю и обратно.</w:t>
      </w:r>
    </w:p>
    <w:p w14:paraId="1EE509AC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5-ю и обратно.</w:t>
      </w:r>
    </w:p>
    <w:p w14:paraId="53B0DE81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6-ю и обратно.</w:t>
      </w:r>
    </w:p>
    <w:p w14:paraId="4354DE98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7-ю и обратно.</w:t>
      </w:r>
    </w:p>
    <w:p w14:paraId="29EC3DFE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8-ю и обратно.</w:t>
      </w:r>
    </w:p>
    <w:p w14:paraId="67130BC4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 Перевод заданного вещественного числа из 10-й системы счисления в 9-ю и обратно.</w:t>
      </w:r>
    </w:p>
    <w:p w14:paraId="60B75DE1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Сложение, вычитание и умножение вещественных чисел в 2-й системе счисления.</w:t>
      </w:r>
    </w:p>
    <w:p w14:paraId="75996E5B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3-й системе счисления.</w:t>
      </w:r>
    </w:p>
    <w:p w14:paraId="1A2B8F4C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Сложение и вычитание вещественных чисел в 3-й симметричной системе счисления.</w:t>
      </w:r>
    </w:p>
    <w:p w14:paraId="1425225D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4-й системе счисления.</w:t>
      </w:r>
    </w:p>
    <w:p w14:paraId="6FA415C3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5-й системе счисления.</w:t>
      </w:r>
    </w:p>
    <w:p w14:paraId="04E3BABA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6-й системе счисления.</w:t>
      </w:r>
    </w:p>
    <w:p w14:paraId="2F7F1FCD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7-й системе счисления.</w:t>
      </w:r>
    </w:p>
    <w:p w14:paraId="3AF3D816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8-й системе счисления.</w:t>
      </w:r>
    </w:p>
    <w:p w14:paraId="37B58AF3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  Сложение и вычитание вещественных чисел в 9-й системе счисления.</w:t>
      </w:r>
    </w:p>
    <w:p w14:paraId="4AA066A4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t>   Сложение и вычитание вещественных чисел в 16-й системе счисления.</w:t>
      </w:r>
    </w:p>
    <w:p w14:paraId="068E7DAB" w14:textId="77777777" w:rsidR="00C02EBF" w:rsidRPr="00C02EBF" w:rsidRDefault="00C02EBF" w:rsidP="00C02EBF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02EBF">
        <w:rPr>
          <w:rFonts w:ascii="Arial" w:eastAsia="Times New Roman" w:hAnsi="Arial" w:cs="Arial"/>
          <w:color w:val="000000"/>
        </w:rPr>
        <w:lastRenderedPageBreak/>
        <w:t> Сложение и вычитание целых чисел с использованием восьмиразрядного сумматора.</w:t>
      </w:r>
    </w:p>
    <w:p w14:paraId="1A1807A1" w14:textId="77777777" w:rsidR="00C02EBF" w:rsidRDefault="00C02EBF"/>
    <w:sectPr w:rsidR="00C02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18F"/>
    <w:multiLevelType w:val="multilevel"/>
    <w:tmpl w:val="E32C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B17A2"/>
    <w:multiLevelType w:val="multilevel"/>
    <w:tmpl w:val="8AAE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BF"/>
    <w:rsid w:val="00C0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9973A4"/>
  <w15:chartTrackingRefBased/>
  <w15:docId w15:val="{2DAFA62A-5297-4741-B62A-213F83F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E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2023-03-09T22:08:00Z</dcterms:created>
  <dcterms:modified xsi:type="dcterms:W3CDTF">2023-03-09T22:09:00Z</dcterms:modified>
</cp:coreProperties>
</file>