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jc w:val="center"/>
      </w:pPr>
      <w:r>
        <w:rPr>
          <w:rFonts w:ascii="Arial" w:cs="Arial" w:eastAsia="Arial" w:hAnsi="Arial"/>
          <w:b/>
          <w:bCs/>
          <w:color w:val="1B5E20"/>
          <w:sz w:val="72"/>
          <w:szCs w:val="72"/>
        </w:rPr>
        <w:t xml:space="preserve">V-NEXUS</w:t>
      </w:r>
    </w:p>
    <w:p>
      <w:pPr>
        <w:spacing w:before="200"/>
        <w:jc w:val="center"/>
      </w:pPr>
      <w:r>
        <w:rPr>
          <w:rFonts w:ascii="Arial" w:cs="Arial" w:eastAsia="Arial" w:hAnsi="Arial"/>
          <w:color w:val="616161"/>
          <w:sz w:val="32"/>
          <w:szCs w:val="32"/>
        </w:rPr>
        <w:t xml:space="preserve">Real Estate Data Platform</w:t>
      </w:r>
    </w:p>
    <w:p>
      <w:pPr>
        <w:spacing w:after="600" w:before="600"/>
      </w:pPr>
    </w:p>
    <w:p>
      <w:pPr>
        <w:jc w:val="center"/>
      </w:pPr>
      <w:r>
        <w:rPr>
          <w:rFonts w:ascii="Arial" w:cs="Arial" w:eastAsia="Arial" w:hAnsi="Arial"/>
          <w:b/>
          <w:bCs/>
          <w:color w:val="2E7D32"/>
          <w:sz w:val="44"/>
          <w:szCs w:val="44"/>
        </w:rPr>
        <w:t xml:space="preserve">PHASE 1 PLAN v2</w:t>
      </w:r>
    </w:p>
    <w:p>
      <w:pPr>
        <w:spacing w:before="100"/>
        <w:jc w:val="center"/>
      </w:pPr>
      <w:r>
        <w:rPr>
          <w:rFonts w:ascii="Arial" w:cs="Arial" w:eastAsia="Arial" w:hAnsi="Arial"/>
          <w:color w:val="616161"/>
          <w:sz w:val="22"/>
          <w:szCs w:val="22"/>
        </w:rPr>
        <w:t xml:space="preserve">Scraping + Data Pipeline + NestJS API + AI-Ready Architecture</w:t>
      </w:r>
    </w:p>
    <w:p>
      <w:pPr>
        <w:spacing w:after="800" w:before="800"/>
      </w:pPr>
    </w:p>
    <w:p>
      <w:pPr>
        <w:jc w:val="center"/>
      </w:pPr>
      <w:r>
        <w:rPr>
          <w:rFonts w:ascii="Arial" w:cs="Arial" w:eastAsia="Arial" w:hAnsi="Arial"/>
          <w:b/>
          <w:bCs/>
          <w:color w:val="C62828"/>
          <w:sz w:val="20"/>
          <w:szCs w:val="20"/>
        </w:rPr>
        <w:t xml:space="preserve">Version 2.0  |  April 2026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5E20"/>
          <w:sz w:val="32"/>
          <w:szCs w:val="32"/>
        </w:rPr>
        <w:t xml:space="preserve">1. System Architecture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none" w:sz="0"/>
              <w:bottom w:val="none" w:sz="0"/>
              <w:right w:val="none" w:sz="0"/>
            </w:tcBorders>
            <w:shd w:fill="E8F5E9" w:val="clear"/>
            <w:tcMar>
              <w:top w:type="dxa" w:w="120"/>
              <w:left w:type="dxa" w:w="200"/>
              <w:bottom w:type="dxa" w:w="120"/>
              <w:right w:type="dxa" w:w="200"/>
            </w:tcMar>
          </w:tcPr>
          <w:p>
            <w:r>
              <w:rPr>
                <w:rFonts w:ascii="Arial" w:cs="Arial" w:eastAsia="Arial" w:hAnsi="Arial"/>
                <w:b/>
                <w:bCs/>
                <w:sz w:val="21"/>
                <w:szCs w:val="21"/>
              </w:rPr>
              <w:t xml:space="preserve">Core Decision</w:t>
            </w:r>
          </w:p>
          <w:p>
            <w:pPr>
              <w:spacing w:before="60"/>
            </w:pPr>
            <w:r>
              <w:rPr>
                <w:rFonts w:ascii="Arial" w:cs="Arial" w:eastAsia="Arial" w:hAnsi="Arial"/>
                <w:color w:val="616161"/>
                <w:sz w:val="20"/>
                <w:szCs w:val="20"/>
              </w:rPr>
              <w:t xml:space="preserve">Dual-language architecture: Python handles all data acquisition and AI/ML workloads. NestJS handles API serving and frontend communication. Both share the same PostgreSQL database. This design supports the long-term AI/ML roadmap without compromising API performance.</w:t>
            </w:r>
          </w:p>
        </w:tc>
      </w:tr>
    </w:tbl>
    <w:p>
      <w:pPr>
        <w:spacing w:after="100" w:before="100"/>
      </w:pPr>
    </w:p>
    <w:p>
      <w:pPr>
        <w:pStyle w:val="Heading2"/>
        <w:spacing w:after="160" w:before="280"/>
      </w:pPr>
      <w:r>
        <w:rPr>
          <w:rFonts w:ascii="Arial" w:cs="Arial" w:eastAsia="Arial" w:hAnsi="Arial"/>
          <w:b/>
          <w:bCs/>
          <w:color w:val="2E7D32"/>
          <w:sz w:val="26"/>
          <w:szCs w:val="26"/>
        </w:rPr>
        <w:t xml:space="preserve">1.1 Three-Layer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160"/>
        <w:gridCol w:w="1200"/>
      </w:tblGrid>
      <w:tr>
        <w:trPr>
          <w:tblHeader/>
        </w:trPr>
        <w:tc>
          <w:tcPr>
            <w:tcW w:type="dxa" w:w="16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2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Language</w:t>
            </w:r>
          </w:p>
        </w:tc>
      </w:tr>
      <w:tr>
        <w:tc>
          <w:tcPr>
            <w:tcW w:type="dxa" w:w="16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Data Layer</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 Playwright + httpx</w:t>
            </w:r>
          </w:p>
        </w:tc>
        <w:tc>
          <w:tcPr>
            <w:tcW w:type="dxa" w:w="3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Scraping, ETL, normalization, classification</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w:t>
            </w:r>
          </w:p>
        </w:tc>
      </w:tr>
      <w:tr>
        <w:tc>
          <w:tcPr>
            <w:tcW w:type="dxa" w:w="16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AI Layer</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 PyTorch + Transformers</w:t>
            </w:r>
          </w:p>
        </w:tc>
        <w:tc>
          <w:tcPr>
            <w:tcW w:type="dxa" w:w="3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Fine-tuning LLM, NLP, V-Estimate model</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w:t>
            </w:r>
          </w:p>
        </w:tc>
      </w:tr>
      <w:tr>
        <w:tc>
          <w:tcPr>
            <w:tcW w:type="dxa" w:w="16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API Layer</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 Prisma + Redis</w:t>
            </w:r>
          </w:p>
        </w:tc>
        <w:tc>
          <w:tcPr>
            <w:tcW w:type="dxa" w:w="3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REST API, auth, rate limit, serve frontend</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TypeScript</w:t>
            </w:r>
          </w:p>
        </w:tc>
      </w:tr>
      <w:tr>
        <w:tc>
          <w:tcPr>
            <w:tcW w:type="dxa" w:w="16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Frontend</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Next.js (Phase 2)</w:t>
            </w:r>
          </w:p>
        </w:tc>
        <w:tc>
          <w:tcPr>
            <w:tcW w:type="dxa" w:w="3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SSR web app, search, map view</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TypeScript</w:t>
            </w:r>
          </w:p>
        </w:tc>
      </w:tr>
      <w:tr>
        <w:tc>
          <w:tcPr>
            <w:tcW w:type="dxa" w:w="16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Database</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PostgreSQL + PostGIS</w:t>
            </w:r>
          </w:p>
        </w:tc>
        <w:tc>
          <w:tcPr>
            <w:tcW w:type="dxa" w:w="3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Shared database for all layers</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SQL</w:t>
            </w:r>
          </w:p>
        </w:tc>
      </w:tr>
      <w:tr>
        <w:tc>
          <w:tcPr>
            <w:tcW w:type="dxa" w:w="16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Queue</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BullMQ / RabbitMQ</w:t>
            </w:r>
          </w:p>
        </w:tc>
        <w:tc>
          <w:tcPr>
            <w:tcW w:type="dxa" w:w="3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Job queue between NestJS and Python workers</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N/A</w:t>
            </w:r>
          </w:p>
        </w:tc>
      </w:tr>
    </w:tbl>
    <w:p>
      <w:pPr>
        <w:spacing w:after="100" w:before="100"/>
      </w:pPr>
    </w:p>
    <w:p>
      <w:pPr>
        <w:pStyle w:val="Heading2"/>
        <w:spacing w:after="160" w:before="280"/>
      </w:pPr>
      <w:r>
        <w:rPr>
          <w:rFonts w:ascii="Arial" w:cs="Arial" w:eastAsia="Arial" w:hAnsi="Arial"/>
          <w:b/>
          <w:bCs/>
          <w:color w:val="2E7D32"/>
          <w:sz w:val="26"/>
          <w:szCs w:val="26"/>
        </w:rPr>
        <w:t xml:space="preserve">1.2 Data Flow: Scraper to Frontend</w:t>
      </w:r>
    </w:p>
    <w:p>
      <w:pPr>
        <w:spacing w:after="120" w:line="320"/>
      </w:pPr>
      <w:r>
        <w:rPr>
          <w:rFonts w:ascii="Arial" w:cs="Arial" w:eastAsia="Arial" w:hAnsi="Arial"/>
          <w:color w:val="212121"/>
          <w:sz w:val="21"/>
          <w:szCs w:val="21"/>
        </w:rPr>
        <w:t xml:space="preserve">Complete path of a property listing through the system:</w:t>
      </w:r>
    </w:p>
    <w:p>
      <w:pPr>
        <w:spacing w:after="60" w:before="60"/>
      </w:pPr>
    </w:p>
    <w:p>
      <w:pPr>
        <w:pStyle w:val="ListParagraph"/>
        <w:numPr>
          <w:ilvl w:val="0"/>
          <w:numId w:val="2"/>
        </w:numPr>
        <w:spacing w:after="80" w:line="300"/>
      </w:pPr>
      <w:r>
        <w:rPr>
          <w:rFonts w:ascii="Arial" w:cs="Arial" w:eastAsia="Arial" w:hAnsi="Arial"/>
          <w:sz w:val="21"/>
          <w:szCs w:val="21"/>
        </w:rPr>
        <w:t xml:space="preserve">Step 1 (Python): Scraper fetches listings from nhatot.com API (httpx async, 3000/min)</w:t>
      </w:r>
    </w:p>
    <w:p>
      <w:pPr>
        <w:pStyle w:val="ListParagraph"/>
        <w:numPr>
          <w:ilvl w:val="0"/>
          <w:numId w:val="2"/>
        </w:numPr>
        <w:spacing w:after="80" w:line="300"/>
      </w:pPr>
      <w:r>
        <w:rPr>
          <w:rFonts w:ascii="Arial" w:cs="Arial" w:eastAsia="Arial" w:hAnsi="Arial"/>
          <w:sz w:val="21"/>
          <w:szCs w:val="21"/>
        </w:rPr>
        <w:t xml:space="preserve">Step 2 (Python): Playwright opens browser, clicks reveal phone button, captures full phone</w:t>
      </w:r>
    </w:p>
    <w:p>
      <w:pPr>
        <w:pStyle w:val="ListParagraph"/>
        <w:numPr>
          <w:ilvl w:val="0"/>
          <w:numId w:val="2"/>
        </w:numPr>
        <w:spacing w:after="80" w:line="300"/>
      </w:pPr>
      <w:r>
        <w:rPr>
          <w:rFonts w:ascii="Arial" w:cs="Arial" w:eastAsia="Arial" w:hAnsi="Arial"/>
          <w:sz w:val="21"/>
          <w:szCs w:val="21"/>
        </w:rPr>
        <w:t xml:space="preserve">Step 3 (Python): Pipeline normalizes address (34-province mapping), parses price, cleans title</w:t>
      </w:r>
    </w:p>
    <w:p>
      <w:pPr>
        <w:pStyle w:val="ListParagraph"/>
        <w:numPr>
          <w:ilvl w:val="0"/>
          <w:numId w:val="2"/>
        </w:numPr>
        <w:spacing w:after="80" w:line="300"/>
      </w:pPr>
      <w:r>
        <w:rPr>
          <w:rFonts w:ascii="Arial" w:cs="Arial" w:eastAsia="Arial" w:hAnsi="Arial"/>
          <w:sz w:val="21"/>
          <w:szCs w:val="21"/>
        </w:rPr>
        <w:t xml:space="preserve">Step 4 (Python): Classifier scores broker vs owner, property type, quality score</w:t>
      </w:r>
    </w:p>
    <w:p>
      <w:pPr>
        <w:pStyle w:val="ListParagraph"/>
        <w:numPr>
          <w:ilvl w:val="0"/>
          <w:numId w:val="2"/>
        </w:numPr>
        <w:spacing w:after="80" w:line="300"/>
      </w:pPr>
      <w:r>
        <w:rPr>
          <w:rFonts w:ascii="Arial" w:cs="Arial" w:eastAsia="Arial" w:hAnsi="Arial"/>
          <w:sz w:val="21"/>
          <w:szCs w:val="21"/>
        </w:rPr>
        <w:t xml:space="preserve">Step 5 (Python): Writes clean data directly to PostgreSQL (SQLAlchemy / psycopg2)</w:t>
      </w:r>
    </w:p>
    <w:p>
      <w:pPr>
        <w:pStyle w:val="ListParagraph"/>
        <w:numPr>
          <w:ilvl w:val="0"/>
          <w:numId w:val="2"/>
        </w:numPr>
        <w:spacing w:after="80" w:line="300"/>
      </w:pPr>
      <w:r>
        <w:rPr>
          <w:rFonts w:ascii="Arial" w:cs="Arial" w:eastAsia="Arial" w:hAnsi="Arial"/>
          <w:sz w:val="21"/>
          <w:szCs w:val="21"/>
        </w:rPr>
        <w:t xml:space="preserve">Step 6 (NestJS): Prisma reads from same PostgreSQL, serves via REST API</w:t>
      </w:r>
    </w:p>
    <w:p>
      <w:pPr>
        <w:pStyle w:val="ListParagraph"/>
        <w:numPr>
          <w:ilvl w:val="0"/>
          <w:numId w:val="2"/>
        </w:numPr>
        <w:spacing w:after="80" w:line="300"/>
      </w:pPr>
      <w:r>
        <w:rPr>
          <w:rFonts w:ascii="Arial" w:cs="Arial" w:eastAsia="Arial" w:hAnsi="Arial"/>
          <w:sz w:val="21"/>
          <w:szCs w:val="21"/>
        </w:rPr>
        <w:t xml:space="preserve">Step 7 (Next.js): Frontend fetches from NestJS API, renders listings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none" w:sz="0"/>
              <w:bottom w:val="none" w:sz="0"/>
              <w:right w:val="none" w:sz="0"/>
            </w:tcBorders>
            <w:shd w:fill="E3F2FD" w:val="clear"/>
            <w:tcMar>
              <w:top w:type="dxa" w:w="120"/>
              <w:left w:type="dxa" w:w="200"/>
              <w:bottom w:type="dxa" w:w="120"/>
              <w:right w:type="dxa" w:w="200"/>
            </w:tcMar>
          </w:tcPr>
          <w:p>
            <w:r>
              <w:rPr>
                <w:rFonts w:ascii="Arial" w:cs="Arial" w:eastAsia="Arial" w:hAnsi="Arial"/>
                <w:b/>
                <w:bCs/>
                <w:sz w:val="21"/>
                <w:szCs w:val="21"/>
              </w:rPr>
              <w:t xml:space="preserve">How Python writes to DB that NestJS also uses</w:t>
            </w:r>
          </w:p>
          <w:p>
            <w:pPr>
              <w:spacing w:before="60"/>
            </w:pPr>
            <w:r>
              <w:rPr>
                <w:rFonts w:ascii="Arial" w:cs="Arial" w:eastAsia="Arial" w:hAnsi="Arial"/>
                <w:color w:val="616161"/>
                <w:sz w:val="20"/>
                <w:szCs w:val="20"/>
              </w:rPr>
              <w:t xml:space="preserve">Both layers connect to the SAME PostgreSQL instance. Python uses SQLAlchemy (writes). NestJS uses Prisma (reads + API writes). Schema is defined in Prisma, Python follows the same table structure. When Prisma migration adds a new column, Python adapts accordingly.</w:t>
            </w:r>
          </w:p>
        </w:tc>
      </w:tr>
    </w:tbl>
    <w:p>
      <w:r>
        <w:br w:type="page"/>
      </w:r>
    </w:p>
    <w:p>
      <w:pPr>
        <w:pStyle w:val="Heading1"/>
        <w:spacing w:after="200" w:before="360"/>
      </w:pPr>
      <w:r>
        <w:rPr>
          <w:rFonts w:ascii="Arial" w:cs="Arial" w:eastAsia="Arial" w:hAnsi="Arial"/>
          <w:b/>
          <w:bCs/>
          <w:color w:val="1B5E20"/>
          <w:sz w:val="32"/>
          <w:szCs w:val="32"/>
        </w:rPr>
        <w:t xml:space="preserve">2. Tech Stack (Final Decision)</w:t>
      </w:r>
    </w:p>
    <w:p>
      <w:pPr>
        <w:pStyle w:val="Heading2"/>
        <w:spacing w:after="160" w:before="280"/>
      </w:pPr>
      <w:r>
        <w:rPr>
          <w:rFonts w:ascii="Arial" w:cs="Arial" w:eastAsia="Arial" w:hAnsi="Arial"/>
          <w:b/>
          <w:bCs/>
          <w:color w:val="2E7D32"/>
          <w:sz w:val="26"/>
          <w:szCs w:val="26"/>
        </w:rPr>
        <w:t xml:space="preserve">2.1 Confirmed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Backend API</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(TypeScript)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Module architecture, DI, guards, interceptors, Prisma integration</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Database</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PostgreSQL 16 + PostGIS</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Geospatial queries, JSONB for raw data, full-text search</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ORM (API side)</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Prisma</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Auto-migration, type-safe queries, schema = source of truth</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ORM (Python side)</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SQLAlchemy + psycopg2</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Mature, async support, works with same PostgreSQL</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Cache</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Redis</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API response cache, rate limiting, session management</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Scraper HTTP</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httpx (async)</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10 concurrent requests, 3000 listings/min proven</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Scraper Browser</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Playwright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Phone reveal, Cloudflare bypass, already tested 98.7%</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Job Queue</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BullMQ</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native, schedule scraping jobs, retry logic</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AI/ML Framework</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PyTorch + Transformers</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Fine-tuning LLM, NLP classification (future)</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NLP Vietnamese</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underthesea</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Vietnamese tokenization, NER, POS tagging</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Container</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Docker Compose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PostgreSQL + Redis + NestJS + Python workers</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Frontend</w:t>
            </w:r>
          </w:p>
        </w:tc>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Next.js 14+ (Phase 2)</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SSR for SEO, React ecosystem</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none" w:sz="0"/>
              <w:bottom w:val="none" w:sz="0"/>
              <w:right w:val="none" w:sz="0"/>
            </w:tcBorders>
            <w:shd w:fill="FFF3E0" w:val="clear"/>
            <w:tcMar>
              <w:top w:type="dxa" w:w="120"/>
              <w:left w:type="dxa" w:w="200"/>
              <w:bottom w:type="dxa" w:w="120"/>
              <w:right w:type="dxa" w:w="200"/>
            </w:tcMar>
          </w:tcPr>
          <w:p>
            <w:r>
              <w:rPr>
                <w:rFonts w:ascii="Arial" w:cs="Arial" w:eastAsia="Arial" w:hAnsi="Arial"/>
                <w:b/>
                <w:bCs/>
                <w:sz w:val="21"/>
                <w:szCs w:val="21"/>
              </w:rPr>
              <w:t xml:space="preserve">Why Keep Python for Scraper (not rewrite to TypeScript)</w:t>
            </w:r>
          </w:p>
          <w:p>
            <w:pPr>
              <w:spacing w:before="60"/>
            </w:pPr>
            <w:r>
              <w:rPr>
                <w:rFonts w:ascii="Arial" w:cs="Arial" w:eastAsia="Arial" w:hAnsi="Arial"/>
                <w:color w:val="616161"/>
                <w:sz w:val="20"/>
                <w:szCs w:val="20"/>
              </w:rPr>
              <w:t xml:space="preserve">1) Scraper code already tested and working (148/150 phones revealed). 2) AI/ML roadmap requires Python (PyTorch, Transformers, underthesea). 3) Scraper + AI share same language = same team can maintain both. 4) Playwright API is 99% identical in Python and TS. 5) Cost of rewrite &gt; cost of maintaining 2 languages.</w:t>
            </w:r>
          </w:p>
        </w:tc>
      </w:tr>
    </w:tbl>
    <w:p>
      <w:r>
        <w:br w:type="page"/>
      </w:r>
    </w:p>
    <w:p>
      <w:pPr>
        <w:pStyle w:val="Heading1"/>
        <w:spacing w:after="200" w:before="360"/>
      </w:pPr>
      <w:r>
        <w:rPr>
          <w:rFonts w:ascii="Arial" w:cs="Arial" w:eastAsia="Arial" w:hAnsi="Arial"/>
          <w:b/>
          <w:bCs/>
          <w:color w:val="1B5E20"/>
          <w:sz w:val="32"/>
          <w:szCs w:val="32"/>
        </w:rPr>
        <w:t xml:space="preserve">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47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backend/</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TypeScript</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API application</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backend/src/listings/</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TypeScript</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REST API: CRUD, search, filter, pagination</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backend/src/auth/</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TypeScript</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API key management, JWT, rate limiting</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backend/src/analytics/</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TypeScript</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Market stats endpoints (reads from DB)</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backend/prisma/schema.prisma</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Prisma</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Database schema = single source of truth</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services/</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All Python services</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services/scraper/</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Scraper: nhatot, facebook, batdongsan</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services/pipeline/</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ETL: normalize, classify, quality score</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services/ai/</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AI/ML: fine-tune LLM, NLP, V-Estimate (future)</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services/common/</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Shared: DB connection, models, utils</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frontend/</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TypeScript</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Next.js web app (Phase 2)</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database/</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SQL</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Seed data, reference data (provinces, wards)</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docker/</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YAML</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Docker Compose: PostgreSQL, Redis, services</w:t>
            </w:r>
          </w:p>
        </w:tc>
      </w:tr>
      <w:tr>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data/</w:t>
            </w:r>
          </w:p>
        </w:tc>
        <w:tc>
          <w:tcPr>
            <w:tcW w:type="dxa" w:w="1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JSON</w:t>
            </w:r>
          </w:p>
        </w:tc>
        <w:tc>
          <w:tcPr>
            <w:tcW w:type="dxa" w:w="47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Raw + clean scraped data (git-ignored)</w:t>
            </w:r>
          </w:p>
        </w:tc>
      </w:tr>
    </w:tbl>
    <w:p>
      <w:pPr>
        <w:spacing w:after="100" w:before="100"/>
      </w:pPr>
    </w:p>
    <w:p>
      <w:pPr>
        <w:pStyle w:val="Heading2"/>
        <w:spacing w:after="160" w:before="280"/>
      </w:pPr>
      <w:r>
        <w:rPr>
          <w:rFonts w:ascii="Arial" w:cs="Arial" w:eastAsia="Arial" w:hAnsi="Arial"/>
          <w:b/>
          <w:bCs/>
          <w:color w:val="2E7D32"/>
          <w:sz w:val="26"/>
          <w:szCs w:val="26"/>
        </w:rPr>
        <w:t xml:space="preserve">3.1 How Python Connects to NestJS Database</w:t>
      </w:r>
    </w:p>
    <w:p>
      <w:pPr>
        <w:spacing w:after="120" w:line="320"/>
      </w:pPr>
      <w:r>
        <w:rPr>
          <w:rFonts w:ascii="Arial" w:cs="Arial" w:eastAsia="Arial" w:hAnsi="Arial"/>
          <w:color w:val="212121"/>
          <w:sz w:val="21"/>
          <w:szCs w:val="21"/>
        </w:rPr>
        <w:t xml:space="preserve">Python services write directly to PostgreSQL. NestJS reads from the same database: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49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Define schema</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Prisma</w:t>
            </w:r>
          </w:p>
        </w:tc>
        <w:tc>
          <w:tcPr>
            <w:tcW w:type="dxa" w:w="4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prisma/schema.prisma defines all tables</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Run migrations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Prisma</w:t>
            </w:r>
          </w:p>
        </w:tc>
        <w:tc>
          <w:tcPr>
            <w:tcW w:type="dxa" w:w="4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npx prisma migrate dev creates/updates tables</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Write scraped data</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SQLAlchemy</w:t>
            </w:r>
          </w:p>
        </w:tc>
        <w:tc>
          <w:tcPr>
            <w:tcW w:type="dxa" w:w="4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INSERT INTO properties (...) via psycopg2</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Read for API</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Prisma</w:t>
            </w:r>
          </w:p>
        </w:tc>
        <w:tc>
          <w:tcPr>
            <w:tcW w:type="dxa" w:w="4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prisma.property.findMany() type-safe queries</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Write from API</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Prisma</w:t>
            </w:r>
          </w:p>
        </w:tc>
        <w:tc>
          <w:tcPr>
            <w:tcW w:type="dxa" w:w="4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User actions: save search, mark favorite</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Read for AI training</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SQLAlchemy</w:t>
            </w:r>
          </w:p>
        </w:tc>
        <w:tc>
          <w:tcPr>
            <w:tcW w:type="dxa" w:w="4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SELECT * FROM properties for training data</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Write AI results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SQLAlchemy</w:t>
            </w:r>
          </w:p>
        </w:tc>
        <w:tc>
          <w:tcPr>
            <w:tcW w:type="dxa" w:w="4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UPDATE properties SET v_estimate = ...</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none" w:sz="0"/>
              <w:bottom w:val="none" w:sz="0"/>
              <w:right w:val="none" w:sz="0"/>
            </w:tcBorders>
            <w:shd w:fill="E3F2FD" w:val="clear"/>
            <w:tcMar>
              <w:top w:type="dxa" w:w="120"/>
              <w:left w:type="dxa" w:w="200"/>
              <w:bottom w:type="dxa" w:w="120"/>
              <w:right w:type="dxa" w:w="200"/>
            </w:tcMar>
          </w:tcPr>
          <w:p>
            <w:r>
              <w:rPr>
                <w:rFonts w:ascii="Arial" w:cs="Arial" w:eastAsia="Arial" w:hAnsi="Arial"/>
                <w:b/>
                <w:bCs/>
                <w:sz w:val="21"/>
                <w:szCs w:val="21"/>
              </w:rPr>
              <w:t xml:space="preserve">Schema Sync Strategy</w:t>
            </w:r>
          </w:p>
          <w:p>
            <w:pPr>
              <w:spacing w:before="60"/>
            </w:pPr>
            <w:r>
              <w:rPr>
                <w:rFonts w:ascii="Arial" w:cs="Arial" w:eastAsia="Arial" w:hAnsi="Arial"/>
                <w:color w:val="616161"/>
                <w:sz w:val="20"/>
                <w:szCs w:val="20"/>
              </w:rPr>
              <w:t xml:space="preserve">Prisma owns the schema. When Prisma adds a column (npx prisma migrate dev), Python code is updated to include the new column in INSERT statements. A shared schema validation test runs in CI to verify both sides match.</w:t>
            </w:r>
          </w:p>
        </w:tc>
      </w:tr>
    </w:tbl>
    <w:p>
      <w:r>
        <w:br w:type="page"/>
      </w:r>
    </w:p>
    <w:p>
      <w:pPr>
        <w:pStyle w:val="Heading1"/>
        <w:spacing w:after="200" w:before="360"/>
      </w:pPr>
      <w:r>
        <w:rPr>
          <w:rFonts w:ascii="Arial" w:cs="Arial" w:eastAsia="Arial" w:hAnsi="Arial"/>
          <w:b/>
          <w:bCs/>
          <w:color w:val="1B5E20"/>
          <w:sz w:val="32"/>
          <w:szCs w:val="32"/>
        </w:rPr>
        <w:t xml:space="preserve">4.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none" w:sz="0"/>
              <w:bottom w:val="none" w:sz="0"/>
              <w:right w:val="none" w:sz="0"/>
            </w:tcBorders>
            <w:shd w:fill="E8F5E9" w:val="clear"/>
            <w:tcMar>
              <w:top w:type="dxa" w:w="120"/>
              <w:left w:type="dxa" w:w="200"/>
              <w:bottom w:type="dxa" w:w="120"/>
              <w:right w:type="dxa" w:w="200"/>
            </w:tcMar>
          </w:tcPr>
          <w:p>
            <w:r>
              <w:rPr>
                <w:rFonts w:ascii="Arial" w:cs="Arial" w:eastAsia="Arial" w:hAnsi="Arial"/>
                <w:b/>
                <w:bCs/>
                <w:sz w:val="21"/>
                <w:szCs w:val="21"/>
              </w:rPr>
              <w:t xml:space="preserve">Auto-Migration</w:t>
            </w:r>
          </w:p>
          <w:p>
            <w:pPr>
              <w:spacing w:before="60"/>
            </w:pPr>
            <w:r>
              <w:rPr>
                <w:rFonts w:ascii="Arial" w:cs="Arial" w:eastAsia="Arial" w:hAnsi="Arial"/>
                <w:color w:val="616161"/>
                <w:sz w:val="20"/>
                <w:szCs w:val="20"/>
              </w:rPr>
              <w:t xml:space="preserve">No manual SQL scripts. Prisma schema.prisma is the single source of truth. Run 'npx prisma migrate dev' to create/update all tables automatically.</w:t>
            </w:r>
          </w:p>
        </w:tc>
      </w:tr>
    </w:tbl>
    <w:p>
      <w:pPr>
        <w:spacing w:after="100" w:before="100"/>
      </w:pPr>
    </w:p>
    <w:p>
      <w:pPr>
        <w:pStyle w:val="Heading2"/>
        <w:spacing w:after="160" w:before="280"/>
      </w:pPr>
      <w:r>
        <w:rPr>
          <w:rFonts w:ascii="Arial" w:cs="Arial" w:eastAsia="Arial" w:hAnsi="Arial"/>
          <w:b/>
          <w:bCs/>
          <w:color w:val="2E7D32"/>
          <w:sz w:val="26"/>
          <w:szCs w:val="26"/>
        </w:rPr>
        <w:t xml:space="preserve">4.1 Property Model (Core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360"/>
      </w:tblGrid>
      <w:tr>
        <w:trPr>
          <w:tblHeader/>
        </w:trPr>
        <w:tc>
          <w:tcPr>
            <w:tcW w:type="dxa" w:w="20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Written By</w:t>
            </w:r>
          </w:p>
        </w:tc>
        <w:tc>
          <w:tcPr>
            <w:tcW w:type="dxa" w:w="43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id</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System</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Auto-generated primary key</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source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scraper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nhatot, facebook, batdongsan, muaban</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sourceId</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scraper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Original ID from source platform</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title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pipeline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Cleaned: no emoji, normalized</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description</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scraper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First 500 chars</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propertyType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Enum</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classifier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chung-cu, nha-o, dat-nen, biet-thu...</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transactionType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Enum</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classifier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ban, cho-thue, sang-nhuong</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price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BigInt?</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pipeline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VND, validated range</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pricePerM2</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BigInt?</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pipeline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Calculated: price / area</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area</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Float?</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scraper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Square meters</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province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pipeline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New 34-province system</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ward</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pipeline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New ward name (post 07/2025 merger)</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street</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scraper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Street name</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districtLegacy</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pipeline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Old district (reference only)</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lat / lng</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Float?</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scraper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GPS coordinates from source</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phoneFull</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Playwright</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Full 10-digit phone from reveal</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phoneMasked</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API</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Masked: 090633****</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posterType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Enum</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classifier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moi_gioi, chu_nha</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qualityScore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Int</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classifier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0-100, 14 criteria</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rawData</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Json?</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scraper</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Original data for reprocessing / AI training</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vEstimate</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BigInt?</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AI (future)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AI-predicted property value</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aiTags</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String[]?</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AI (future)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AI-generated tags and labels</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embeddingVector</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Float[]?</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AI (future)</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Vector embedding for similarity search</w:t>
            </w:r>
          </w:p>
        </w:tc>
      </w:tr>
    </w:tbl>
    <w:p>
      <w:pPr>
        <w:spacing w:after="100" w:before="100"/>
      </w:pPr>
    </w:p>
    <w:p>
      <w:pPr>
        <w:spacing w:after="120" w:line="320"/>
      </w:pPr>
      <w:r>
        <w:rPr>
          <w:rFonts w:ascii="Arial" w:cs="Arial" w:eastAsia="Arial" w:hAnsi="Arial"/>
          <w:color w:val="212121"/>
          <w:sz w:val="21"/>
          <w:szCs w:val="21"/>
        </w:rPr>
        <w:t xml:space="preserve">Unique constraint: (source, sourceId). Indexes on: province, propertyType, price, PostGIS spatial.</w:t>
      </w:r>
    </w:p>
    <w:p>
      <w:r>
        <w:br w:type="page"/>
      </w:r>
    </w:p>
    <w:p>
      <w:pPr>
        <w:pStyle w:val="Heading1"/>
        <w:spacing w:after="200" w:before="360"/>
      </w:pPr>
      <w:r>
        <w:rPr>
          <w:rFonts w:ascii="Arial" w:cs="Arial" w:eastAsia="Arial" w:hAnsi="Arial"/>
          <w:b/>
          <w:bCs/>
          <w:color w:val="1B5E20"/>
          <w:sz w:val="32"/>
          <w:szCs w:val="32"/>
        </w:rPr>
        <w:t xml:space="preserve">5. AI/ML Roadmap (Why Python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none" w:sz="0"/>
              <w:bottom w:val="none" w:sz="0"/>
              <w:right w:val="none" w:sz="0"/>
            </w:tcBorders>
            <w:shd w:fill="F3E5F5" w:val="clear"/>
            <w:tcMar>
              <w:top w:type="dxa" w:w="120"/>
              <w:left w:type="dxa" w:w="200"/>
              <w:bottom w:type="dxa" w:w="120"/>
              <w:right w:type="dxa" w:w="200"/>
            </w:tcMar>
          </w:tcPr>
          <w:p>
            <w:r>
              <w:rPr>
                <w:rFonts w:ascii="Arial" w:cs="Arial" w:eastAsia="Arial" w:hAnsi="Arial"/>
                <w:b/>
                <w:bCs/>
                <w:sz w:val="21"/>
                <w:szCs w:val="21"/>
              </w:rPr>
              <w:t xml:space="preserve">Long-term Vision</w:t>
            </w:r>
          </w:p>
          <w:p>
            <w:pPr>
              <w:spacing w:before="60"/>
            </w:pPr>
            <w:r>
              <w:rPr>
                <w:rFonts w:ascii="Arial" w:cs="Arial" w:eastAsia="Arial" w:hAnsi="Arial"/>
                <w:color w:val="616161"/>
                <w:sz w:val="20"/>
                <w:szCs w:val="20"/>
              </w:rPr>
              <w:t xml:space="preserve">V-Nexus will train custom AI models on accumulated real estate data. This is only possible with Python ecosystem (PyTorch, Transformers, Hugging Face). The scraper being in Python means the same team and language handles data collection AND model training.</w:t>
            </w:r>
          </w:p>
        </w:tc>
      </w:tr>
    </w:tbl>
    <w:p>
      <w:pPr>
        <w:spacing w:after="100" w:before="100"/>
      </w:pPr>
    </w:p>
    <w:p>
      <w:pPr>
        <w:pStyle w:val="Heading2"/>
        <w:spacing w:after="160" w:before="280"/>
      </w:pPr>
      <w:r>
        <w:rPr>
          <w:rFonts w:ascii="Arial" w:cs="Arial" w:eastAsia="Arial" w:hAnsi="Arial"/>
          <w:b/>
          <w:bCs/>
          <w:color w:val="2E7D32"/>
          <w:sz w:val="26"/>
          <w:szCs w:val="26"/>
        </w:rPr>
        <w:t xml:space="preserve">5.1 AI Features Pipeline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160"/>
      </w:tblGrid>
      <w:tr>
        <w:trPr>
          <w:tblHeader/>
        </w:trPr>
        <w:tc>
          <w:tcPr>
            <w:tcW w:type="dxa" w:w="24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Model/Technique</w:t>
            </w:r>
          </w:p>
        </w:tc>
        <w:tc>
          <w:tcPr>
            <w:tcW w:type="dxa" w:w="24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Training Data</w:t>
            </w:r>
          </w:p>
        </w:tc>
        <w:tc>
          <w:tcPr>
            <w:tcW w:type="dxa" w:w="11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V-Estimate (property valuation)</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Gradient Boosting / Neural Net</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Accumulated listing prices by area/type</w:t>
            </w:r>
          </w:p>
        </w:tc>
        <w:tc>
          <w:tcPr>
            <w:tcW w:type="dxa" w:w="1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Phase 2</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Smart Classification</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Fine-tuned BERT/PhoBERT</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Listing titles + descriptions in Vietnamese</w:t>
            </w:r>
          </w:p>
        </w:tc>
        <w:tc>
          <w:tcPr>
            <w:tcW w:type="dxa" w:w="1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Phase 2</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Listing Quality Scorer</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Fine-tuned LLM</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Human-labeled quality ratings</w:t>
            </w:r>
          </w:p>
        </w:tc>
        <w:tc>
          <w:tcPr>
            <w:tcW w:type="dxa" w:w="1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Phase 3</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Duplicate Detection (NLP)</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Sentence embeddings + cosine sim</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Pairs of same/different listings</w:t>
            </w:r>
          </w:p>
        </w:tc>
        <w:tc>
          <w:tcPr>
            <w:tcW w:type="dxa" w:w="1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Phase 2</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Price Prediction</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Time-series + location features</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Historical price data by ward</w:t>
            </w:r>
          </w:p>
        </w:tc>
        <w:tc>
          <w:tcPr>
            <w:tcW w:type="dxa" w:w="1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Phase 3</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Chatbot (search by text)</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RAG with fine-tuned LLM</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All listings as vector embeddings</w:t>
            </w:r>
          </w:p>
        </w:tc>
        <w:tc>
          <w:tcPr>
            <w:tcW w:type="dxa" w:w="1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Phase 3</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Scam Detection</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Anomaly detection + NLP</w:t>
            </w:r>
          </w:p>
        </w:tc>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Known scam patterns + user reports</w:t>
            </w:r>
          </w:p>
        </w:tc>
        <w:tc>
          <w:tcPr>
            <w:tcW w:type="dxa" w:w="11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Phase 3</w:t>
            </w:r>
          </w:p>
        </w:tc>
      </w:tr>
    </w:tbl>
    <w:p>
      <w:pPr>
        <w:spacing w:after="100" w:before="100"/>
      </w:pPr>
    </w:p>
    <w:p>
      <w:pPr>
        <w:pStyle w:val="Heading2"/>
        <w:spacing w:after="160" w:before="280"/>
      </w:pPr>
      <w:r>
        <w:rPr>
          <w:rFonts w:ascii="Arial" w:cs="Arial" w:eastAsia="Arial" w:hAnsi="Arial"/>
          <w:b/>
          <w:bCs/>
          <w:color w:val="2E7D32"/>
          <w:sz w:val="26"/>
          <w:szCs w:val="26"/>
        </w:rPr>
        <w:t xml:space="preserve">5.2 AI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NLP Vietnamese</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underthesea / PhoBERT</w:t>
            </w:r>
          </w:p>
        </w:tc>
        <w:tc>
          <w:tcPr>
            <w:tcW w:type="dxa" w:w="3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Tokenize, NER, POS tagging for Vietnamese</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Fine-tuning</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Hugging Face Transformers + LoRA</w:t>
            </w:r>
          </w:p>
        </w:tc>
        <w:tc>
          <w:tcPr>
            <w:tcW w:type="dxa" w:w="3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Efficient LLM fine-tuning on consumer GPU</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Vector DB</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pgvector (PostgreSQL extension)</w:t>
            </w:r>
          </w:p>
        </w:tc>
        <w:tc>
          <w:tcPr>
            <w:tcW w:type="dxa" w:w="3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Store embeddings in same DB, no extra service</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Training Pipeline</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PyTorch + Lightning</w:t>
            </w:r>
          </w:p>
        </w:tc>
        <w:tc>
          <w:tcPr>
            <w:tcW w:type="dxa" w:w="3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Model training, validation, checkpointing</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Serving</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FastAPI + ONNX Runtime</w:t>
            </w:r>
          </w:p>
        </w:tc>
        <w:tc>
          <w:tcPr>
            <w:tcW w:type="dxa" w:w="3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Serve trained models as API endpoints</w:t>
            </w:r>
          </w:p>
        </w:tc>
      </w:tr>
      <w:tr>
        <w:tc>
          <w:tcPr>
            <w:tcW w:type="dxa" w:w="2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Data Labeling</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Label Studio (self-hosted)</w:t>
            </w:r>
          </w:p>
        </w:tc>
        <w:tc>
          <w:tcPr>
            <w:tcW w:type="dxa" w:w="39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Human annotation for training data</w:t>
            </w:r>
          </w:p>
        </w:tc>
      </w:tr>
    </w:tbl>
    <w:p>
      <w:pPr>
        <w:spacing w:after="100" w:before="100"/>
      </w:pPr>
    </w:p>
    <w:p>
      <w:pPr>
        <w:pStyle w:val="Heading2"/>
        <w:spacing w:after="160" w:before="280"/>
      </w:pPr>
      <w:r>
        <w:rPr>
          <w:rFonts w:ascii="Arial" w:cs="Arial" w:eastAsia="Arial" w:hAnsi="Arial"/>
          <w:b/>
          <w:bCs/>
          <w:color w:val="2E7D32"/>
          <w:sz w:val="26"/>
          <w:szCs w:val="26"/>
        </w:rPr>
        <w:t xml:space="preserve">5.3 Why rawData Field is Critical for AI</w:t>
      </w:r>
    </w:p>
    <w:p>
      <w:pPr>
        <w:spacing w:after="120" w:line="320"/>
      </w:pPr>
      <w:r>
        <w:rPr>
          <w:rFonts w:ascii="Arial" w:cs="Arial" w:eastAsia="Arial" w:hAnsi="Arial"/>
          <w:color w:val="212121"/>
          <w:sz w:val="21"/>
          <w:szCs w:val="21"/>
        </w:rPr>
        <w:t xml:space="preserve">Every scraped listing stores the complete original JSON in rawData. This enables:</w:t>
      </w:r>
    </w:p>
    <w:p>
      <w:pPr>
        <w:pStyle w:val="ListParagraph"/>
        <w:numPr>
          <w:ilvl w:val="0"/>
          <w:numId w:val="2"/>
        </w:numPr>
        <w:spacing w:after="80" w:line="300"/>
      </w:pPr>
      <w:r>
        <w:rPr>
          <w:rFonts w:ascii="Arial" w:cs="Arial" w:eastAsia="Arial" w:hAnsi="Arial"/>
          <w:sz w:val="21"/>
          <w:szCs w:val="21"/>
        </w:rPr>
        <w:t xml:space="preserve">Reprocessing: re-run pipeline when algorithms improve without re-scraping</w:t>
      </w:r>
    </w:p>
    <w:p>
      <w:pPr>
        <w:pStyle w:val="ListParagraph"/>
        <w:numPr>
          <w:ilvl w:val="0"/>
          <w:numId w:val="2"/>
        </w:numPr>
        <w:spacing w:after="80" w:line="300"/>
      </w:pPr>
      <w:r>
        <w:rPr>
          <w:rFonts w:ascii="Arial" w:cs="Arial" w:eastAsia="Arial" w:hAnsi="Arial"/>
          <w:sz w:val="21"/>
          <w:szCs w:val="21"/>
        </w:rPr>
        <w:t xml:space="preserve">Training data: raw text provides rich features for NLP models</w:t>
      </w:r>
    </w:p>
    <w:p>
      <w:pPr>
        <w:pStyle w:val="ListParagraph"/>
        <w:numPr>
          <w:ilvl w:val="0"/>
          <w:numId w:val="2"/>
        </w:numPr>
        <w:spacing w:after="80" w:line="300"/>
      </w:pPr>
      <w:r>
        <w:rPr>
          <w:rFonts w:ascii="Arial" w:cs="Arial" w:eastAsia="Arial" w:hAnsi="Arial"/>
          <w:sz w:val="21"/>
          <w:szCs w:val="21"/>
        </w:rPr>
        <w:t xml:space="preserve">Feature engineering: extract new signals from historical data</w:t>
      </w:r>
    </w:p>
    <w:p>
      <w:pPr>
        <w:pStyle w:val="ListParagraph"/>
        <w:numPr>
          <w:ilvl w:val="0"/>
          <w:numId w:val="2"/>
        </w:numPr>
        <w:spacing w:after="80" w:line="300"/>
      </w:pPr>
      <w:r>
        <w:rPr>
          <w:rFonts w:ascii="Arial" w:cs="Arial" w:eastAsia="Arial" w:hAnsi="Arial"/>
          <w:sz w:val="21"/>
          <w:szCs w:val="21"/>
        </w:rPr>
        <w:t xml:space="preserve">Data versioning: track how source platforms change their data format</w:t>
      </w:r>
    </w:p>
    <w:p>
      <w:r>
        <w:br w:type="page"/>
      </w:r>
    </w:p>
    <w:p>
      <w:pPr>
        <w:pStyle w:val="Heading1"/>
        <w:spacing w:after="200" w:before="360"/>
      </w:pPr>
      <w:r>
        <w:rPr>
          <w:rFonts w:ascii="Arial" w:cs="Arial" w:eastAsia="Arial" w:hAnsi="Arial"/>
          <w:b/>
          <w:bCs/>
          <w:color w:val="1B5E20"/>
          <w:sz w:val="32"/>
          <w:szCs w:val="32"/>
        </w:rPr>
        <w:t xml:space="preserve">6. Data Acquisition (Proven)</w:t>
      </w:r>
    </w:p>
    <w:p>
      <w:pPr>
        <w:pStyle w:val="Heading2"/>
        <w:spacing w:after="160" w:before="280"/>
      </w:pPr>
      <w:r>
        <w:rPr>
          <w:rFonts w:ascii="Arial" w:cs="Arial" w:eastAsia="Arial" w:hAnsi="Arial"/>
          <w:b/>
          <w:bCs/>
          <w:color w:val="2E7D32"/>
          <w:sz w:val="26"/>
          <w:szCs w:val="26"/>
        </w:rPr>
        <w:t xml:space="preserve">6.1 Sources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Tested</w:t>
            </w:r>
          </w:p>
        </w:tc>
        <w:tc>
          <w:tcPr>
            <w:tcW w:type="dxa" w:w="33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nhatot.com (API)</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httpx async</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19,496 listings</w:t>
            </w:r>
          </w:p>
        </w:tc>
        <w:tc>
          <w:tcPr>
            <w:tcW w:type="dxa" w:w="3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3,000 listings/min, 100% success</w:t>
            </w:r>
          </w:p>
        </w:tc>
      </w:tr>
      <w:tr>
        <w:tc>
          <w:tcPr>
            <w:tcW w:type="dxa" w:w="2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nhatot.com (Phone)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Playwright</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150 phones</w:t>
            </w:r>
          </w:p>
        </w:tc>
        <w:tc>
          <w:tcPr>
            <w:tcW w:type="dxa" w:w="3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1,161/hour, 98.7% success rate</w:t>
            </w:r>
          </w:p>
        </w:tc>
      </w:tr>
      <w:tr>
        <w:tc>
          <w:tcPr>
            <w:tcW w:type="dxa" w:w="2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Facebook Groups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Apify Actor</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96 posts</w:t>
            </w:r>
          </w:p>
        </w:tc>
        <w:tc>
          <w:tcPr>
            <w:tcW w:type="dxa" w:w="3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98% price parse, 95% location parse</w:t>
            </w:r>
          </w:p>
        </w:tc>
      </w:tr>
      <w:tr>
        <w:tc>
          <w:tcPr>
            <w:tcW w:type="dxa" w:w="2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batdongsan.com.vn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Apify (Phase 2)</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Access proven</w:t>
            </w:r>
          </w:p>
        </w:tc>
        <w:tc>
          <w:tcPr>
            <w:tcW w:type="dxa" w:w="3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Cloudflare bypassed via Playwright</w:t>
            </w:r>
          </w:p>
        </w:tc>
      </w:tr>
      <w:tr>
        <w:tc>
          <w:tcPr>
            <w:tcW w:type="dxa" w:w="2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muaban.net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Apify (Phase 2)</w:t>
            </w:r>
          </w:p>
        </w:tc>
        <w:tc>
          <w:tcPr>
            <w:tcW w:type="dxa" w:w="1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Access proven</w:t>
            </w:r>
          </w:p>
        </w:tc>
        <w:tc>
          <w:tcPr>
            <w:tcW w:type="dxa" w:w="3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Cloudflare bypassed via Playwright</w:t>
            </w:r>
          </w:p>
        </w:tc>
      </w:tr>
    </w:tbl>
    <w:p>
      <w:pPr>
        <w:spacing w:after="100" w:before="100"/>
      </w:pPr>
    </w:p>
    <w:p>
      <w:pPr>
        <w:pStyle w:val="Heading2"/>
        <w:spacing w:after="160" w:before="280"/>
      </w:pPr>
      <w:r>
        <w:rPr>
          <w:rFonts w:ascii="Arial" w:cs="Arial" w:eastAsia="Arial" w:hAnsi="Arial"/>
          <w:b/>
          <w:bCs/>
          <w:color w:val="2E7D32"/>
          <w:sz w:val="26"/>
          <w:szCs w:val="26"/>
        </w:rPr>
        <w:t xml:space="preserve">6.2 Address Normalization (34-Province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43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Provinces</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63</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34 (29 merged, effective 01/07/2025)</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Districts</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696</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0 (level eliminated)</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Wards</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10,051</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3,321 (67% merged/renamed)</w:t>
            </w:r>
          </w:p>
        </w:tc>
      </w:tr>
      <w:tr>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Address format</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Province &gt; District &gt; Ward</w:t>
            </w:r>
          </w:p>
        </w:tc>
        <w:tc>
          <w:tcPr>
            <w:tcW w:type="dxa" w:w="4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Province &gt; Ward (2-tier)</w:t>
            </w:r>
          </w:p>
        </w:tc>
      </w:tr>
    </w:tbl>
    <w:p>
      <w:pPr>
        <w:spacing w:after="100" w:before="100"/>
      </w:pPr>
    </w:p>
    <w:p>
      <w:pPr>
        <w:spacing w:after="120" w:line="320"/>
      </w:pPr>
      <w:r>
        <w:rPr>
          <w:rFonts w:ascii="Arial" w:cs="Arial" w:eastAsia="Arial" w:hAnsi="Arial"/>
          <w:color w:val="212121"/>
          <w:sz w:val="21"/>
          <w:szCs w:val="21"/>
        </w:rPr>
        <w:t xml:space="preserve">Reference data from provinces.open-api.vn: province_mapping.json, ward_name_mapping.json.</w:t>
      </w:r>
    </w:p>
    <w:p>
      <w:pPr>
        <w:spacing w:after="120" w:line="320"/>
      </w:pPr>
      <w:r>
        <w:rPr>
          <w:rFonts w:ascii="Arial" w:cs="Arial" w:eastAsia="Arial" w:hAnsi="Arial"/>
          <w:color w:val="212121"/>
          <w:sz w:val="21"/>
          <w:szCs w:val="21"/>
        </w:rPr>
        <w:t xml:space="preserve">Full key mapping (province + district + ward) prevents cross-province collisions.</w:t>
      </w:r>
    </w:p>
    <w:p>
      <w:r>
        <w:br w:type="page"/>
      </w:r>
    </w:p>
    <w:p>
      <w:pPr>
        <w:pStyle w:val="Heading1"/>
        <w:spacing w:after="200" w:before="360"/>
      </w:pPr>
      <w:r>
        <w:rPr>
          <w:rFonts w:ascii="Arial" w:cs="Arial" w:eastAsia="Arial" w:hAnsi="Arial"/>
          <w:b/>
          <w:bCs/>
          <w:color w:val="1B5E20"/>
          <w:sz w:val="32"/>
          <w:szCs w:val="32"/>
        </w:rPr>
        <w:t xml:space="preserve">7.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2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73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W1</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Infra</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Docker Compose: PostgreSQL + PostGIS + Redis</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W1-2</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Backend</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project setup, Prisma schema, first migration</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W2-3</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Port scraper scripts to services/ structure, SQLAlchemy models</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W3-4</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Integration</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Python scraper writes to DB, NestJS reads via Prisma</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W4-5</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Pipeline</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Address normalization, classifier, quality score in Python</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W5-6</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API</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NestJS REST endpoints: listings, search, filter, pagination</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W6-7</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Cron + Queue</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BullMQ triggers Python scraper, hourly cycle</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W7-8</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Testing + Deploy</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Integration tests, Docker deploy, documentation</w:t>
            </w:r>
          </w:p>
        </w:tc>
      </w:tr>
      <w:tr>
        <w:tc>
          <w:tcPr>
            <w:tcW w:type="dxa" w:w="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W8+</w:t>
            </w:r>
          </w:p>
        </w:tc>
        <w:tc>
          <w:tcPr>
            <w:tcW w:type="dxa" w:w="1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AI Prep</w:t>
            </w:r>
          </w:p>
        </w:tc>
        <w:tc>
          <w:tcPr>
            <w:tcW w:type="dxa" w:w="73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rawData accumulation, data labeling setup, PhoBERT exploration</w:t>
            </w:r>
          </w:p>
        </w:tc>
      </w:tr>
    </w:tbl>
    <w:p>
      <w:pPr>
        <w:spacing w:after="100" w:before="100"/>
      </w:pPr>
    </w:p>
    <w:p>
      <w:pPr>
        <w:pStyle w:val="Heading2"/>
        <w:spacing w:after="160" w:before="280"/>
      </w:pPr>
      <w:r>
        <w:rPr>
          <w:rFonts w:ascii="Arial" w:cs="Arial" w:eastAsia="Arial" w:hAnsi="Arial"/>
          <w:b/>
          <w:bCs/>
          <w:color w:val="2E7D32"/>
          <w:sz w:val="26"/>
          <w:szCs w:val="26"/>
        </w:rPr>
        <w:t xml:space="preserve">7.1 Definition of Done (Phase 1)</w:t>
      </w:r>
    </w:p>
    <w:p>
      <w:pPr>
        <w:pStyle w:val="ListParagraph"/>
        <w:numPr>
          <w:ilvl w:val="0"/>
          <w:numId w:val="2"/>
        </w:numPr>
        <w:spacing w:after="80" w:line="300"/>
      </w:pPr>
      <w:r>
        <w:rPr>
          <w:rFonts w:ascii="Arial" w:cs="Arial" w:eastAsia="Arial" w:hAnsi="Arial"/>
          <w:sz w:val="21"/>
          <w:szCs w:val="21"/>
        </w:rPr>
        <w:t xml:space="preserve">PostgreSQL running with auto-migrated schema (Prisma)</w:t>
      </w:r>
    </w:p>
    <w:p>
      <w:pPr>
        <w:pStyle w:val="ListParagraph"/>
        <w:numPr>
          <w:ilvl w:val="0"/>
          <w:numId w:val="2"/>
        </w:numPr>
        <w:spacing w:after="80" w:line="300"/>
      </w:pPr>
      <w:r>
        <w:rPr>
          <w:rFonts w:ascii="Arial" w:cs="Arial" w:eastAsia="Arial" w:hAnsi="Arial"/>
          <w:sz w:val="21"/>
          <w:szCs w:val="21"/>
        </w:rPr>
        <w:t xml:space="preserve">Python scraper cron: 500+ listings/hour with full phone numbers</w:t>
      </w:r>
    </w:p>
    <w:p>
      <w:pPr>
        <w:pStyle w:val="ListParagraph"/>
        <w:numPr>
          <w:ilvl w:val="0"/>
          <w:numId w:val="2"/>
        </w:numPr>
        <w:spacing w:after="80" w:line="300"/>
      </w:pPr>
      <w:r>
        <w:rPr>
          <w:rFonts w:ascii="Arial" w:cs="Arial" w:eastAsia="Arial" w:hAnsi="Arial"/>
          <w:sz w:val="21"/>
          <w:szCs w:val="21"/>
        </w:rPr>
        <w:t xml:space="preserve">Data pipeline: address normalized, broker/owner classified, quality scored</w:t>
      </w:r>
    </w:p>
    <w:p>
      <w:pPr>
        <w:pStyle w:val="ListParagraph"/>
        <w:numPr>
          <w:ilvl w:val="0"/>
          <w:numId w:val="2"/>
        </w:numPr>
        <w:spacing w:after="80" w:line="300"/>
      </w:pPr>
      <w:r>
        <w:rPr>
          <w:rFonts w:ascii="Arial" w:cs="Arial" w:eastAsia="Arial" w:hAnsi="Arial"/>
          <w:sz w:val="21"/>
          <w:szCs w:val="21"/>
        </w:rPr>
        <w:t xml:space="preserve">NestJS API: 5+ endpoints serving clean listing data</w:t>
      </w:r>
    </w:p>
    <w:p>
      <w:pPr>
        <w:pStyle w:val="ListParagraph"/>
        <w:numPr>
          <w:ilvl w:val="0"/>
          <w:numId w:val="2"/>
        </w:numPr>
        <w:spacing w:after="80" w:line="300"/>
      </w:pPr>
      <w:r>
        <w:rPr>
          <w:rFonts w:ascii="Arial" w:cs="Arial" w:eastAsia="Arial" w:hAnsi="Arial"/>
          <w:sz w:val="21"/>
          <w:szCs w:val="21"/>
        </w:rPr>
        <w:t xml:space="preserve">5,000+ listings in database (accumulated over first week)</w:t>
      </w:r>
    </w:p>
    <w:p>
      <w:pPr>
        <w:pStyle w:val="ListParagraph"/>
        <w:numPr>
          <w:ilvl w:val="0"/>
          <w:numId w:val="2"/>
        </w:numPr>
        <w:spacing w:after="80" w:line="300"/>
      </w:pPr>
      <w:r>
        <w:rPr>
          <w:rFonts w:ascii="Arial" w:cs="Arial" w:eastAsia="Arial" w:hAnsi="Arial"/>
          <w:sz w:val="21"/>
          <w:szCs w:val="21"/>
        </w:rPr>
        <w:t xml:space="preserve">Docker Compose: one-command deployment</w:t>
      </w:r>
    </w:p>
    <w:p>
      <w:pPr>
        <w:pStyle w:val="ListParagraph"/>
        <w:numPr>
          <w:ilvl w:val="0"/>
          <w:numId w:val="2"/>
        </w:numPr>
        <w:spacing w:after="80" w:line="300"/>
      </w:pPr>
      <w:r>
        <w:rPr>
          <w:rFonts w:ascii="Arial" w:cs="Arial" w:eastAsia="Arial" w:hAnsi="Arial"/>
          <w:sz w:val="21"/>
          <w:szCs w:val="21"/>
        </w:rPr>
        <w:t xml:space="preserve">rawData stored for every listing (AI training data accumulation)</w:t>
      </w:r>
    </w:p>
    <w:p>
      <w:r>
        <w:br w:type="page"/>
      </w:r>
    </w:p>
    <w:p>
      <w:pPr>
        <w:pStyle w:val="Heading1"/>
        <w:spacing w:after="200" w:before="360"/>
      </w:pPr>
      <w:r>
        <w:rPr>
          <w:rFonts w:ascii="Arial" w:cs="Arial" w:eastAsia="Arial" w:hAnsi="Arial"/>
          <w:b/>
          <w:bCs/>
          <w:color w:val="1B5E20"/>
          <w:sz w:val="32"/>
          <w:szCs w:val="32"/>
        </w:rPr>
        <w:t xml:space="preserve">8. Python-NestJS Communication</w:t>
      </w:r>
    </w:p>
    <w:p>
      <w:pPr>
        <w:spacing w:after="120" w:line="320"/>
      </w:pPr>
      <w:r>
        <w:rPr>
          <w:rFonts w:ascii="Arial" w:cs="Arial" w:eastAsia="Arial" w:hAnsi="Arial"/>
          <w:color w:val="212121"/>
          <w:sz w:val="21"/>
          <w:szCs w:val="21"/>
        </w:rPr>
        <w:t xml:space="preserve">Three patterns available, use appropriate one for each use case:</w:t>
      </w:r>
    </w:p>
    <w:p>
      <w:pPr>
        <w:spacing w:after="100" w:before="100"/>
      </w:pPr>
    </w:p>
    <w:p>
      <w:pPr>
        <w:pStyle w:val="Heading2"/>
        <w:spacing w:after="160" w:before="280"/>
      </w:pPr>
      <w:r>
        <w:rPr>
          <w:rFonts w:ascii="Arial" w:cs="Arial" w:eastAsia="Arial" w:hAnsi="Arial"/>
          <w:b/>
          <w:bCs/>
          <w:color w:val="2E7D32"/>
          <w:sz w:val="26"/>
          <w:szCs w:val="26"/>
        </w:rPr>
        <w:t xml:space="preserve">8.1 Pattern A: Shared Database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none" w:sz="0"/>
              <w:bottom w:val="none" w:sz="0"/>
              <w:right w:val="none" w:sz="0"/>
            </w:tcBorders>
            <w:shd w:fill="E8F5E9" w:val="clear"/>
            <w:tcMar>
              <w:top w:type="dxa" w:w="120"/>
              <w:left w:type="dxa" w:w="200"/>
              <w:bottom w:type="dxa" w:w="120"/>
              <w:right w:type="dxa" w:w="200"/>
            </w:tcMar>
          </w:tcPr>
          <w:p>
            <w:r>
              <w:rPr>
                <w:rFonts w:ascii="Arial" w:cs="Arial" w:eastAsia="Arial" w:hAnsi="Arial"/>
                <w:b/>
                <w:bCs/>
                <w:sz w:val="21"/>
                <w:szCs w:val="21"/>
              </w:rPr>
              <w:t xml:space="preserve">Used for: Scraping pipeline (95% of communication)</w:t>
            </w:r>
          </w:p>
          <w:p>
            <w:pPr>
              <w:spacing w:before="60"/>
            </w:pPr>
            <w:r>
              <w:rPr>
                <w:rFonts w:ascii="Arial" w:cs="Arial" w:eastAsia="Arial" w:hAnsi="Arial"/>
                <w:color w:val="616161"/>
                <w:sz w:val="20"/>
                <w:szCs w:val="20"/>
              </w:rPr>
              <w:t xml:space="preserve">Python writes cleaned listings to PostgreSQL. NestJS reads via Prisma. No HTTP overhead. Real-time: NestJS sees new data as soon as Python commits the transaction. Simplest pattern.</w:t>
            </w:r>
          </w:p>
        </w:tc>
      </w:tr>
    </w:tbl>
    <w:p>
      <w:pPr>
        <w:spacing w:after="100" w:before="100"/>
      </w:pPr>
    </w:p>
    <w:p>
      <w:pPr>
        <w:pStyle w:val="ListParagraph"/>
        <w:numPr>
          <w:ilvl w:val="0"/>
          <w:numId w:val="2"/>
        </w:numPr>
        <w:spacing w:after="80" w:line="300"/>
      </w:pPr>
      <w:r>
        <w:rPr>
          <w:rFonts w:ascii="Arial" w:cs="Arial" w:eastAsia="Arial" w:hAnsi="Arial"/>
          <w:sz w:val="21"/>
          <w:szCs w:val="21"/>
        </w:rPr>
        <w:t xml:space="preserve">Python: INSERT INTO properties (...) VALUES (...) ON CONFLICT (source, source_id) DO UPDATE</w:t>
      </w:r>
    </w:p>
    <w:p>
      <w:pPr>
        <w:pStyle w:val="ListParagraph"/>
        <w:numPr>
          <w:ilvl w:val="0"/>
          <w:numId w:val="2"/>
        </w:numPr>
        <w:spacing w:after="80" w:line="300"/>
      </w:pPr>
      <w:r>
        <w:rPr>
          <w:rFonts w:ascii="Arial" w:cs="Arial" w:eastAsia="Arial" w:hAnsi="Arial"/>
          <w:sz w:val="21"/>
          <w:szCs w:val="21"/>
        </w:rPr>
        <w:t xml:space="preserve">NestJS: prisma.property.findMany({ where: { province: 'TP HCM' }, orderBy: { scrapedAt: 'desc' } })</w:t>
      </w:r>
    </w:p>
    <w:p>
      <w:pPr>
        <w:spacing w:after="100" w:before="100"/>
      </w:pPr>
    </w:p>
    <w:p>
      <w:pPr>
        <w:pStyle w:val="Heading2"/>
        <w:spacing w:after="160" w:before="280"/>
      </w:pPr>
      <w:r>
        <w:rPr>
          <w:rFonts w:ascii="Arial" w:cs="Arial" w:eastAsia="Arial" w:hAnsi="Arial"/>
          <w:b/>
          <w:bCs/>
          <w:color w:val="2E7D32"/>
          <w:sz w:val="26"/>
          <w:szCs w:val="26"/>
        </w:rPr>
        <w:t xml:space="preserve">8.2 Pattern B: Message Queue (For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none" w:sz="0"/>
              <w:bottom w:val="none" w:sz="0"/>
              <w:right w:val="none" w:sz="0"/>
            </w:tcBorders>
            <w:shd w:fill="E3F2FD" w:val="clear"/>
            <w:tcMar>
              <w:top w:type="dxa" w:w="120"/>
              <w:left w:type="dxa" w:w="200"/>
              <w:bottom w:type="dxa" w:w="120"/>
              <w:right w:type="dxa" w:w="200"/>
            </w:tcMar>
          </w:tcPr>
          <w:p>
            <w:r>
              <w:rPr>
                <w:rFonts w:ascii="Arial" w:cs="Arial" w:eastAsia="Arial" w:hAnsi="Arial"/>
                <w:b/>
                <w:bCs/>
                <w:sz w:val="21"/>
                <w:szCs w:val="21"/>
              </w:rPr>
              <w:t xml:space="preserve">Used for: Triggering scrape jobs from NestJS dashboard</w:t>
            </w:r>
          </w:p>
          <w:p>
            <w:pPr>
              <w:spacing w:before="60"/>
            </w:pPr>
            <w:r>
              <w:rPr>
                <w:rFonts w:ascii="Arial" w:cs="Arial" w:eastAsia="Arial" w:hAnsi="Arial"/>
                <w:color w:val="616161"/>
                <w:sz w:val="20"/>
                <w:szCs w:val="20"/>
              </w:rPr>
              <w:t xml:space="preserve">NestJS admin panel triggers a scrape job. BullMQ sends message to Python worker. Python scrapes, writes to DB, marks job complete. NestJS polls job status.</w:t>
            </w:r>
          </w:p>
        </w:tc>
      </w:tr>
    </w:tbl>
    <w:p>
      <w:pPr>
        <w:spacing w:after="100" w:before="100"/>
      </w:pPr>
    </w:p>
    <w:p>
      <w:pPr>
        <w:pStyle w:val="ListParagraph"/>
        <w:numPr>
          <w:ilvl w:val="0"/>
          <w:numId w:val="2"/>
        </w:numPr>
        <w:spacing w:after="80" w:line="300"/>
      </w:pPr>
      <w:r>
        <w:rPr>
          <w:rFonts w:ascii="Arial" w:cs="Arial" w:eastAsia="Arial" w:hAnsi="Arial"/>
          <w:sz w:val="21"/>
          <w:szCs w:val="21"/>
        </w:rPr>
        <w:t xml:space="preserve">NestJS: queue.add('scrape-nhatot', { region: 13000, count: 500 })</w:t>
      </w:r>
    </w:p>
    <w:p>
      <w:pPr>
        <w:pStyle w:val="ListParagraph"/>
        <w:numPr>
          <w:ilvl w:val="0"/>
          <w:numId w:val="2"/>
        </w:numPr>
        <w:spacing w:after="80" w:line="300"/>
      </w:pPr>
      <w:r>
        <w:rPr>
          <w:rFonts w:ascii="Arial" w:cs="Arial" w:eastAsia="Arial" w:hAnsi="Arial"/>
          <w:sz w:val="21"/>
          <w:szCs w:val="21"/>
        </w:rPr>
        <w:t xml:space="preserve">Python: worker listens to Redis queue, executes scraping, writes results to DB</w:t>
      </w:r>
    </w:p>
    <w:p>
      <w:pPr>
        <w:spacing w:after="100" w:before="100"/>
      </w:pPr>
    </w:p>
    <w:p>
      <w:pPr>
        <w:pStyle w:val="Heading2"/>
        <w:spacing w:after="160" w:before="280"/>
      </w:pPr>
      <w:r>
        <w:rPr>
          <w:rFonts w:ascii="Arial" w:cs="Arial" w:eastAsia="Arial" w:hAnsi="Arial"/>
          <w:b/>
          <w:bCs/>
          <w:color w:val="2E7D32"/>
          <w:sz w:val="26"/>
          <w:szCs w:val="26"/>
        </w:rPr>
        <w:t xml:space="preserve">8.3 Pattern C: Internal REST API (For AI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none" w:sz="0"/>
              <w:bottom w:val="none" w:sz="0"/>
              <w:right w:val="none" w:sz="0"/>
            </w:tcBorders>
            <w:shd w:fill="F3E5F5" w:val="clear"/>
            <w:tcMar>
              <w:top w:type="dxa" w:w="120"/>
              <w:left w:type="dxa" w:w="200"/>
              <w:bottom w:type="dxa" w:w="120"/>
              <w:right w:type="dxa" w:w="200"/>
            </w:tcMar>
          </w:tcPr>
          <w:p>
            <w:r>
              <w:rPr>
                <w:rFonts w:ascii="Arial" w:cs="Arial" w:eastAsia="Arial" w:hAnsi="Arial"/>
                <w:b/>
                <w:bCs/>
                <w:sz w:val="21"/>
                <w:szCs w:val="21"/>
              </w:rPr>
              <w:t xml:space="preserve">Used for: AI model predictions (Phase 2+)</w:t>
            </w:r>
          </w:p>
          <w:p>
            <w:pPr>
              <w:spacing w:before="60"/>
            </w:pPr>
            <w:r>
              <w:rPr>
                <w:rFonts w:ascii="Arial" w:cs="Arial" w:eastAsia="Arial" w:hAnsi="Arial"/>
                <w:color w:val="616161"/>
                <w:sz w:val="20"/>
                <w:szCs w:val="20"/>
              </w:rPr>
              <w:t xml:space="preserve">Python runs FastAPI service for AI models. NestJS calls Python API when user requests a V-Estimate or smart search. Decoupled: AI service can scale independently.</w:t>
            </w:r>
          </w:p>
        </w:tc>
      </w:tr>
    </w:tbl>
    <w:p>
      <w:pPr>
        <w:spacing w:after="100" w:before="100"/>
      </w:pPr>
    </w:p>
    <w:p>
      <w:pPr>
        <w:pStyle w:val="ListParagraph"/>
        <w:numPr>
          <w:ilvl w:val="0"/>
          <w:numId w:val="2"/>
        </w:numPr>
        <w:spacing w:after="80" w:line="300"/>
      </w:pPr>
      <w:r>
        <w:rPr>
          <w:rFonts w:ascii="Arial" w:cs="Arial" w:eastAsia="Arial" w:hAnsi="Arial"/>
          <w:sz w:val="21"/>
          <w:szCs w:val="21"/>
        </w:rPr>
        <w:t xml:space="preserve">Python: FastAPI server at :8000 with endpoints like POST /predict/price, POST /search/semantic</w:t>
      </w:r>
    </w:p>
    <w:p>
      <w:pPr>
        <w:pStyle w:val="ListParagraph"/>
        <w:numPr>
          <w:ilvl w:val="0"/>
          <w:numId w:val="2"/>
        </w:numPr>
        <w:spacing w:after="80" w:line="300"/>
      </w:pPr>
      <w:r>
        <w:rPr>
          <w:rFonts w:ascii="Arial" w:cs="Arial" w:eastAsia="Arial" w:hAnsi="Arial"/>
          <w:sz w:val="21"/>
          <w:szCs w:val="21"/>
        </w:rPr>
        <w:t xml:space="preserve">NestJS: axios.post('http://ai-service:8000/predict/price', { area, ward, type })</w:t>
      </w:r>
    </w:p>
    <w:p>
      <w:r>
        <w:br w:type="page"/>
      </w:r>
    </w:p>
    <w:p>
      <w:pPr>
        <w:pStyle w:val="Heading1"/>
        <w:spacing w:after="200" w:before="360"/>
      </w:pPr>
      <w:r>
        <w:rPr>
          <w:rFonts w:ascii="Arial" w:cs="Arial" w:eastAsia="Arial" w:hAnsi="Arial"/>
          <w:b/>
          <w:bCs/>
          <w:color w:val="1B5E20"/>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660"/>
            <w:tcBorders>
              <w:top w:val="single" w:color="C8E6C9" w:sz="1"/>
              <w:left w:val="single" w:color="C8E6C9" w:sz="1"/>
              <w:bottom w:val="single" w:color="C8E6C9" w:sz="1"/>
              <w:right w:val="single" w:color="C8E6C9"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Schema sync (Prisma vs SQLAlchemy)</w:t>
            </w:r>
          </w:p>
        </w:tc>
        <w:tc>
          <w:tcPr>
            <w:tcW w:type="dxa" w:w="9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56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CI test validates both sides match; Prisma is source of truth</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nhatot blocks Playwright</w:t>
            </w:r>
          </w:p>
        </w:tc>
        <w:tc>
          <w:tcPr>
            <w:tcW w:type="dxa" w:w="9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56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Stealth mode, rotate UA, rate limit, Apify proxy fallback</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nhatot API changes</w:t>
            </w:r>
          </w:p>
        </w:tc>
        <w:tc>
          <w:tcPr>
            <w:tcW w:type="dxa" w:w="9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56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Schema versioning, alert on response changes, raw data preserved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2 languages = 2x complexity</w:t>
            </w:r>
          </w:p>
        </w:tc>
        <w:tc>
          <w:tcPr>
            <w:tcW w:type="dxa" w:w="9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56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Clear boundary: Python = data, TypeScript = API. Shared DB only.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AI model performance</w:t>
            </w:r>
          </w:p>
        </w:tc>
        <w:tc>
          <w:tcPr>
            <w:tcW w:type="dxa" w:w="9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56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Start simple (regex/rules), gradually add ML as data accumulates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Cloudflare escalation</w:t>
            </w:r>
          </w:p>
        </w:tc>
        <w:tc>
          <w:tcPr>
            <w:tcW w:type="dxa" w:w="9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56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color w:val="212121"/>
                <w:sz w:val="20"/>
                <w:szCs w:val="20"/>
              </w:rPr>
              <w:t xml:space="preserve">Apify residential proxies, reduce concurrency, off-peak scraping</w:t>
            </w:r>
          </w:p>
        </w:tc>
      </w:tr>
    </w:tbl>
    <w:p>
      <w:r>
        <w:br w:type="page"/>
      </w:r>
    </w:p>
    <w:p>
      <w:pPr>
        <w:pStyle w:val="Heading1"/>
        <w:spacing w:after="200" w:before="360"/>
      </w:pPr>
      <w:r>
        <w:rPr>
          <w:rFonts w:ascii="Arial" w:cs="Arial" w:eastAsia="Arial" w:hAnsi="Arial"/>
          <w:b/>
          <w:bCs/>
          <w:color w:val="1B5E20"/>
          <w:sz w:val="32"/>
          <w:szCs w:val="32"/>
        </w:rPr>
        <w:t xml:space="preserve">10. Phase 2+ Roadmap</w:t>
      </w:r>
    </w:p>
    <w:p>
      <w:pPr>
        <w:pStyle w:val="Heading2"/>
        <w:spacing w:after="160" w:before="280"/>
      </w:pPr>
      <w:r>
        <w:rPr>
          <w:rFonts w:ascii="Arial" w:cs="Arial" w:eastAsia="Arial" w:hAnsi="Arial"/>
          <w:b/>
          <w:bCs/>
          <w:color w:val="2E7D32"/>
          <w:sz w:val="26"/>
          <w:szCs w:val="26"/>
        </w:rPr>
        <w:t xml:space="preserve">10.1 Additional Data Sources</w:t>
      </w:r>
    </w:p>
    <w:p>
      <w:pPr>
        <w:pStyle w:val="ListParagraph"/>
        <w:numPr>
          <w:ilvl w:val="0"/>
          <w:numId w:val="2"/>
        </w:numPr>
        <w:spacing w:after="80" w:line="300"/>
      </w:pPr>
      <w:r>
        <w:rPr>
          <w:rFonts w:ascii="Arial" w:cs="Arial" w:eastAsia="Arial" w:hAnsi="Arial"/>
          <w:sz w:val="21"/>
          <w:szCs w:val="21"/>
        </w:rPr>
        <w:t xml:space="preserve">batdongsan.com.vn: Custom Apify Actor (Cloudflare bypass proven)</w:t>
      </w:r>
    </w:p>
    <w:p>
      <w:pPr>
        <w:pStyle w:val="ListParagraph"/>
        <w:numPr>
          <w:ilvl w:val="0"/>
          <w:numId w:val="2"/>
        </w:numPr>
        <w:spacing w:after="80" w:line="300"/>
      </w:pPr>
      <w:r>
        <w:rPr>
          <w:rFonts w:ascii="Arial" w:cs="Arial" w:eastAsia="Arial" w:hAnsi="Arial"/>
          <w:sz w:val="21"/>
          <w:szCs w:val="21"/>
        </w:rPr>
        <w:t xml:space="preserve">muaban.net: __NEXT_DATA__ extraction via Playwright</w:t>
      </w:r>
    </w:p>
    <w:p>
      <w:pPr>
        <w:pStyle w:val="ListParagraph"/>
        <w:numPr>
          <w:ilvl w:val="0"/>
          <w:numId w:val="2"/>
        </w:numPr>
        <w:spacing w:after="80" w:line="300"/>
      </w:pPr>
      <w:r>
        <w:rPr>
          <w:rFonts w:ascii="Arial" w:cs="Arial" w:eastAsia="Arial" w:hAnsi="Arial"/>
          <w:sz w:val="21"/>
          <w:szCs w:val="21"/>
        </w:rPr>
        <w:t xml:space="preserve">10+ Facebook BDS Groups: Scale Apify scraping</w:t>
      </w:r>
    </w:p>
    <w:p>
      <w:pPr>
        <w:spacing w:after="100" w:before="100"/>
      </w:pPr>
    </w:p>
    <w:p>
      <w:pPr>
        <w:pStyle w:val="Heading2"/>
        <w:spacing w:after="160" w:before="280"/>
      </w:pPr>
      <w:r>
        <w:rPr>
          <w:rFonts w:ascii="Arial" w:cs="Arial" w:eastAsia="Arial" w:hAnsi="Arial"/>
          <w:b/>
          <w:bCs/>
          <w:color w:val="2E7D32"/>
          <w:sz w:val="26"/>
          <w:szCs w:val="26"/>
        </w:rPr>
        <w:t xml:space="preserve">10.2 AI Features</w:t>
      </w:r>
    </w:p>
    <w:p>
      <w:pPr>
        <w:pStyle w:val="ListParagraph"/>
        <w:numPr>
          <w:ilvl w:val="0"/>
          <w:numId w:val="2"/>
        </w:numPr>
        <w:spacing w:after="80" w:line="300"/>
      </w:pPr>
      <w:r>
        <w:rPr>
          <w:rFonts w:ascii="Arial" w:cs="Arial" w:eastAsia="Arial" w:hAnsi="Arial"/>
          <w:sz w:val="21"/>
          <w:szCs w:val="21"/>
        </w:rPr>
        <w:t xml:space="preserve">V-Estimate: Property valuation model (Gradient Boosting on price/area/location)</w:t>
      </w:r>
    </w:p>
    <w:p>
      <w:pPr>
        <w:pStyle w:val="ListParagraph"/>
        <w:numPr>
          <w:ilvl w:val="0"/>
          <w:numId w:val="2"/>
        </w:numPr>
        <w:spacing w:after="80" w:line="300"/>
      </w:pPr>
      <w:r>
        <w:rPr>
          <w:rFonts w:ascii="Arial" w:cs="Arial" w:eastAsia="Arial" w:hAnsi="Arial"/>
          <w:sz w:val="21"/>
          <w:szCs w:val="21"/>
        </w:rPr>
        <w:t xml:space="preserve">Smart Search: Semantic search using PhoBERT embeddings + pgvector</w:t>
      </w:r>
    </w:p>
    <w:p>
      <w:pPr>
        <w:pStyle w:val="ListParagraph"/>
        <w:numPr>
          <w:ilvl w:val="0"/>
          <w:numId w:val="2"/>
        </w:numPr>
        <w:spacing w:after="80" w:line="300"/>
      </w:pPr>
      <w:r>
        <w:rPr>
          <w:rFonts w:ascii="Arial" w:cs="Arial" w:eastAsia="Arial" w:hAnsi="Arial"/>
          <w:sz w:val="21"/>
          <w:szCs w:val="21"/>
        </w:rPr>
        <w:t xml:space="preserve">Auto-Classification: Fine-tuned LLM replaces regex classifier</w:t>
      </w:r>
    </w:p>
    <w:p>
      <w:pPr>
        <w:pStyle w:val="ListParagraph"/>
        <w:numPr>
          <w:ilvl w:val="0"/>
          <w:numId w:val="2"/>
        </w:numPr>
        <w:spacing w:after="80" w:line="300"/>
      </w:pPr>
      <w:r>
        <w:rPr>
          <w:rFonts w:ascii="Arial" w:cs="Arial" w:eastAsia="Arial" w:hAnsi="Arial"/>
          <w:sz w:val="21"/>
          <w:szCs w:val="21"/>
        </w:rPr>
        <w:t xml:space="preserve">Price Index: Monthly market index by ward (like Zillow ZHVI)</w:t>
      </w:r>
    </w:p>
    <w:p>
      <w:pPr>
        <w:pStyle w:val="ListParagraph"/>
        <w:numPr>
          <w:ilvl w:val="0"/>
          <w:numId w:val="2"/>
        </w:numPr>
        <w:spacing w:after="80" w:line="300"/>
      </w:pPr>
      <w:r>
        <w:rPr>
          <w:rFonts w:ascii="Arial" w:cs="Arial" w:eastAsia="Arial" w:hAnsi="Arial"/>
          <w:sz w:val="21"/>
          <w:szCs w:val="21"/>
        </w:rPr>
        <w:t xml:space="preserve">Scam Detection: Anomaly detection on price + poster behavior</w:t>
      </w:r>
    </w:p>
    <w:p>
      <w:pPr>
        <w:spacing w:after="100" w:before="100"/>
      </w:pPr>
    </w:p>
    <w:p>
      <w:pPr>
        <w:pStyle w:val="Heading2"/>
        <w:spacing w:after="160" w:before="280"/>
      </w:pPr>
      <w:r>
        <w:rPr>
          <w:rFonts w:ascii="Arial" w:cs="Arial" w:eastAsia="Arial" w:hAnsi="Arial"/>
          <w:b/>
          <w:bCs/>
          <w:color w:val="2E7D32"/>
          <w:sz w:val="26"/>
          <w:szCs w:val="26"/>
        </w:rPr>
        <w:t xml:space="preserve">10.3 Frontend (Next.js)</w:t>
      </w:r>
    </w:p>
    <w:p>
      <w:pPr>
        <w:pStyle w:val="ListParagraph"/>
        <w:numPr>
          <w:ilvl w:val="0"/>
          <w:numId w:val="2"/>
        </w:numPr>
        <w:spacing w:after="80" w:line="300"/>
      </w:pPr>
      <w:r>
        <w:rPr>
          <w:rFonts w:ascii="Arial" w:cs="Arial" w:eastAsia="Arial" w:hAnsi="Arial"/>
          <w:sz w:val="21"/>
          <w:szCs w:val="21"/>
        </w:rPr>
        <w:t xml:space="preserve">Map + List view synchronized (Zillow pattern)</w:t>
      </w:r>
    </w:p>
    <w:p>
      <w:pPr>
        <w:pStyle w:val="ListParagraph"/>
        <w:numPr>
          <w:ilvl w:val="0"/>
          <w:numId w:val="2"/>
        </w:numPr>
        <w:spacing w:after="80" w:line="300"/>
      </w:pPr>
      <w:r>
        <w:rPr>
          <w:rFonts w:ascii="Arial" w:cs="Arial" w:eastAsia="Arial" w:hAnsi="Arial"/>
          <w:sz w:val="21"/>
          <w:szCs w:val="21"/>
        </w:rPr>
        <w:t xml:space="preserve">Advanced filters, SSR for SEO</w:t>
      </w:r>
    </w:p>
    <w:p>
      <w:pPr>
        <w:pStyle w:val="ListParagraph"/>
        <w:numPr>
          <w:ilvl w:val="0"/>
          <w:numId w:val="2"/>
        </w:numPr>
        <w:spacing w:after="80" w:line="300"/>
      </w:pPr>
      <w:r>
        <w:rPr>
          <w:rFonts w:ascii="Arial" w:cs="Arial" w:eastAsia="Arial" w:hAnsi="Arial"/>
          <w:sz w:val="21"/>
          <w:szCs w:val="21"/>
        </w:rPr>
        <w:t xml:space="preserve">Zalo integration for alerts</w:t>
      </w:r>
    </w:p>
    <w:p>
      <w:pPr>
        <w:spacing w:after="100" w:before="100"/>
      </w:pPr>
    </w:p>
    <w:p>
      <w:pPr>
        <w:pStyle w:val="Heading2"/>
        <w:spacing w:after="160" w:before="280"/>
      </w:pPr>
      <w:r>
        <w:rPr>
          <w:rFonts w:ascii="Arial" w:cs="Arial" w:eastAsia="Arial" w:hAnsi="Arial"/>
          <w:b/>
          <w:bCs/>
          <w:color w:val="2E7D32"/>
          <w:sz w:val="26"/>
          <w:szCs w:val="26"/>
        </w:rPr>
        <w:t xml:space="preserve">10.4 Monetization</w:t>
      </w:r>
    </w:p>
    <w:p>
      <w:pPr>
        <w:pStyle w:val="ListParagraph"/>
        <w:numPr>
          <w:ilvl w:val="0"/>
          <w:numId w:val="2"/>
        </w:numPr>
        <w:spacing w:after="80" w:line="300"/>
      </w:pPr>
      <w:r>
        <w:rPr>
          <w:rFonts w:ascii="Arial" w:cs="Arial" w:eastAsia="Arial" w:hAnsi="Arial"/>
          <w:sz w:val="21"/>
          <w:szCs w:val="21"/>
        </w:rPr>
        <w:t xml:space="preserve">Featured Listings, Agent Ads, Data API tiers, Developer Partnerships</w:t>
      </w:r>
    </w:p>
    <w:p>
      <w:pPr>
        <w:pStyle w:val="ListParagraph"/>
        <w:numPr>
          <w:ilvl w:val="0"/>
          <w:numId w:val="2"/>
        </w:numPr>
        <w:spacing w:after="80" w:line="300"/>
      </w:pPr>
      <w:r>
        <w:rPr>
          <w:rFonts w:ascii="Arial" w:cs="Arial" w:eastAsia="Arial" w:hAnsi="Arial"/>
          <w:sz w:val="21"/>
          <w:szCs w:val="21"/>
        </w:rPr>
        <w:t xml:space="preserve">All consumer features FREE (VN market requirement)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none" w:sz="0"/>
              <w:bottom w:val="none" w:sz="0"/>
              <w:right w:val="none" w:sz="0"/>
            </w:tcBorders>
            <w:shd w:fill="E8F5E9" w:val="clear"/>
            <w:tcMar>
              <w:top w:type="dxa" w:w="120"/>
              <w:left w:type="dxa" w:w="200"/>
              <w:bottom w:type="dxa" w:w="120"/>
              <w:right w:type="dxa" w:w="200"/>
            </w:tcMar>
          </w:tcPr>
          <w:p>
            <w:r>
              <w:rPr>
                <w:rFonts w:ascii="Arial" w:cs="Arial" w:eastAsia="Arial" w:hAnsi="Arial"/>
                <w:b/>
                <w:bCs/>
                <w:sz w:val="21"/>
                <w:szCs w:val="21"/>
              </w:rPr>
              <w:t xml:space="preserve">End Goal</w:t>
            </w:r>
          </w:p>
          <w:p>
            <w:pPr>
              <w:spacing w:before="60"/>
            </w:pPr>
            <w:r>
              <w:rPr>
                <w:rFonts w:ascii="Arial" w:cs="Arial" w:eastAsia="Arial" w:hAnsi="Arial"/>
                <w:color w:val="616161"/>
                <w:sz w:val="20"/>
                <w:szCs w:val="20"/>
              </w:rPr>
              <w:t xml:space="preserve">V-Nexus becomes the most data-rich, AI-powered real estate platform in Vietnam. The Python + NestJS dual architecture ensures we can build cutting-edge AI features without compromising API performance or developer experience.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2" w:space="4"/>
      </w:pBdr>
    </w:pPr>
    <w:r>
      <w:rPr>
        <w:rFonts w:ascii="Arial" w:cs="Arial" w:eastAsia="Arial" w:hAnsi="Arial"/>
        <w:i/>
        <w:iCs/>
        <w:color w:val="616161"/>
        <w:sz w:val="18"/>
        <w:szCs w:val="18"/>
      </w:rPr>
      <w:t xml:space="preserve">V-Nexus  |  Phase 1 Plan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2026-04-10T14:33:16.705Z</dcterms:created>
  <dcterms:modified xsi:type="dcterms:W3CDTF">2026-04-10T14:33:16.706Z</dcterms:modified>
</cp:coreProperties>
</file>

<file path=docProps/custom.xml><?xml version="1.0" encoding="utf-8"?>
<Properties xmlns="http://schemas.openxmlformats.org/officeDocument/2006/custom-properties" xmlns:vt="http://schemas.openxmlformats.org/officeDocument/2006/docPropsVTypes"/>
</file>