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56"/>
        </w:rPr>
        <w:t>HƯỚNG DẪN SỬ DỤNG</w:t>
        <w:br/>
        <w:t>KOL HUB</w:t>
      </w:r>
    </w:p>
    <w:p>
      <w:pPr>
        <w:jc w:val="center"/>
      </w:pPr>
      <w:r>
        <w:rPr>
          <w:i/>
          <w:sz w:val="28"/>
        </w:rPr>
        <w:t>Nền tảng kết nối Thương hiệu và Nhà sáng tạo (KOL)</w:t>
      </w:r>
    </w:p>
    <w:p/>
    <w:p>
      <w:pPr>
        <w:jc w:val="center"/>
      </w:pPr>
      <w:r>
        <w:t>Phiên bản: 1.0  |  Ngôn ngữ: Tiếng Việt</w:t>
        <w:br/>
      </w:r>
      <w:r>
        <w:t>Dành cho: Quản trị viên, Thương hiệu, Nhà sáng tạo (KOL)</w:t>
      </w:r>
    </w:p>
    <w:p>
      <w:r>
        <w:br w:type="page"/>
      </w:r>
    </w:p>
    <w:p>
      <w:pPr>
        <w:pStyle w:val="Heading1"/>
      </w:pPr>
      <w:r>
        <w:rPr>
          <w:color w:val="1A56DB"/>
        </w:rPr>
        <w:t>Mục lục</w:t>
      </w:r>
    </w:p>
    <w:p>
      <w:pPr>
        <w:pStyle w:val="ListBullet"/>
      </w:pPr>
      <w:r>
        <w:t>1. Giới thiệu chung</w:t>
      </w:r>
    </w:p>
    <w:p>
      <w:pPr>
        <w:pStyle w:val="ListBullet"/>
      </w:pPr>
      <w:r>
        <w:t>2. Bắt đầu: Đăng ký và đăng nhập</w:t>
      </w:r>
    </w:p>
    <w:p>
      <w:pPr>
        <w:pStyle w:val="ListBullet"/>
      </w:pPr>
      <w:r>
        <w:t>3. Hướng dẫn cho Thương hiệu (Brand)</w:t>
      </w:r>
    </w:p>
    <w:p>
      <w:pPr>
        <w:pStyle w:val="ListBullet"/>
      </w:pPr>
      <w:r>
        <w:t>4. Hướng dẫn cho Nhà sáng tạo (KOL)</w:t>
      </w:r>
    </w:p>
    <w:p>
      <w:pPr>
        <w:pStyle w:val="ListBullet"/>
      </w:pPr>
      <w:r>
        <w:t>5. Hướng dẫn cho Quản trị viên (Admin)</w:t>
      </w:r>
    </w:p>
    <w:p>
      <w:pPr>
        <w:pStyle w:val="ListBullet"/>
      </w:pPr>
      <w:r>
        <w:t>6. Các tính năng dùng chung</w:t>
      </w:r>
    </w:p>
    <w:p>
      <w:pPr>
        <w:pStyle w:val="ListBullet"/>
      </w:pPr>
      <w:r>
        <w:t>7. Câu hỏi thường gặp (FAQ)</w:t>
      </w:r>
    </w:p>
    <w:p>
      <w:pPr>
        <w:pStyle w:val="ListBullet"/>
      </w:pPr>
      <w:r>
        <w:t>8. Bảng thuật ngữ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Giới thiệu chung</w:t>
      </w:r>
    </w:p>
    <w:p>
      <w:r>
        <w:t>KOL Hub là website giúp Thương hiệu (công ty, doanh nghiệp) tìm và hợp tác với các Nhà sáng tạo nội dung (KOL – Key Opinion Leader) trên mạng xã hội như TikTok, Instagram, YouTube, Facebook.</w:t>
      </w:r>
    </w:p>
    <w:p>
      <w:r>
        <w:t>Trên website có 3 loại tài khoản chính: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Ai sử dụng?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Làm gì trên website?</w:t>
            </w:r>
          </w:p>
        </w:tc>
      </w:tr>
      <w:tr>
        <w:tc>
          <w:tcPr>
            <w:tcW w:type="dxa" w:w="2880"/>
          </w:tcPr>
          <w:p>
            <w:r>
              <w:t>Thương hiệu (Brand)</w:t>
            </w:r>
          </w:p>
        </w:tc>
        <w:tc>
          <w:tcPr>
            <w:tcW w:type="dxa" w:w="2880"/>
          </w:tcPr>
          <w:p>
            <w:r>
              <w:t>Công ty, doanh nghiệp, marketer</w:t>
            </w:r>
          </w:p>
        </w:tc>
        <w:tc>
          <w:tcPr>
            <w:tcW w:type="dxa" w:w="2880"/>
          </w:tcPr>
          <w:p>
            <w:r>
              <w:t>Tìm KOL, đăng chiến dịch, đặt KOL, thanh toán</w:t>
            </w:r>
          </w:p>
        </w:tc>
      </w:tr>
      <w:tr>
        <w:tc>
          <w:tcPr>
            <w:tcW w:type="dxa" w:w="2880"/>
          </w:tcPr>
          <w:p>
            <w:r>
              <w:t>Nhà sáng tạo (KOL)</w:t>
            </w:r>
          </w:p>
        </w:tc>
        <w:tc>
          <w:tcPr>
            <w:tcW w:type="dxa" w:w="2880"/>
          </w:tcPr>
          <w:p>
            <w:r>
              <w:t>Người làm nội dung, influencer</w:t>
            </w:r>
          </w:p>
        </w:tc>
        <w:tc>
          <w:tcPr>
            <w:tcW w:type="dxa" w:w="2880"/>
          </w:tcPr>
          <w:p>
            <w:r>
              <w:t>Tạo hồ sơ, ứng tuyển chiến dịch, nhận đơn, rút tiền</w:t>
            </w:r>
          </w:p>
        </w:tc>
      </w:tr>
      <w:tr>
        <w:tc>
          <w:tcPr>
            <w:tcW w:type="dxa" w:w="2880"/>
          </w:tcPr>
          <w:p>
            <w:r>
              <w:t>Quản trị viên (Admin)</w:t>
            </w:r>
          </w:p>
        </w:tc>
        <w:tc>
          <w:tcPr>
            <w:tcW w:type="dxa" w:w="2880"/>
          </w:tcPr>
          <w:p>
            <w:r>
              <w:t>Nhân viên vận hành hệ thống</w:t>
            </w:r>
          </w:p>
        </w:tc>
        <w:tc>
          <w:tcPr>
            <w:tcW w:type="dxa" w:w="2880"/>
          </w:tcPr>
          <w:p>
            <w:r>
              <w:t>Duyệt hồ sơ, quản lý người dùng, xử lý rút tiền</w:t>
            </w:r>
          </w:p>
        </w:tc>
      </w:tr>
    </w:tbl>
    <w:p/>
    <w:p>
      <w:pPr>
        <w:ind w:left="283"/>
      </w:pPr>
      <w:r>
        <w:rPr>
          <w:b/>
          <w:color w:val="B45309"/>
        </w:rPr>
        <w:t xml:space="preserve">💡 Lưu ý: </w:t>
      </w:r>
      <w:r>
        <w:t>Tài khoản Admin không tự đăng ký được. Admin được cấp tài khoản bởi đội kỹ thuật.</w:t>
      </w:r>
    </w:p>
    <w:p>
      <w:pPr>
        <w:pStyle w:val="Heading1"/>
      </w:pPr>
      <w:r>
        <w:rPr>
          <w:color w:val="1A56DB"/>
        </w:rPr>
        <w:t>2. Bắt đầu: Đăng ký và đăng nhập</w:t>
      </w:r>
    </w:p>
    <w:p>
      <w:pPr>
        <w:pStyle w:val="Heading2"/>
      </w:pPr>
      <w:r>
        <w:rPr>
          <w:color w:val="1A56DB"/>
        </w:rPr>
        <w:t>2.1. Đăng ký tài khoản mới</w:t>
      </w:r>
    </w:p>
    <w:p>
      <w:pPr>
        <w:pStyle w:val="ListNumber"/>
      </w:pPr>
      <w:r>
        <w:t>Mở website KOL Hub, bấm nút "Đăng ký" ở góc trên bên phải.</w:t>
      </w:r>
    </w:p>
    <w:p>
      <w:pPr>
        <w:pStyle w:val="ListNumber"/>
      </w:pPr>
      <w:r>
        <w:t>Chọn loại tài khoản:</w:t>
        <w:br/>
        <w:t xml:space="preserve">   • Thương hiệu — nếu bạn là công ty muốn tìm KOL</w:t>
        <w:br/>
        <w:t xml:space="preserve">   • Nhà sáng tạo — nếu bạn là KOL muốn nhận việc</w:t>
      </w:r>
    </w:p>
    <w:p>
      <w:pPr>
        <w:pStyle w:val="ListNumber"/>
      </w:pPr>
      <w:r>
        <w:t>Nhập email, mật khẩu (tối thiểu 8 ký tự) và xác nhận mật khẩu.</w:t>
      </w:r>
    </w:p>
    <w:p>
      <w:pPr>
        <w:pStyle w:val="ListNumber"/>
      </w:pPr>
      <w:r>
        <w:t>Bấm "Tiếp tục".</w:t>
      </w:r>
    </w:p>
    <w:p>
      <w:pPr>
        <w:pStyle w:val="ListNumber"/>
      </w:pPr>
      <w:r>
        <w:t>Kiểm tra email — bạn sẽ nhận được thư xác nhận. Mở email và bấm vào liên kết xác nhận.</w:t>
      </w:r>
    </w:p>
    <w:p>
      <w:pPr>
        <w:pStyle w:val="ListNumber"/>
      </w:pPr>
      <w:r>
        <w:t>Sau khi xác nhận thành công, website sẽ tự chuyển bạn vào trang chính của tài khoản.</w:t>
      </w:r>
    </w:p>
    <w:p>
      <w:pPr>
        <w:ind w:left="283"/>
      </w:pPr>
      <w:r>
        <w:rPr>
          <w:b/>
          <w:color w:val="B45309"/>
        </w:rPr>
        <w:t xml:space="preserve">💡 Lưu ý: </w:t>
      </w:r>
      <w:r>
        <w:t>Không thấy email? Kiểm tra thư mục Spam/Quảng cáo. Bạn có thể bấm "Gửi lại email xác nhận" (chờ 60 giây giữa mỗi lần gửi).</w:t>
      </w:r>
    </w:p>
    <w:p>
      <w:pPr>
        <w:pStyle w:val="Heading2"/>
      </w:pPr>
      <w:r>
        <w:rPr>
          <w:color w:val="1A56DB"/>
        </w:rPr>
        <w:t>2.2. Đăng nhập</w:t>
      </w:r>
    </w:p>
    <w:p>
      <w:pPr>
        <w:pStyle w:val="ListNumber"/>
      </w:pPr>
      <w:r>
        <w:t>Bấm "Đăng nhập" ở góc trên bên phải.</w:t>
      </w:r>
    </w:p>
    <w:p>
      <w:pPr>
        <w:pStyle w:val="ListNumber"/>
      </w:pPr>
      <w:r>
        <w:t>Nhập email và mật khẩu đã đăng ký.</w:t>
      </w:r>
    </w:p>
    <w:p>
      <w:pPr>
        <w:pStyle w:val="ListNumber"/>
      </w:pPr>
      <w:r>
        <w:t>Bấm đăng nhập — website tự đưa bạn đến trang phù hợp với vai trò của bạn.</w:t>
      </w:r>
    </w:p>
    <w:p>
      <w:pPr>
        <w:pStyle w:val="Heading2"/>
      </w:pPr>
      <w:r>
        <w:rPr>
          <w:color w:val="1A56DB"/>
        </w:rPr>
        <w:t>2.3. Đăng xuất</w:t>
      </w:r>
    </w:p>
    <w:p>
      <w:r>
        <w:t>Bấm vào ảnh đại diện (avatar) ở góc trên bên phải, chọn "Đăng xuất".</w:t>
      </w:r>
    </w:p>
    <w:p>
      <w:pPr>
        <w:pStyle w:val="Heading2"/>
      </w:pPr>
      <w:r>
        <w:rPr>
          <w:color w:val="1A56DB"/>
        </w:rPr>
        <w:t>2.4. Thanh menu chung</w:t>
      </w:r>
    </w:p>
    <w:p>
      <w:r>
        <w:t>Dù bạn là ai, khi vào website bạn sẽ thấy các mục sau trên thanh menu: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 w:val="clear"/>
          </w:tcPr>
          <w:p>
            <w:r>
              <w:rPr>
                <w:b/>
                <w:color w:val="FFFFFF"/>
              </w:rPr>
              <w:t>Tên trên menu</w:t>
            </w:r>
          </w:p>
        </w:tc>
        <w:tc>
          <w:tcPr>
            <w:tcW w:type="dxa" w:w="4320"/>
            <w:shd w:fill="1A56DB" w:val="clear"/>
          </w:tcPr>
          <w:p>
            <w:r>
              <w:rPr>
                <w:b/>
                <w:color w:val="FFFFFF"/>
              </w:rPr>
              <w:t>Dùng để làm gì?</w:t>
            </w:r>
          </w:p>
        </w:tc>
      </w:tr>
      <w:tr>
        <w:tc>
          <w:tcPr>
            <w:tcW w:type="dxa" w:w="4320"/>
          </w:tcPr>
          <w:p>
            <w:r>
              <w:t>Khám phá</w:t>
            </w:r>
          </w:p>
        </w:tc>
        <w:tc>
          <w:tcPr>
            <w:tcW w:type="dxa" w:w="4320"/>
          </w:tcPr>
          <w:p>
            <w:r>
              <w:t>Tìm kiếm và lọc danh sách KOL</w:t>
            </w:r>
          </w:p>
        </w:tc>
      </w:tr>
      <w:tr>
        <w:tc>
          <w:tcPr>
            <w:tcW w:type="dxa" w:w="4320"/>
          </w:tcPr>
          <w:p>
            <w:r>
              <w:t>Hồ sơ KOL</w:t>
            </w:r>
          </w:p>
        </w:tc>
        <w:tc>
          <w:tcPr>
            <w:tcW w:type="dxa" w:w="4320"/>
          </w:tcPr>
          <w:p>
            <w:r>
              <w:t>Xem danh sách hồ sơ KOL công khai</w:t>
            </w:r>
          </w:p>
        </w:tc>
      </w:tr>
      <w:tr>
        <w:tc>
          <w:tcPr>
            <w:tcW w:type="dxa" w:w="4320"/>
          </w:tcPr>
          <w:p>
            <w:r>
              <w:t>Chiến dịch</w:t>
            </w:r>
          </w:p>
        </w:tc>
        <w:tc>
          <w:tcPr>
            <w:tcW w:type="dxa" w:w="4320"/>
          </w:tcPr>
          <w:p>
            <w:r>
              <w:t>Xem các chiến dịch đang tuyển KOL</w:t>
            </w:r>
          </w:p>
        </w:tc>
      </w:tr>
      <w:tr>
        <w:tc>
          <w:tcPr>
            <w:tcW w:type="dxa" w:w="4320"/>
          </w:tcPr>
          <w:p>
            <w:r>
              <w:t>AI KOL</w:t>
            </w:r>
          </w:p>
        </w:tc>
        <w:tc>
          <w:tcPr>
            <w:tcW w:type="dxa" w:w="4320"/>
          </w:tcPr>
          <w:p>
            <w:r>
              <w:t>Trò chuyện với trợ lý AI để được gợi ý KOL phù hợp</w:t>
            </w:r>
          </w:p>
        </w:tc>
      </w:tr>
      <w:tr>
        <w:tc>
          <w:tcPr>
            <w:tcW w:type="dxa" w:w="4320"/>
          </w:tcPr>
          <w:p>
            <w:r>
              <w:t>Đơn đặt</w:t>
            </w:r>
          </w:p>
        </w:tc>
        <w:tc>
          <w:tcPr>
            <w:tcW w:type="dxa" w:w="4320"/>
          </w:tcPr>
          <w:p>
            <w:r>
              <w:t>Xem danh sách đơn hàng (Brand và KOL)</w:t>
            </w:r>
          </w:p>
        </w:tc>
      </w:tr>
      <w:tr>
        <w:tc>
          <w:tcPr>
            <w:tcW w:type="dxa" w:w="4320"/>
          </w:tcPr>
          <w:p>
            <w:r>
              <w:t>Quản trị</w:t>
            </w:r>
          </w:p>
        </w:tc>
        <w:tc>
          <w:tcPr>
            <w:tcW w:type="dxa" w:w="4320"/>
          </w:tcPr>
          <w:p>
            <w:r>
              <w:t>Chỉ Admin mới thấy — vào khu vực quản trị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3. Hướng dẫn cho Thương hiệu (Brand)</w:t>
      </w:r>
    </w:p>
    <w:p>
      <w:r>
        <w:t>Phần này dành cho bạn nếu bạn đại diện cho một công ty hoặc thương hiệu muốn tìm KOL để quảng bá sản phẩm/dịch vụ.</w:t>
      </w:r>
    </w:p>
    <w:p>
      <w:pPr>
        <w:pStyle w:val="Heading2"/>
      </w:pPr>
      <w:r>
        <w:rPr>
          <w:color w:val="1A56DB"/>
        </w:rPr>
        <w:t>3.1. Trang Bảng điều khiển</w:t>
      </w:r>
    </w:p>
    <w:p>
      <w:r>
        <w:t>Sau khi đăng nhập, bạn vào trang "Bảng điều khiển". Tại đây bạn thấy:</w:t>
      </w:r>
    </w:p>
    <w:p>
      <w:pPr>
        <w:pStyle w:val="ListBullet"/>
      </w:pPr>
      <w:r>
        <w:t>Tổng số đơn đặt của bạn</w:t>
      </w:r>
    </w:p>
    <w:p>
      <w:pPr>
        <w:pStyle w:val="ListBullet"/>
      </w:pPr>
      <w:r>
        <w:t>Số dư ví</w:t>
      </w:r>
    </w:p>
    <w:p>
      <w:pPr>
        <w:pStyle w:val="ListBullet"/>
      </w:pPr>
      <w:r>
        <w:t>Tổng ngân sách đã chi</w:t>
      </w:r>
    </w:p>
    <w:p>
      <w:pPr>
        <w:pStyle w:val="ListBullet"/>
      </w:pPr>
      <w:r>
        <w:t>Điểm đánh giá trung bình</w:t>
      </w:r>
    </w:p>
    <w:p>
      <w:pPr>
        <w:pStyle w:val="ListBullet"/>
      </w:pPr>
      <w:r>
        <w:t>Các nút tắt nhanh: Đăng sản phẩm, Tin đăng của tôi, Khám phá KOL, Đơn đặt</w:t>
      </w:r>
    </w:p>
    <w:p>
      <w:pPr>
        <w:pStyle w:val="Heading2"/>
      </w:pPr>
      <w:r>
        <w:rPr>
          <w:color w:val="1A56DB"/>
        </w:rPr>
        <w:t>3.2. Hoàn thiện hồ sơ công ty (BẮT BUỘC trước khi đặt KOL)</w:t>
      </w:r>
    </w:p>
    <w:p>
      <w:r>
        <w:t>Trước khi đặt KOL hoặc đăng chiến dịch, bạn cần điền đầy đủ thông tin công ty và chờ Admin duyệt.</w:t>
      </w:r>
    </w:p>
    <w:p>
      <w:pPr>
        <w:pStyle w:val="ListNumber"/>
      </w:pPr>
      <w:r>
        <w:t>Bấm vào ảnh đại diện → chọn "Hồ sơ" (hoặc vào menu "Hồ sơ của tôi").</w:t>
      </w:r>
    </w:p>
    <w:p>
      <w:pPr>
        <w:pStyle w:val="ListNumber"/>
      </w:pPr>
      <w:r>
        <w:t>Tải lên ảnh đại diện (logo công ty).</w:t>
      </w:r>
    </w:p>
    <w:p>
      <w:pPr>
        <w:pStyle w:val="ListNumber"/>
      </w:pPr>
      <w:r>
        <w:t>Điền thông tin cá nhân: Họ tên, Số điện thoại, Quốc gia, Địa chỉ, Giới thiệu ngắn.</w:t>
      </w:r>
    </w:p>
    <w:p>
      <w:pPr>
        <w:pStyle w:val="ListNumber"/>
      </w:pPr>
      <w:r>
        <w:t>Điền thông tin công ty: Tên công ty, Ngành nghề.</w:t>
      </w:r>
    </w:p>
    <w:p>
      <w:pPr>
        <w:pStyle w:val="ListNumber"/>
      </w:pPr>
      <w:r>
        <w:t>Bấm "Lưu thay đổi".</w:t>
      </w:r>
    </w:p>
    <w:p>
      <w:pPr>
        <w:pStyle w:val="ListNumber"/>
      </w:pPr>
      <w:r>
        <w:t>Chờ Admin duyệt hồ sơ. Trạng thái sẽ hiển thị "Chờ duyệt" → "Đã duyệt".</w:t>
      </w:r>
    </w:p>
    <w:p>
      <w:pPr>
        <w:ind w:left="283"/>
      </w:pPr>
      <w:r>
        <w:rPr>
          <w:b/>
          <w:color w:val="B45309"/>
        </w:rPr>
        <w:t xml:space="preserve">💡 Lưu ý: </w:t>
      </w:r>
      <w:r>
        <w:t>Bạn chỉ có thể đặt KOL khi hồ sơ đã được duyệt (trạng thái "Đã duyệt").</w:t>
      </w:r>
    </w:p>
    <w:p>
      <w:pPr>
        <w:pStyle w:val="Heading2"/>
      </w:pPr>
      <w:r>
        <w:rPr>
          <w:color w:val="1A56DB"/>
        </w:rPr>
        <w:t>3.3. Đăng chiến dịch tuyển KOL</w:t>
      </w:r>
    </w:p>
    <w:p>
      <w:r>
        <w:t>Nếu bạn muốn KOL tự ứng tuyển vào chiến dịch của mình (thay vì bạn chủ động chọn KOL):</w:t>
      </w:r>
    </w:p>
    <w:p>
      <w:pPr>
        <w:pStyle w:val="ListNumber"/>
      </w:pPr>
      <w:r>
        <w:t>Vào Bảng điều khiển → bấm "Đăng sản phẩm" (hoặc menu "Đăng sản phẩm").</w:t>
      </w:r>
    </w:p>
    <w:p>
      <w:pPr>
        <w:pStyle w:val="ListNumber"/>
      </w:pPr>
      <w:r>
        <w:t>Điền thông tin chiến dịch: tên, mô tả, ngân sách, thời gian, yêu cầu...</w:t>
      </w:r>
    </w:p>
    <w:p>
      <w:pPr>
        <w:pStyle w:val="ListNumber"/>
      </w:pPr>
      <w:r>
        <w:t>Bấm "Đăng tin" để đăng chiến dịch lên website.</w:t>
      </w:r>
    </w:p>
    <w:p>
      <w:pPr>
        <w:pStyle w:val="ListNumber"/>
      </w:pPr>
      <w:r>
        <w:t>Quản lý tin đăng tại "Tin đăng của tôi": có thể sửa, mở tin hoặc khóa tin.</w:t>
      </w:r>
    </w:p>
    <w:p>
      <w:pPr>
        <w:pStyle w:val="Heading2"/>
      </w:pPr>
      <w:r>
        <w:rPr>
          <w:color w:val="1A56DB"/>
        </w:rPr>
        <w:t>3.4. Xem và duyệt ứng viên KOL</w:t>
      </w:r>
    </w:p>
    <w:p>
      <w:pPr>
        <w:pStyle w:val="ListNumber"/>
      </w:pPr>
      <w:r>
        <w:t>Vào "Tin đăng của tôi" → chọn chiến dịch → bấm "Ứng viên".</w:t>
      </w:r>
    </w:p>
    <w:p>
      <w:pPr>
        <w:pStyle w:val="ListNumber"/>
      </w:pPr>
      <w:r>
        <w:t>Xem danh sách KOL đã ứng tuyển. Bạn có thể lọc theo trạng thái: Chờ duyệt, Shortlist, Đã duyệt, Từ chối.</w:t>
      </w:r>
    </w:p>
    <w:p>
      <w:pPr>
        <w:pStyle w:val="ListNumber"/>
      </w:pPr>
      <w:r>
        <w:t>Với ứng viên phù hợp: bấm "Shortlist" để đánh dấu ưu tiên.</w:t>
      </w:r>
    </w:p>
    <w:p>
      <w:pPr>
        <w:pStyle w:val="ListNumber"/>
      </w:pPr>
      <w:r>
        <w:t>Khi quyết định chọn KOL: bấm "Duyệt" — hệ thống tự tạo đơn đặt.</w:t>
      </w:r>
    </w:p>
    <w:p>
      <w:pPr>
        <w:pStyle w:val="ListNumber"/>
      </w:pPr>
      <w:r>
        <w:t>Nếu không chọn: bấm "Từ chối" và có thể ghi lý do.</w:t>
      </w:r>
    </w:p>
    <w:p>
      <w:pPr>
        <w:pStyle w:val="Heading2"/>
      </w:pPr>
      <w:r>
        <w:rPr>
          <w:color w:val="1A56DB"/>
        </w:rPr>
        <w:t>3.5. Tìm và đặt KOL trực tiếp</w:t>
      </w:r>
    </w:p>
    <w:p>
      <w:pPr>
        <w:pStyle w:val="ListNumber"/>
      </w:pPr>
      <w:r>
        <w:t>Vào "Khám phá" hoặc "Hồ sơ KOL" để tìm KOL.</w:t>
      </w:r>
    </w:p>
    <w:p>
      <w:pPr>
        <w:pStyle w:val="ListNumber"/>
      </w:pPr>
      <w:r>
        <w:t>Dùng bộ lọc (danh mục, nền tảng, ngân sách...) hoặc ô tìm kiếm.</w:t>
      </w:r>
    </w:p>
    <w:p>
      <w:pPr>
        <w:pStyle w:val="ListNumber"/>
      </w:pPr>
      <w:r>
        <w:t>Bấm vào hồ sơ KOL để xem chi tiết: kênh mạng xã hội, gói giá, portfolio.</w:t>
      </w:r>
    </w:p>
    <w:p>
      <w:pPr>
        <w:pStyle w:val="ListNumber"/>
      </w:pPr>
      <w:r>
        <w:t>Bấm "Đặt KOL này".</w:t>
      </w:r>
    </w:p>
    <w:p>
      <w:pPr>
        <w:pStyle w:val="ListNumber"/>
      </w:pPr>
      <w:r>
        <w:t>Điền form: tên chiến dịch, mô tả (tối thiểu 50 ký tự), yêu cầu sản phẩm, ngân sách, ngày bắt đầu và kết thúc.</w:t>
      </w:r>
    </w:p>
    <w:p>
      <w:pPr>
        <w:pStyle w:val="ListNumber"/>
      </w:pPr>
      <w:r>
        <w:t>Bấm "Gửi yêu cầu" — đơn sẽ ở trạng thái "Chờ duyệt" (chờ KOL chấp nhận).</w:t>
      </w:r>
    </w:p>
    <w:p>
      <w:pPr>
        <w:pStyle w:val="Heading2"/>
      </w:pPr>
      <w:r>
        <w:rPr>
          <w:color w:val="1A56DB"/>
        </w:rPr>
        <w:t>3.6. Quy trình đơn đặt (từ lúc gửi đến khi hoàn thành)</w:t>
      </w:r>
    </w:p>
    <w:p>
      <w:r>
        <w:t>Đơn đặt sẽ trải qua các bước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Ý nghĩa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Bạn cần làm gì?</w:t>
            </w:r>
          </w:p>
        </w:tc>
      </w:tr>
      <w:tr>
        <w:tc>
          <w:tcPr>
            <w:tcW w:type="dxa" w:w="2880"/>
          </w:tcPr>
          <w:p>
            <w:r>
              <w:t>Chờ duyệt</w:t>
            </w:r>
          </w:p>
        </w:tc>
        <w:tc>
          <w:tcPr>
            <w:tcW w:type="dxa" w:w="2880"/>
          </w:tcPr>
          <w:p>
            <w:r>
              <w:t>Đã gửi yêu cầu, chờ KOL phản hồi</w:t>
            </w:r>
          </w:p>
        </w:tc>
        <w:tc>
          <w:tcPr>
            <w:tcW w:type="dxa" w:w="2880"/>
          </w:tcPr>
          <w:p>
            <w:r>
              <w:t>Chờ KOL chấp nhận, hoặc bấm "Hủy đơn" nếu muốn hủy</w:t>
            </w:r>
          </w:p>
        </w:tc>
      </w:tr>
      <w:tr>
        <w:tc>
          <w:tcPr>
            <w:tcW w:type="dxa" w:w="2880"/>
          </w:tcPr>
          <w:p>
            <w:r>
              <w:t>Đã chấp nhận</w:t>
            </w:r>
          </w:p>
        </w:tc>
        <w:tc>
          <w:tcPr>
            <w:tcW w:type="dxa" w:w="2880"/>
          </w:tcPr>
          <w:p>
            <w:r>
              <w:t>KOL đồng ý nhận việc</w:t>
            </w:r>
          </w:p>
        </w:tc>
        <w:tc>
          <w:tcPr>
            <w:tcW w:type="dxa" w:w="2880"/>
          </w:tcPr>
          <w:p>
            <w:r>
              <w:t>Bấm "Thanh toán" — chuyển sang cổng VNPay để thanh toán</w:t>
            </w:r>
          </w:p>
        </w:tc>
      </w:tr>
      <w:tr>
        <w:tc>
          <w:tcPr>
            <w:tcW w:type="dxa" w:w="2880"/>
          </w:tcPr>
          <w:p>
            <w:r>
              <w:t>Đang thực hiện</w:t>
            </w:r>
          </w:p>
        </w:tc>
        <w:tc>
          <w:tcPr>
            <w:tcW w:type="dxa" w:w="2880"/>
          </w:tcPr>
          <w:p>
            <w:r>
              <w:t>Đã thanh toán, KOL đang làm nội dung</w:t>
            </w:r>
          </w:p>
        </w:tc>
        <w:tc>
          <w:tcPr>
            <w:tcW w:type="dxa" w:w="2880"/>
          </w:tcPr>
          <w:p>
            <w:r>
              <w:t>Theo dõi tiến độ, trò chuyện với KOL trong tab "Trò chuyện"</w:t>
            </w:r>
          </w:p>
        </w:tc>
      </w:tr>
      <w:tr>
        <w:tc>
          <w:tcPr>
            <w:tcW w:type="dxa" w:w="2880"/>
          </w:tcPr>
          <w:p>
            <w:r>
              <w:t>Đã giao</w:t>
            </w:r>
          </w:p>
        </w:tc>
        <w:tc>
          <w:tcPr>
            <w:tcW w:type="dxa" w:w="2880"/>
          </w:tcPr>
          <w:p>
            <w:r>
              <w:t>KOL đã nộp sản phẩm (link bài đăng/video)</w:t>
            </w:r>
          </w:p>
        </w:tc>
        <w:tc>
          <w:tcPr>
            <w:tcW w:type="dxa" w:w="2880"/>
          </w:tcPr>
          <w:p>
            <w:r>
              <w:t>Kiểm tra nội dung → bấm "Xác nhận hoàn thành" nếu OK</w:t>
            </w:r>
          </w:p>
        </w:tc>
      </w:tr>
      <w:tr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Chiến dịch kết thúc, tiền đã chuyển cho KOL</w:t>
            </w:r>
          </w:p>
        </w:tc>
        <w:tc>
          <w:tcPr>
            <w:tcW w:type="dxa" w:w="2880"/>
          </w:tcPr>
          <w:p>
            <w:r>
              <w:t>Có thể để lại đánh giá, tải hóa đơn</w:t>
            </w:r>
          </w:p>
        </w:tc>
      </w:tr>
      <w:tr>
        <w:tc>
          <w:tcPr>
            <w:tcW w:type="dxa" w:w="2880"/>
          </w:tcPr>
          <w:p>
            <w:r>
              <w:t>Tranh chấp</w:t>
            </w:r>
          </w:p>
        </w:tc>
        <w:tc>
          <w:tcPr>
            <w:tcW w:type="dxa" w:w="2880"/>
          </w:tcPr>
          <w:p>
            <w:r>
              <w:t>Có vấn đề cần xử lý</w:t>
            </w:r>
          </w:p>
        </w:tc>
        <w:tc>
          <w:tcPr>
            <w:tcW w:type="dxa" w:w="2880"/>
          </w:tcPr>
          <w:p>
            <w:r>
              <w:t>Bấm "Báo cáo vấn đề" để Admin hỗ trợ</w:t>
            </w:r>
          </w:p>
        </w:tc>
      </w:tr>
    </w:tbl>
    <w:p/>
    <w:p>
      <w:pPr>
        <w:ind w:left="283"/>
      </w:pPr>
      <w:r>
        <w:rPr>
          <w:b/>
          <w:color w:val="B45309"/>
        </w:rPr>
        <w:t xml:space="preserve">💡 Lưu ý: </w:t>
      </w:r>
      <w:r>
        <w:t>Tiền thanh toán được giữ an toàn trên hệ thống cho đến khi bạn xác nhận KOL đã hoàn thành công việc.</w:t>
      </w:r>
    </w:p>
    <w:p>
      <w:pPr>
        <w:pStyle w:val="Heading2"/>
      </w:pPr>
      <w:r>
        <w:rPr>
          <w:color w:val="1A56DB"/>
        </w:rPr>
        <w:t>3.7. Thanh toán qua VNPay</w:t>
      </w:r>
    </w:p>
    <w:p>
      <w:pPr>
        <w:pStyle w:val="ListNumber"/>
      </w:pPr>
      <w:r>
        <w:t>Khi đơn ở trạng thái "Đã chấp nhận", vào chi tiết đơn → bấm "Thanh toán".</w:t>
      </w:r>
    </w:p>
    <w:p>
      <w:pPr>
        <w:pStyle w:val="ListNumber"/>
      </w:pPr>
      <w:r>
        <w:t>Website chuyển bạn sang trang VNPay.</w:t>
      </w:r>
    </w:p>
    <w:p>
      <w:pPr>
        <w:pStyle w:val="ListNumber"/>
      </w:pPr>
      <w:r>
        <w:t>Chọn phương thức thanh toán (thẻ, ví điện tử, chuyển khoản...) và hoàn tất.</w:t>
      </w:r>
    </w:p>
    <w:p>
      <w:pPr>
        <w:pStyle w:val="ListNumber"/>
      </w:pPr>
      <w:r>
        <w:t>Sau thanh toán, bạn được chuyển về website với thông báo thành công hoặc thất bại.</w:t>
      </w:r>
    </w:p>
    <w:p>
      <w:pPr>
        <w:pStyle w:val="Heading2"/>
      </w:pPr>
      <w:r>
        <w:rPr>
          <w:color w:val="1A56DB"/>
        </w:rPr>
        <w:t>3.8. Dùng trợ lý AI</w:t>
      </w:r>
    </w:p>
    <w:p>
      <w:r>
        <w:t>Vào menu "AI KOL" để trò chuyện với trợ lý AI. Bạn mô tả chiến dịch (sản phẩm, ngân sách, đối tượng khách hàng...) và AI sẽ gợi ý KOL phù hợp. Cần đăng nhập mới chat được.</w:t>
      </w:r>
    </w:p>
    <w:p>
      <w:r>
        <w:br w:type="page"/>
      </w:r>
    </w:p>
    <w:p>
      <w:pPr>
        <w:pStyle w:val="Heading1"/>
      </w:pPr>
      <w:r>
        <w:rPr>
          <w:color w:val="1A56DB"/>
        </w:rPr>
        <w:t>4. Hướng dẫn cho Nhà sáng tạo (KOL)</w:t>
      </w:r>
    </w:p>
    <w:p>
      <w:r>
        <w:t>Phần này dành cho bạn nếu bạn là người làm nội dung trên mạng xã hội và muốn nhận các cơ hội hợp tác từ thương hiệu.</w:t>
      </w:r>
    </w:p>
    <w:p>
      <w:pPr>
        <w:pStyle w:val="Heading2"/>
      </w:pPr>
      <w:r>
        <w:rPr>
          <w:color w:val="1A56DB"/>
        </w:rPr>
        <w:t>4.1. Trang quản lý KOL</w:t>
      </w:r>
    </w:p>
    <w:p>
      <w:r>
        <w:t>Sau đăng nhập, bạn vào "Trang quản lý KOL" với các tab:</w:t>
      </w:r>
    </w:p>
    <w:p>
      <w:pPr>
        <w:pStyle w:val="ListBullet"/>
      </w:pPr>
      <w:r>
        <w:t>Tổng quan — thống kê nhanh, đơn chờ duyệt</w:t>
      </w:r>
    </w:p>
    <w:p>
      <w:pPr>
        <w:pStyle w:val="ListBullet"/>
      </w:pPr>
      <w:r>
        <w:t>Đơn đặt — danh sách đơn hàng</w:t>
      </w:r>
    </w:p>
    <w:p>
      <w:pPr>
        <w:pStyle w:val="ListBullet"/>
      </w:pPr>
      <w:r>
        <w:t>Nhận xét — đánh giá từ thương hiệu</w:t>
      </w:r>
    </w:p>
    <w:p>
      <w:pPr>
        <w:pStyle w:val="ListBullet"/>
      </w:pPr>
      <w:r>
        <w:t>Cài đặt — tùy chỉnh tài khoản</w:t>
      </w:r>
    </w:p>
    <w:p>
      <w:pPr>
        <w:pStyle w:val="Heading2"/>
      </w:pPr>
      <w:r>
        <w:rPr>
          <w:color w:val="1A56DB"/>
        </w:rPr>
        <w:t>4.2. Tạo và gửi hồ sơ KOL (BẮT BUỘC)</w:t>
      </w:r>
    </w:p>
    <w:p>
      <w:r>
        <w:t>Hồ sơ KOL giống như "CV online" của bạn trên nền tảng. Bạn cần hoàn thiện và gửi duyệt trước khi ứng tuyển hoặc nhận đơn.</w:t>
      </w:r>
    </w:p>
    <w:p>
      <w:pPr>
        <w:pStyle w:val="ListNumber"/>
      </w:pPr>
      <w:r>
        <w:t>Vào "Trang quản lý KOL" → bấm "Chỉnh sửa hồ sơ".</w:t>
      </w:r>
    </w:p>
    <w:p>
      <w:pPr>
        <w:pStyle w:val="ListNumber"/>
      </w:pPr>
      <w:r>
        <w:t>Điền thông tin cơ bản: Tên hiển thị, mô tả bản thân (bio), giới tính, ngày sinh, thành phố.</w:t>
      </w:r>
    </w:p>
    <w:p>
      <w:pPr>
        <w:pStyle w:val="ListNumber"/>
      </w:pPr>
      <w:r>
        <w:t>Tải ảnh đại diện và ảnh bìa.</w:t>
      </w:r>
    </w:p>
    <w:p>
      <w:pPr>
        <w:pStyle w:val="ListNumber"/>
      </w:pPr>
      <w:r>
        <w:t>Chọn danh mục phù hợp (làm đẹp, thời trang, ẩm thực...).</w:t>
      </w:r>
    </w:p>
    <w:p>
      <w:pPr>
        <w:pStyle w:val="ListNumber"/>
      </w:pPr>
      <w:r>
        <w:t>Thêm kênh mạng xã hội: chọn nền tảng (TikTok, Instagram, YouTube, Facebook), nhập link và số follower.</w:t>
      </w:r>
    </w:p>
    <w:p>
      <w:pPr>
        <w:pStyle w:val="ListNumber"/>
      </w:pPr>
      <w:r>
        <w:t>Thêm gói giá: loại nội dung (Bài đăng, Story, Video...) và mức giá.</w:t>
      </w:r>
    </w:p>
    <w:p>
      <w:pPr>
        <w:pStyle w:val="ListNumber"/>
      </w:pPr>
      <w:r>
        <w:t>Thêm portfolio: ảnh hoặc link các bài đăng tiêu biểu.</w:t>
      </w:r>
    </w:p>
    <w:p>
      <w:pPr>
        <w:pStyle w:val="ListNumber"/>
      </w:pPr>
      <w:r>
        <w:t>Khi đã đủ (ít nhất 1 kênh + 1 gói giá + 1 portfolio), bấm "Gửi duyệt".</w:t>
      </w:r>
    </w:p>
    <w:p>
      <w:pPr>
        <w:pStyle w:val="ListNumber"/>
      </w:pPr>
      <w:r>
        <w:t>Chờ Admin duyệt. Trạng thái: Bản nháp → Chờ duyệt → Đã duyệt (hoặc Bị từ chối kèm lý do).</w:t>
      </w:r>
    </w:p>
    <w:p>
      <w:pPr>
        <w:ind w:left="283"/>
      </w:pPr>
      <w:r>
        <w:rPr>
          <w:b/>
          <w:color w:val="B45309"/>
        </w:rPr>
        <w:t xml:space="preserve">💡 Lưu ý: </w:t>
      </w:r>
      <w:r>
        <w:t>Chỉ khi hồ sơ "Đã duyệt" bạn mới ứng tuyển chiến dịch và nhận đơn đặt trực tiếp.</w:t>
      </w:r>
    </w:p>
    <w:p>
      <w:pPr>
        <w:pStyle w:val="Heading2"/>
      </w:pPr>
      <w:r>
        <w:rPr>
          <w:color w:val="1A56DB"/>
        </w:rPr>
        <w:t>4.3. Ứng tuyển chiến dịch</w:t>
      </w:r>
    </w:p>
    <w:p>
      <w:pPr>
        <w:pStyle w:val="ListNumber"/>
      </w:pPr>
      <w:r>
        <w:t>Vào menu "Chiến dịch" để xem danh sách chiến dịch đang tuyển KOL.</w:t>
      </w:r>
    </w:p>
    <w:p>
      <w:pPr>
        <w:pStyle w:val="ListNumber"/>
      </w:pPr>
      <w:r>
        <w:t>Dùng bộ lọc theo danh mục, nền tảng, ngân sách.</w:t>
      </w:r>
    </w:p>
    <w:p>
      <w:pPr>
        <w:pStyle w:val="ListNumber"/>
      </w:pPr>
      <w:r>
        <w:t>Bấm vào chiến dịch quan tâm → đọc kỹ yêu cầu.</w:t>
      </w:r>
    </w:p>
    <w:p>
      <w:pPr>
        <w:pStyle w:val="ListNumber"/>
      </w:pPr>
      <w:r>
        <w:t>Gửi ứng tuyển: viết lời giới thiệu ngắn, đề xuất giá (nếu có).</w:t>
      </w:r>
    </w:p>
    <w:p>
      <w:pPr>
        <w:pStyle w:val="ListNumber"/>
      </w:pPr>
      <w:r>
        <w:t>Theo dõi tại "Ứng tuyển của tôi". Có thể "Rút ứng tuyển" nếu đổi ý.</w:t>
      </w:r>
    </w:p>
    <w:p>
      <w:pPr>
        <w:pStyle w:val="ListNumber"/>
      </w:pPr>
      <w:r>
        <w:t>Nếu Brand duyệt bạn → hệ thống tự tạo đơn đặt.</w:t>
      </w:r>
    </w:p>
    <w:p>
      <w:pPr>
        <w:pStyle w:val="Heading2"/>
      </w:pPr>
      <w:r>
        <w:rPr>
          <w:color w:val="1A56DB"/>
        </w:rPr>
        <w:t>4.4. Nhận và xử lý đơn đặt trực tiếp</w:t>
      </w:r>
    </w:p>
    <w:p>
      <w:r>
        <w:t>Khi Brand đặt bạn trực tiếp, xem đơn tại "Đơn đặt" (Đơn được gửi đến):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 w:val="clear"/>
          </w:tcPr>
          <w:p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4320"/>
            <w:shd w:fill="1A56DB" w:val="clear"/>
          </w:tcPr>
          <w:p>
            <w:r>
              <w:rPr>
                <w:b/>
                <w:color w:val="FFFFFF"/>
              </w:rPr>
              <w:t>Bạn cần làm gì?</w:t>
            </w:r>
          </w:p>
        </w:tc>
      </w:tr>
      <w:tr>
        <w:tc>
          <w:tcPr>
            <w:tcW w:type="dxa" w:w="4320"/>
          </w:tcPr>
          <w:p>
            <w:r>
              <w:t>Chờ duyệt</w:t>
            </w:r>
          </w:p>
        </w:tc>
        <w:tc>
          <w:tcPr>
            <w:tcW w:type="dxa" w:w="4320"/>
          </w:tcPr>
          <w:p>
            <w:r>
              <w:t>Xem chi tiết → "Chấp nhận" hoặc "Từ chối" (có thể ghi lý do)</w:t>
            </w:r>
          </w:p>
        </w:tc>
      </w:tr>
      <w:tr>
        <w:tc>
          <w:tcPr>
            <w:tcW w:type="dxa" w:w="4320"/>
          </w:tcPr>
          <w:p>
            <w:r>
              <w:t>Đang thực hiện</w:t>
            </w:r>
          </w:p>
        </w:tc>
        <w:tc>
          <w:tcPr>
            <w:tcW w:type="dxa" w:w="4320"/>
          </w:tcPr>
          <w:p>
            <w:r>
              <w:t>Brand đã thanh toán — làm nội dung theo yêu cầu</w:t>
            </w:r>
          </w:p>
        </w:tc>
      </w:tr>
      <w:tr>
        <w:tc>
          <w:tcPr>
            <w:tcW w:type="dxa" w:w="4320"/>
          </w:tcPr>
          <w:p>
            <w:r>
              <w:t>Đang thực hiện</w:t>
            </w:r>
          </w:p>
        </w:tc>
        <w:tc>
          <w:tcPr>
            <w:tcW w:type="dxa" w:w="4320"/>
          </w:tcPr>
          <w:p>
            <w:r>
              <w:t>Khi xong: bấm "Nộp deliverable" — dán link bài đăng/video và ghi chú</w:t>
            </w:r>
          </w:p>
        </w:tc>
      </w:tr>
      <w:tr>
        <w:tc>
          <w:tcPr>
            <w:tcW w:type="dxa" w:w="4320"/>
          </w:tcPr>
          <w:p>
            <w:r>
              <w:t>Hoàn thành</w:t>
            </w:r>
          </w:p>
        </w:tc>
        <w:tc>
          <w:tcPr>
            <w:tcW w:type="dxa" w:w="4320"/>
          </w:tcPr>
          <w:p>
            <w:r>
              <w:t>Brand đã xác nhận — tiền vào ví. Có thể để lại đánh giá cho Brand</w:t>
            </w:r>
          </w:p>
        </w:tc>
      </w:tr>
    </w:tbl>
    <w:p/>
    <w:p>
      <w:pPr>
        <w:pStyle w:val="Heading2"/>
      </w:pPr>
      <w:r>
        <w:rPr>
          <w:color w:val="1A56DB"/>
        </w:rPr>
        <w:t>4.5. Ví KOL và rút tiền</w:t>
      </w:r>
    </w:p>
    <w:p>
      <w:pPr>
        <w:pStyle w:val="ListNumber"/>
      </w:pPr>
      <w:r>
        <w:t>Vào "Trang quản lý KOL" → "Ví KOL".</w:t>
      </w:r>
    </w:p>
    <w:p>
      <w:pPr>
        <w:pStyle w:val="ListNumber"/>
      </w:pPr>
      <w:r>
        <w:t>Xem số dư: "Khả dụng" (rút được) và "Tạm giữ" (đang chờ Brand xác nhận).</w:t>
      </w:r>
    </w:p>
    <w:p>
      <w:pPr>
        <w:pStyle w:val="ListNumber"/>
      </w:pPr>
      <w:r>
        <w:t>Xem lịch sử giao dịch: Nạp tiền, Tạm giữ, Giải ngân, Rút tiền, Hoàn tiền, Phí nền tảng.</w:t>
      </w:r>
    </w:p>
    <w:p>
      <w:pPr>
        <w:pStyle w:val="ListNumber"/>
      </w:pPr>
      <w:r>
        <w:t>Để rút tiền: nhập số tiền + thông tin ngân hàng (tên ngân hàng, số tài khoản, tên chủ tài khoản).</w:t>
      </w:r>
    </w:p>
    <w:p>
      <w:pPr>
        <w:pStyle w:val="ListNumber"/>
      </w:pPr>
      <w:r>
        <w:t>Gửi yêu cầu rút tiền → chờ Admin duyệt và chuyển khoản.</w:t>
      </w:r>
    </w:p>
    <w:p>
      <w:pPr>
        <w:pStyle w:val="ListNumber"/>
      </w:pPr>
      <w:r>
        <w:t>Theo dõi trạng thái: Chờ duyệt → Đã duyệt → Đã chi trả (hoặc Đã từ chối).</w:t>
      </w:r>
    </w:p>
    <w:p>
      <w:pPr>
        <w:ind w:left="283"/>
      </w:pPr>
      <w:r>
        <w:rPr>
          <w:b/>
          <w:color w:val="B45309"/>
        </w:rPr>
        <w:t xml:space="preserve">💡 Lưu ý: </w:t>
      </w:r>
      <w:r>
        <w:t>Hệ thống thu một khoản phí nền tảng (hoa hồng) trên mỗi giao dịch thành công. Số tiền thực nhận = ngân sách đơn hàng trừ phí.</w:t>
      </w:r>
    </w:p>
    <w:p>
      <w:pPr>
        <w:pStyle w:val="Heading2"/>
      </w:pPr>
      <w:r>
        <w:rPr>
          <w:color w:val="1A56DB"/>
        </w:rPr>
        <w:t>4.6. Xem hồ sơ công khai</w:t>
      </w:r>
    </w:p>
    <w:p>
      <w:r>
        <w:t>Bấm "Xem hồ sơ công khai" hoặc "Xem trước hồ sơ" để xem hồ sơ như Brand sẽ thấy khi tìm KOL.</w:t>
      </w:r>
    </w:p>
    <w:p>
      <w:r>
        <w:br w:type="page"/>
      </w:r>
    </w:p>
    <w:p>
      <w:pPr>
        <w:pStyle w:val="Heading1"/>
      </w:pPr>
      <w:r>
        <w:rPr>
          <w:color w:val="1A56DB"/>
        </w:rPr>
        <w:t>5. Hướng dẫn cho Quản trị viên (Admin)</w:t>
      </w:r>
    </w:p>
    <w:p>
      <w:r>
        <w:t>Phần này dành cho nhân viên vận hành nền tảng. Admin vào khu vực riêng qua menu "Quản trị" hoặc đường dẫn /admin.</w:t>
      </w:r>
    </w:p>
    <w:p>
      <w:pPr>
        <w:pStyle w:val="Heading2"/>
      </w:pPr>
      <w:r>
        <w:rPr>
          <w:color w:val="1A56DB"/>
        </w:rPr>
        <w:t>5.1. Menu quản trị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 w:val="clear"/>
          </w:tcPr>
          <w:p>
            <w:r>
              <w:rPr>
                <w:b/>
                <w:color w:val="FFFFFF"/>
              </w:rPr>
              <w:t>Menu</w:t>
            </w:r>
          </w:p>
        </w:tc>
        <w:tc>
          <w:tcPr>
            <w:tcW w:type="dxa" w:w="4320"/>
            <w:shd w:fill="1A56DB" w:val="clear"/>
          </w:tcPr>
          <w:p>
            <w:r>
              <w:rPr>
                <w:b/>
                <w:color w:val="FFFFFF"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t>Tổng quan</w:t>
            </w:r>
          </w:p>
        </w:tc>
        <w:tc>
          <w:tcPr>
            <w:tcW w:type="dxa" w:w="4320"/>
          </w:tcPr>
          <w:p>
            <w:r>
              <w:t>Xem thống kê toàn nền tảng: người dùng, doanh thu, booking, biểu đồ</w:t>
            </w:r>
          </w:p>
        </w:tc>
      </w:tr>
      <w:tr>
        <w:tc>
          <w:tcPr>
            <w:tcW w:type="dxa" w:w="4320"/>
          </w:tcPr>
          <w:p>
            <w:r>
              <w:t>Người dùng</w:t>
            </w:r>
          </w:p>
        </w:tc>
        <w:tc>
          <w:tcPr>
            <w:tcW w:type="dxa" w:w="4320"/>
          </w:tcPr>
          <w:p>
            <w:r>
              <w:t>Tìm kiếm, lọc, cấm/mở khóa tài khoản</w:t>
            </w:r>
          </w:p>
        </w:tc>
      </w:tr>
      <w:tr>
        <w:tc>
          <w:tcPr>
            <w:tcW w:type="dxa" w:w="4320"/>
          </w:tcPr>
          <w:p>
            <w:r>
              <w:t>Duyệt KOL</w:t>
            </w:r>
          </w:p>
        </w:tc>
        <w:tc>
          <w:tcPr>
            <w:tcW w:type="dxa" w:w="4320"/>
          </w:tcPr>
          <w:p>
            <w:r>
              <w:t>Duyệt hoặc từ chối hồ sơ KOL mới</w:t>
            </w:r>
          </w:p>
        </w:tc>
      </w:tr>
      <w:tr>
        <w:tc>
          <w:tcPr>
            <w:tcW w:type="dxa" w:w="4320"/>
          </w:tcPr>
          <w:p>
            <w:r>
              <w:t>Duyệt Brand</w:t>
            </w:r>
          </w:p>
        </w:tc>
        <w:tc>
          <w:tcPr>
            <w:tcW w:type="dxa" w:w="4320"/>
          </w:tcPr>
          <w:p>
            <w:r>
              <w:t>Duyệt hoặc từ chối hồ sơ thương hiệu mới</w:t>
            </w:r>
          </w:p>
        </w:tc>
      </w:tr>
      <w:tr>
        <w:tc>
          <w:tcPr>
            <w:tcW w:type="dxa" w:w="4320"/>
          </w:tcPr>
          <w:p>
            <w:r>
              <w:t>Danh mục</w:t>
            </w:r>
          </w:p>
        </w:tc>
        <w:tc>
          <w:tcPr>
            <w:tcW w:type="dxa" w:w="4320"/>
          </w:tcPr>
          <w:p>
            <w:r>
              <w:t>Quản lý danh mục ngành (tạo, sửa, xóa cây danh mục)</w:t>
            </w:r>
          </w:p>
        </w:tc>
      </w:tr>
      <w:tr>
        <w:tc>
          <w:tcPr>
            <w:tcW w:type="dxa" w:w="4320"/>
          </w:tcPr>
          <w:p>
            <w:r>
              <w:t>Hoa hồng</w:t>
            </w:r>
          </w:p>
        </w:tc>
        <w:tc>
          <w:tcPr>
            <w:tcW w:type="dxa" w:w="4320"/>
          </w:tcPr>
          <w:p>
            <w:r>
              <w:t>Xem tỷ lệ hoa hồng, ví nền tảng, doanh thu phí</w:t>
            </w:r>
          </w:p>
        </w:tc>
      </w:tr>
      <w:tr>
        <w:tc>
          <w:tcPr>
            <w:tcW w:type="dxa" w:w="4320"/>
          </w:tcPr>
          <w:p>
            <w:r>
              <w:t>Rút tiền</w:t>
            </w:r>
          </w:p>
        </w:tc>
        <w:tc>
          <w:tcPr>
            <w:tcW w:type="dxa" w:w="4320"/>
          </w:tcPr>
          <w:p>
            <w:r>
              <w:t>Duyệt yêu cầu rút tiền của KOL</w:t>
            </w:r>
          </w:p>
        </w:tc>
      </w:tr>
    </w:tbl>
    <w:p/>
    <w:p>
      <w:pPr>
        <w:pStyle w:val="Heading2"/>
      </w:pPr>
      <w:r>
        <w:rPr>
          <w:color w:val="1A56DB"/>
        </w:rPr>
        <w:t>5.2. Tổng quan nền tảng</w:t>
      </w:r>
    </w:p>
    <w:p>
      <w:pPr>
        <w:pStyle w:val="ListNumber"/>
      </w:pPr>
      <w:r>
        <w:t>Vào "Tổng quan" (/admin).</w:t>
      </w:r>
    </w:p>
    <w:p>
      <w:pPr>
        <w:pStyle w:val="ListNumber"/>
      </w:pPr>
      <w:r>
        <w:t>Xem các chỉ số: Tổng người dùng, KOL, Brand, Tổng booking, Doanh thu, Booking đang chạy.</w:t>
      </w:r>
    </w:p>
    <w:p>
      <w:pPr>
        <w:pStyle w:val="ListNumber"/>
      </w:pPr>
      <w:r>
        <w:t>Chọn khoảng thời gian: 30 ngày / 90 ngày / 1 năm / Tùy chọn.</w:t>
      </w:r>
    </w:p>
    <w:p>
      <w:pPr>
        <w:pStyle w:val="ListNumber"/>
      </w:pPr>
      <w:r>
        <w:t>Xem biểu đồ doanh thu và danh sách KOL hiệu quả nhất.</w:t>
      </w:r>
    </w:p>
    <w:p>
      <w:pPr>
        <w:pStyle w:val="Heading2"/>
      </w:pPr>
      <w:r>
        <w:rPr>
          <w:color w:val="1A56DB"/>
        </w:rPr>
        <w:t>5.3. Quản lý người dùng</w:t>
      </w:r>
    </w:p>
    <w:p>
      <w:pPr>
        <w:pStyle w:val="ListNumber"/>
      </w:pPr>
      <w:r>
        <w:t>Vào "Người dùng".</w:t>
      </w:r>
    </w:p>
    <w:p>
      <w:pPr>
        <w:pStyle w:val="ListNumber"/>
      </w:pPr>
      <w:r>
        <w:t>Tìm theo email; lọc theo vai trò (Admin / Brand / KOL) và trạng thái (Hoạt động / Bị cấm / Chờ xác minh).</w:t>
      </w:r>
    </w:p>
    <w:p>
      <w:pPr>
        <w:pStyle w:val="ListNumber"/>
      </w:pPr>
      <w:r>
        <w:t>Với tài khoản vi phạm: bấm "Cấm" để khóa.</w:t>
      </w:r>
    </w:p>
    <w:p>
      <w:pPr>
        <w:pStyle w:val="ListNumber"/>
      </w:pPr>
      <w:r>
        <w:t>Để mở lại: bấm "Mở khóa".</w:t>
      </w:r>
    </w:p>
    <w:p>
      <w:pPr>
        <w:pStyle w:val="Heading2"/>
      </w:pPr>
      <w:r>
        <w:rPr>
          <w:color w:val="1A56DB"/>
        </w:rPr>
        <w:t>5.4. Duyệt hồ sơ KOL</w:t>
      </w:r>
    </w:p>
    <w:p>
      <w:pPr>
        <w:pStyle w:val="ListNumber"/>
      </w:pPr>
      <w:r>
        <w:t>Vào "Duyệt KOL".</w:t>
      </w:r>
    </w:p>
    <w:p>
      <w:pPr>
        <w:pStyle w:val="ListNumber"/>
      </w:pPr>
      <w:r>
        <w:t>Xem danh sách hồ sơ "Chờ duyệt".</w:t>
      </w:r>
    </w:p>
    <w:p>
      <w:pPr>
        <w:pStyle w:val="ListNumber"/>
      </w:pPr>
      <w:r>
        <w:t>Mở từng hồ sơ: kiểm tra thông tin, kênh MXH, gói giá, portfolio.</w:t>
      </w:r>
    </w:p>
    <w:p>
      <w:pPr>
        <w:pStyle w:val="ListNumber"/>
      </w:pPr>
      <w:r>
        <w:t>Phù hợp → bấm "Duyệt" (KOL xuất hiện trên trang Khám phá).</w:t>
      </w:r>
    </w:p>
    <w:p>
      <w:pPr>
        <w:pStyle w:val="ListNumber"/>
      </w:pPr>
      <w:r>
        <w:t>Không phù hợp → bấm "Từ chối", nhập lý do (tối thiểu 5 ký tự).</w:t>
      </w:r>
    </w:p>
    <w:p>
      <w:pPr>
        <w:pStyle w:val="Heading2"/>
      </w:pPr>
      <w:r>
        <w:rPr>
          <w:color w:val="1A56DB"/>
        </w:rPr>
        <w:t>5.5. Duyệt hồ sơ Brand</w:t>
      </w:r>
    </w:p>
    <w:p>
      <w:pPr>
        <w:pStyle w:val="ListNumber"/>
      </w:pPr>
      <w:r>
        <w:t>Vào "Duyệt Brand".</w:t>
      </w:r>
    </w:p>
    <w:p>
      <w:pPr>
        <w:pStyle w:val="ListNumber"/>
      </w:pPr>
      <w:r>
        <w:t>Xem hồ sơ công ty chờ duyệt — có thể mở chi tiết trước khi quyết định.</w:t>
      </w:r>
    </w:p>
    <w:p>
      <w:pPr>
        <w:pStyle w:val="ListNumber"/>
      </w:pPr>
      <w:r>
        <w:t>Duyệt hoặc Từ chối kèm lý do (tương tự KOL).</w:t>
      </w:r>
    </w:p>
    <w:p>
      <w:pPr>
        <w:pStyle w:val="ListNumber"/>
      </w:pPr>
      <w:r>
        <w:t>Brand chỉ đặt KOL được sau khi được duyệt.</w:t>
      </w:r>
    </w:p>
    <w:p>
      <w:pPr>
        <w:pStyle w:val="Heading2"/>
      </w:pPr>
      <w:r>
        <w:rPr>
          <w:color w:val="1A56DB"/>
        </w:rPr>
        <w:t>5.6. Quản lý danh mục</w:t>
      </w:r>
    </w:p>
    <w:p>
      <w:pPr>
        <w:pStyle w:val="ListNumber"/>
      </w:pPr>
      <w:r>
        <w:t>Vào "Danh mục".</w:t>
      </w:r>
    </w:p>
    <w:p>
      <w:pPr>
        <w:pStyle w:val="ListNumber"/>
      </w:pPr>
      <w:r>
        <w:t>Xem cây danh mục (mở/đóng từng nhánh).</w:t>
      </w:r>
    </w:p>
    <w:p>
      <w:pPr>
        <w:pStyle w:val="ListNumber"/>
      </w:pPr>
      <w:r>
        <w:t>Thêm danh mục gốc hoặc danh mục con.</w:t>
      </w:r>
    </w:p>
    <w:p>
      <w:pPr>
        <w:pStyle w:val="ListNumber"/>
      </w:pPr>
      <w:r>
        <w:t>Sửa tên, slug; xóa danh mục không còn dùng.</w:t>
      </w:r>
    </w:p>
    <w:p>
      <w:pPr>
        <w:pStyle w:val="Heading2"/>
      </w:pPr>
      <w:r>
        <w:rPr>
          <w:color w:val="1A56DB"/>
        </w:rPr>
        <w:t>5.7. Xử lý rút tiền KOL</w:t>
      </w:r>
    </w:p>
    <w:p>
      <w:pPr>
        <w:pStyle w:val="ListNumber"/>
      </w:pPr>
      <w:r>
        <w:t>Vào "Rút tiền".</w:t>
      </w:r>
    </w:p>
    <w:p>
      <w:pPr>
        <w:pStyle w:val="ListNumber"/>
      </w:pPr>
      <w:r>
        <w:t>Tab "Chờ duyệt": xem yêu cầu mới.</w:t>
      </w:r>
    </w:p>
    <w:p>
      <w:pPr>
        <w:pStyle w:val="ListNumber"/>
      </w:pPr>
      <w:r>
        <w:t>Kiểm tra số tiền và thông tin ngân hàng.</w:t>
      </w:r>
    </w:p>
    <w:p>
      <w:pPr>
        <w:pStyle w:val="ListNumber"/>
      </w:pPr>
      <w:r>
        <w:t>Bấm "Duyệt" nếu hợp lệ.</w:t>
      </w:r>
    </w:p>
    <w:p>
      <w:pPr>
        <w:pStyle w:val="ListNumber"/>
      </w:pPr>
      <w:r>
        <w:t>Chuyển khoản thủ công cho KOL qua ngân hàng.</w:t>
      </w:r>
    </w:p>
    <w:p>
      <w:pPr>
        <w:pStyle w:val="ListNumber"/>
      </w:pPr>
      <w:r>
        <w:t>Quay lại website → bấm "Đã chi trả" để hoàn tất.</w:t>
      </w:r>
    </w:p>
    <w:p>
      <w:pPr>
        <w:pStyle w:val="ListNumber"/>
      </w:pPr>
      <w:r>
        <w:t>Nếu từ chối: bấm "Từ chối" và ghi lý do.</w:t>
      </w:r>
    </w:p>
    <w:p>
      <w:pPr>
        <w:ind w:left="283"/>
      </w:pPr>
      <w:r>
        <w:rPr>
          <w:b/>
          <w:color w:val="B45309"/>
        </w:rPr>
        <w:t xml:space="preserve">💡 Lưu ý: </w:t>
      </w:r>
      <w:r>
        <w:t>Luồng trạng thái rút tiền: Chờ duyệt → Đã duyệt → Đã chi trả (hoặc Từ chối).</w:t>
      </w:r>
    </w:p>
    <w:p>
      <w:r>
        <w:br w:type="page"/>
      </w:r>
    </w:p>
    <w:p>
      <w:pPr>
        <w:pStyle w:val="Heading1"/>
      </w:pPr>
      <w:r>
        <w:rPr>
          <w:color w:val="1A56DB"/>
        </w:rPr>
        <w:t>6. Các tính năng dùng chung</w:t>
      </w:r>
    </w:p>
    <w:p>
      <w:pPr>
        <w:pStyle w:val="Heading2"/>
      </w:pPr>
      <w:r>
        <w:rPr>
          <w:color w:val="1A56DB"/>
        </w:rPr>
        <w:t>6.1. Chi tiết đơn đặt và trò chuyện</w:t>
      </w:r>
    </w:p>
    <w:p>
      <w:r>
        <w:t>Khi mở một đơn đặt, bạn thấy 2 tab:</w:t>
      </w:r>
    </w:p>
    <w:p>
      <w:pPr>
        <w:pStyle w:val="ListBullet"/>
      </w:pPr>
      <w:r>
        <w:t>Chi tiết — thông tin chiến dịch, timeline trạng thái, các nút hành động</w:t>
      </w:r>
    </w:p>
    <w:p>
      <w:pPr>
        <w:pStyle w:val="ListBullet"/>
      </w:pPr>
      <w:r>
        <w:t>Trò chuyện — nhắn tin trực tiếp với Brand (nếu bạn là KOL) hoặc KOL (nếu bạn là Brand)</w:t>
      </w:r>
    </w:p>
    <w:p>
      <w:pPr>
        <w:pStyle w:val="Heading2"/>
      </w:pPr>
      <w:r>
        <w:rPr>
          <w:color w:val="1A56DB"/>
        </w:rPr>
        <w:t>6.2. Thông báo</w:t>
      </w:r>
    </w:p>
    <w:p>
      <w:r>
        <w:t>Biểu tượng chuông ở góc trên (Brand và KOL) hiển thị thông báo mới: đơn mới, thanh toán thành công, hồ sơ được duyệt, ứng tuyển mới... Vào trang "Thông báo" để xem tất cả, lọc chưa đọc.</w:t>
      </w:r>
    </w:p>
    <w:p>
      <w:pPr>
        <w:pStyle w:val="Heading2"/>
      </w:pPr>
      <w:r>
        <w:rPr>
          <w:color w:val="1A56DB"/>
        </w:rPr>
        <w:t>6.3. Đánh giá và nhận xét</w:t>
      </w:r>
    </w:p>
    <w:p>
      <w:r>
        <w:t>Sau khi đơn "Hoàn thành", cả Brand và KOL có thể vào "Đánh giá &amp; Nhận xét" để xem và để lại đánh giá (sao + nhận xét) cho đối tác.</w:t>
      </w:r>
    </w:p>
    <w:p>
      <w:pPr>
        <w:pStyle w:val="Heading1"/>
      </w:pPr>
      <w:r>
        <w:rPr>
          <w:color w:val="1A56DB"/>
        </w:rPr>
        <w:t>7. Câu hỏi thường gặp (FAQ)</w:t>
      </w:r>
    </w:p>
    <w:p>
      <w:r>
        <w:rPr>
          <w:b/>
        </w:rPr>
        <w:t>H: Tôi quên mật khẩu, làm sao?</w:t>
      </w:r>
    </w:p>
    <w:p>
      <w:r>
        <w:t>Đ: Hiện tại liên hệ bộ phận hỗ trợ hoặc Admin để được reset mật khẩu.</w:t>
      </w:r>
    </w:p>
    <w:p>
      <w:r>
        <w:rPr>
          <w:b/>
        </w:rPr>
        <w:t>H: Tại sao tôi không đặt được KOL?</w:t>
      </w:r>
    </w:p>
    <w:p>
      <w:r>
        <w:t>Đ: Kiểm tra: (1) Đã đăng nhập tài khoản Thương hiệu chưa? (2) Hồ sơ công ty đã được Admin duyệt chưa?</w:t>
      </w:r>
    </w:p>
    <w:p>
      <w:r>
        <w:rPr>
          <w:b/>
        </w:rPr>
        <w:t>H: Tại sao tôi không ứng tuyển được chiến dịch?</w:t>
      </w:r>
    </w:p>
    <w:p>
      <w:r>
        <w:t>Đ: Hồ sơ KOL phải ở trạng thái "Đã duyệt". Vào Trang quản lý KOL kiểm tra trạng thái.</w:t>
      </w:r>
    </w:p>
    <w:p>
      <w:r>
        <w:rPr>
          <w:b/>
        </w:rPr>
        <w:t>H: Thanh toán VNPay báo lỗi?</w:t>
      </w:r>
    </w:p>
    <w:p>
      <w:r>
        <w:t>Đ: Thử lại sau vài phút. Kiểm tra số dư thẻ/ví. Nếu vẫn lỗi, chụp màn hình và liên hệ hỗ trợ.</w:t>
      </w:r>
    </w:p>
    <w:p>
      <w:r>
        <w:rPr>
          <w:b/>
        </w:rPr>
        <w:t>H: KOL nộp deliverable rồi nhưng tôi chưa thấy?</w:t>
      </w:r>
    </w:p>
    <w:p>
      <w:r>
        <w:t>Đ: Vào chi tiết đơn, tab Chi tiết — kiểm tra trạng thái "Đã giao". Refresh trang nếu cần.</w:t>
      </w:r>
    </w:p>
    <w:p>
      <w:r>
        <w:rPr>
          <w:b/>
        </w:rPr>
        <w:t>H: Tiền rút bao lâu về tài khoản?</w:t>
      </w:r>
    </w:p>
    <w:p>
      <w:r>
        <w:t>Đ: Sau khi Admin duyệt và đánh dấu "Đã chi trả", tiền chuyển theo thời gian xử lý ngân hàng (thường 1–3 ngày làm việc).</w:t>
      </w:r>
    </w:p>
    <w:p>
      <w:r>
        <w:rPr>
          <w:b/>
        </w:rPr>
        <w:t>H: Phiên đăng nhập hết hạn?</w:t>
      </w:r>
    </w:p>
    <w:p>
      <w:r>
        <w:t>Đ: Đăng nhập lại. Tránh để trang mở quá lâu không thao tác.</w:t>
      </w:r>
    </w:p>
    <w:p>
      <w:r>
        <w:rPr>
          <w:b/>
        </w:rPr>
        <w:t>H: Tôi bị từ chối hồ sơ, làm gì tiếp?</w:t>
      </w:r>
    </w:p>
    <w:p>
      <w:r>
        <w:t>Đ: Đọc lý do từ chối, chỉnh sửa hồ sơ theo góp ý, rồi gửi duyệt lại.</w:t>
      </w:r>
    </w:p>
    <w:p>
      <w:pPr>
        <w:pStyle w:val="Heading1"/>
      </w:pPr>
      <w:r>
        <w:rPr>
          <w:color w:val="1A56DB"/>
        </w:rPr>
        <w:t>8. Bảng thuật ngữ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 w:val="clear"/>
          </w:tcPr>
          <w:p>
            <w:r>
              <w:rPr>
                <w:b/>
                <w:color w:val="FFFFFF"/>
              </w:rPr>
              <w:t>Thuật ngữ</w:t>
            </w:r>
          </w:p>
        </w:tc>
        <w:tc>
          <w:tcPr>
            <w:tcW w:type="dxa" w:w="4320"/>
            <w:shd w:fill="1A56DB" w:val="clear"/>
          </w:tcPr>
          <w:p>
            <w:r>
              <w:rPr>
                <w:b/>
                <w:color w:val="FFFFFF"/>
              </w:rPr>
              <w:t>Giải thích đơn giản</w:t>
            </w:r>
          </w:p>
        </w:tc>
      </w:tr>
      <w:tr>
        <w:tc>
          <w:tcPr>
            <w:tcW w:type="dxa" w:w="4320"/>
          </w:tcPr>
          <w:p>
            <w:r>
              <w:t>KOL</w:t>
            </w:r>
          </w:p>
        </w:tc>
        <w:tc>
          <w:tcPr>
            <w:tcW w:type="dxa" w:w="4320"/>
          </w:tcPr>
          <w:p>
            <w:r>
              <w:t>Key Opinion Leader — người có ảnh hưởng trên mạng xã hội, làm nội dung quảng bá</w:t>
            </w:r>
          </w:p>
        </w:tc>
      </w:tr>
      <w:tr>
        <w:tc>
          <w:tcPr>
            <w:tcW w:type="dxa" w:w="4320"/>
          </w:tcPr>
          <w:p>
            <w:r>
              <w:t>Brand / Thương hiệu</w:t>
            </w:r>
          </w:p>
        </w:tc>
        <w:tc>
          <w:tcPr>
            <w:tcW w:type="dxa" w:w="4320"/>
          </w:tcPr>
          <w:p>
            <w:r>
              <w:t>Công ty, doanh nghiệp muốn thuê KOL quảng bá</w:t>
            </w:r>
          </w:p>
        </w:tc>
      </w:tr>
      <w:tr>
        <w:tc>
          <w:tcPr>
            <w:tcW w:type="dxa" w:w="4320"/>
          </w:tcPr>
          <w:p>
            <w:r>
              <w:t>Chiến dịch</w:t>
            </w:r>
          </w:p>
        </w:tc>
        <w:tc>
          <w:tcPr>
            <w:tcW w:type="dxa" w:w="4320"/>
          </w:tcPr>
          <w:p>
            <w:r>
              <w:t>Dự án marketing cần KOL tham gia (đăng bài, quay video...)</w:t>
            </w:r>
          </w:p>
        </w:tc>
      </w:tr>
      <w:tr>
        <w:tc>
          <w:tcPr>
            <w:tcW w:type="dxa" w:w="4320"/>
          </w:tcPr>
          <w:p>
            <w:r>
              <w:t>Đơn đặt / Booking</w:t>
            </w:r>
          </w:p>
        </w:tc>
        <w:tc>
          <w:tcPr>
            <w:tcW w:type="dxa" w:w="4320"/>
          </w:tcPr>
          <w:p>
            <w:r>
              <w:t>Thỏa thuận hợp tác cụ thể giữa Brand và KOL</w:t>
            </w:r>
          </w:p>
        </w:tc>
      </w:tr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Sản phẩm bàn giao — link bài đăng, video KOL đã đăng</w:t>
            </w:r>
          </w:p>
        </w:tc>
      </w:tr>
      <w:tr>
        <w:tc>
          <w:tcPr>
            <w:tcW w:type="dxa" w:w="4320"/>
          </w:tcPr>
          <w:p>
            <w:r>
              <w:t>Escrow / Tạm giữ</w:t>
            </w:r>
          </w:p>
        </w:tc>
        <w:tc>
          <w:tcPr>
            <w:tcW w:type="dxa" w:w="4320"/>
          </w:tcPr>
          <w:p>
            <w:r>
              <w:t>Tiền Brand trả được giữ an toàn cho đến khi xác nhận hoàn thành</w:t>
            </w:r>
          </w:p>
        </w:tc>
      </w:tr>
      <w:tr>
        <w:tc>
          <w:tcPr>
            <w:tcW w:type="dxa" w:w="4320"/>
          </w:tcPr>
          <w:p>
            <w:r>
              <w:t>VNPay</w:t>
            </w:r>
          </w:p>
        </w:tc>
        <w:tc>
          <w:tcPr>
            <w:tcW w:type="dxa" w:w="4320"/>
          </w:tcPr>
          <w:p>
            <w:r>
              <w:t>Cổng thanh toán trực tuyến tại Việt Nam</w:t>
            </w:r>
          </w:p>
        </w:tc>
      </w:tr>
      <w:tr>
        <w:tc>
          <w:tcPr>
            <w:tcW w:type="dxa" w:w="4320"/>
          </w:tcPr>
          <w:p>
            <w:r>
              <w:t>Portfolio</w:t>
            </w:r>
          </w:p>
        </w:tc>
        <w:tc>
          <w:tcPr>
            <w:tcW w:type="dxa" w:w="4320"/>
          </w:tcPr>
          <w:p>
            <w:r>
              <w:t>Tập hợp các bài đăng tiêu biểu của KOL</w:t>
            </w:r>
          </w:p>
        </w:tc>
      </w:tr>
      <w:tr>
        <w:tc>
          <w:tcPr>
            <w:tcW w:type="dxa" w:w="4320"/>
          </w:tcPr>
          <w:p>
            <w:r>
              <w:t>Shortlist</w:t>
            </w:r>
          </w:p>
        </w:tc>
        <w:tc>
          <w:tcPr>
            <w:tcW w:type="dxa" w:w="4320"/>
          </w:tcPr>
          <w:p>
            <w:r>
              <w:t>Danh sách ứng viên được Brand đánh dấu ưu tiên</w:t>
            </w:r>
          </w:p>
        </w:tc>
      </w:tr>
      <w:tr>
        <w:tc>
          <w:tcPr>
            <w:tcW w:type="dxa" w:w="4320"/>
          </w:tcPr>
          <w:p>
            <w:r>
              <w:t>Hoa hồng</w:t>
            </w:r>
          </w:p>
        </w:tc>
        <w:tc>
          <w:tcPr>
            <w:tcW w:type="dxa" w:w="4320"/>
          </w:tcPr>
          <w:p>
            <w:r>
              <w:t>Phí nền tảng thu trên mỗi giao dịch thành công</w:t>
            </w:r>
          </w:p>
        </w:tc>
      </w:tr>
    </w:tbl>
    <w:p/>
    <w:p/>
    <w:p>
      <w:pPr>
        <w:jc w:val="center"/>
      </w:pPr>
      <w:r>
        <w:rPr>
          <w:i/>
          <w:color w:val="6B7280"/>
          <w:sz w:val="20"/>
        </w:rPr>
        <w:t>— Hết tài liệu —</w:t>
        <w:br/>
        <w:t>KOL Hub | Hướng dẫn sử dụng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