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CE19F9" w:rsidP="00D360EC">
      <w:hyperlink r:id="rId5"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CE19F9" w:rsidP="00D360EC">
      <w:pPr>
        <w:pStyle w:val="ListParagraph"/>
      </w:pPr>
      <w:hyperlink r:id="rId6"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7"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C27E9E" w:rsidP="00C27E9E">
      <w:hyperlink r:id="rId8" w:history="1">
        <w:r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4566BE" w:rsidP="00C27E9E">
      <w:hyperlink r:id="rId9" w:history="1">
        <w:r w:rsidRPr="00C056E2">
          <w:rPr>
            <w:rStyle w:val="Hyperlink"/>
          </w:rPr>
          <w:t>https://docs.bitnami.com/aws/faq/get-started/understand-limits/#:~:text=static%20IP%20addresses.-,EC2%20Instances,up%20on%20your%20AWS%20account</w:t>
        </w:r>
      </w:hyperlink>
      <w:r w:rsidRPr="004566BE">
        <w:t>.</w:t>
      </w:r>
    </w:p>
    <w:p w:rsidR="004566BE" w:rsidRDefault="004566BE" w:rsidP="00C27E9E">
      <w:r>
        <w:t xml:space="preserve">Link detail: </w:t>
      </w:r>
    </w:p>
    <w:p w:rsidR="004566BE" w:rsidRDefault="004566BE" w:rsidP="00C27E9E">
      <w:hyperlink r:id="rId10" w:history="1">
        <w:r w:rsidRPr="00C056E2">
          <w:rPr>
            <w:rStyle w:val="Hyperlink"/>
          </w:rPr>
          <w:t>https://docs.aws.amazon.com/organizations/latest/userguide/orgs_reference_limits.html#:~:text=Limit%20increases%20can%20be%20granted,the%20default%20of%2010%20accounts</w:t>
        </w:r>
      </w:hyperlink>
      <w:r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1"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2"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D31BDA" w:rsidRPr="00D31BDA" w:rsidRDefault="00D31BDA" w:rsidP="00D31BDA">
      <w:pPr>
        <w:pStyle w:val="Heading2"/>
        <w:rPr>
          <w:rFonts w:eastAsia="Times New Roman"/>
          <w:sz w:val="27"/>
          <w:szCs w:val="27"/>
        </w:rPr>
      </w:pPr>
      <w:r>
        <w:rPr>
          <w:rFonts w:eastAsia="Times New Roman"/>
        </w:rPr>
        <w:lastRenderedPageBreak/>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9. Database Clustering là gì? </w:t>
      </w:r>
    </w:p>
    <w:p w:rsidR="00E3155E" w:rsidRDefault="00E3155E" w:rsidP="00E3155E">
      <w:r>
        <w:t xml:space="preserve">Link: </w:t>
      </w:r>
      <w:hyperlink r:id="rId13" w:history="1">
        <w:r w:rsidRPr="00C056E2">
          <w:rPr>
            <w:rStyle w:val="Hyperlink"/>
          </w:rPr>
          <w:t>https://topdev.vn/blog/database-clustering-la-gi-khi-nao-nen-su-dung/</w:t>
        </w:r>
      </w:hyperlink>
    </w:p>
    <w:p w:rsidR="006275A3" w:rsidRDefault="006275A3" w:rsidP="006275A3">
      <w:pPr>
        <w:pStyle w:val="Heading2"/>
      </w:pPr>
      <w:r>
        <w:t xml:space="preserve">10 </w:t>
      </w:r>
      <w:r w:rsidRPr="006275A3">
        <w:t>what is s3 transfer acceleration</w:t>
      </w:r>
    </w:p>
    <w:p w:rsidR="006275A3" w:rsidRDefault="006275A3" w:rsidP="006275A3">
      <w:hyperlink r:id="rId14" w:history="1">
        <w:r w:rsidRPr="00C056E2">
          <w:rPr>
            <w:rStyle w:val="Hyperlink"/>
          </w:rPr>
          <w:t>https://aws.amazon.com/vi/s3/transfer-acceleration/#:~:text=S3TA%20shortens%20the%20distance%20between,Edge%20Locations%20to%20your%20application</w:t>
        </w:r>
      </w:hyperlink>
      <w:r w:rsidRPr="006275A3">
        <w:t>.</w:t>
      </w:r>
    </w:p>
    <w:p w:rsidR="006275A3" w:rsidRDefault="006275A3" w:rsidP="006275A3">
      <w:pPr>
        <w:rPr>
          <w:color w:val="1F1F1F"/>
          <w:shd w:val="clear" w:color="auto" w:fill="FFFFFF"/>
        </w:rPr>
      </w:pPr>
      <w:r>
        <w:rPr>
          <w:color w:val="1F1F1F"/>
          <w:shd w:val="clear" w:color="auto" w:fill="FFFFFF"/>
        </w:rPr>
        <w:t>S3TA </w:t>
      </w:r>
      <w:r>
        <w:t>shortens the distance between client applications and AWS servers that acknowledge PUTS and GETS to Amazon S3 using our global network of hundreds of CloudFront Edge Locations</w:t>
      </w:r>
      <w:r>
        <w:rPr>
          <w:color w:val="1F1F1F"/>
          <w:shd w:val="clear" w:color="auto" w:fill="FFFFFF"/>
        </w:rPr>
        <w:t>. We automatically route your uploads and downloads through the closest Edge Locations to your application.</w:t>
      </w:r>
    </w:p>
    <w:p w:rsidR="006275A3" w:rsidRDefault="006275A3" w:rsidP="006275A3">
      <w:pPr>
        <w:pStyle w:val="Heading2"/>
        <w:rPr>
          <w:shd w:val="clear" w:color="auto" w:fill="FFFFFF"/>
        </w:rPr>
      </w:pPr>
      <w:r>
        <w:rPr>
          <w:shd w:val="clear" w:color="auto" w:fill="FFFFFF"/>
        </w:rPr>
        <w:t xml:space="preserve">11 </w:t>
      </w:r>
      <w:r w:rsidRPr="006275A3">
        <w:rPr>
          <w:shd w:val="clear" w:color="auto" w:fill="FFFFFF"/>
        </w:rPr>
        <w:t>What is Amazon Elastic File System (EFS)</w:t>
      </w:r>
    </w:p>
    <w:p w:rsidR="006275A3" w:rsidRDefault="006275A3" w:rsidP="006275A3">
      <w:hyperlink r:id="rId15" w:history="1">
        <w:r w:rsidRPr="00C056E2">
          <w:rPr>
            <w:rStyle w:val="Hyperlink"/>
          </w:rPr>
          <w:t>https://docs.aws.amazon.com/efs/latest/ug/whatisefs.html#:~:text=Amazon%20Elastic%20File%20System%20(Amazon,managing%20storage%20capacity%20and%20performance</w:t>
        </w:r>
      </w:hyperlink>
      <w:r w:rsidRPr="006275A3">
        <w:t>.</w:t>
      </w:r>
    </w:p>
    <w:p w:rsidR="006275A3" w:rsidRDefault="006275A3" w:rsidP="006275A3">
      <w:pPr>
        <w:rPr>
          <w:color w:val="1F1F1F"/>
          <w:shd w:val="clear" w:color="auto" w:fill="FFFFFF"/>
        </w:rPr>
      </w:pPr>
      <w:r>
        <w:rPr>
          <w:color w:val="1F1F1F"/>
          <w:shd w:val="clear" w:color="auto" w:fill="FFFFFF"/>
        </w:rPr>
        <w:t>Amazon Elastic File System (Amazon EFS) </w:t>
      </w:r>
      <w:r>
        <w:t>provides serverless, fully elastic file storage so that you can share file data without provisioning or managing storage capacity and performance</w:t>
      </w:r>
      <w:r>
        <w:rPr>
          <w:color w:val="1F1F1F"/>
          <w:shd w:val="clear" w:color="auto" w:fill="FFFFFF"/>
        </w:rPr>
        <w:t>.</w:t>
      </w:r>
    </w:p>
    <w:p w:rsidR="0054546D" w:rsidRDefault="0054546D" w:rsidP="0054546D">
      <w:pPr>
        <w:rPr>
          <w:shd w:val="clear" w:color="auto" w:fill="FFFFFF"/>
        </w:rPr>
      </w:pPr>
    </w:p>
    <w:p w:rsidR="0054546D" w:rsidRDefault="0054546D" w:rsidP="0054546D">
      <w:pPr>
        <w:rPr>
          <w:rFonts w:ascii="Segoe UI" w:hAnsi="Segoe UI" w:cs="Segoe UI"/>
          <w:color w:val="212529"/>
        </w:rPr>
      </w:pPr>
      <w:r>
        <w:rPr>
          <w:rFonts w:ascii="Segoe UI" w:hAnsi="Segoe UI" w:cs="Segoe UI"/>
          <w:b/>
          <w:bCs/>
          <w:color w:val="212529"/>
        </w:rPr>
        <w:t>What is Amazon Elastic File System (EFS) and how is it different from Amazon Elastic Block Store (EBS)?</w:t>
      </w:r>
    </w:p>
    <w:p w:rsidR="0054546D" w:rsidRDefault="0054546D" w:rsidP="0054546D">
      <w:pPr>
        <w:shd w:val="clear" w:color="auto" w:fill="FFFFFF"/>
        <w:rPr>
          <w:rFonts w:ascii="Segoe UI" w:hAnsi="Segoe UI" w:cs="Segoe UI"/>
          <w:color w:val="212529"/>
        </w:rPr>
      </w:pPr>
      <w:r>
        <w:rPr>
          <w:rFonts w:ascii="Segoe UI" w:hAnsi="Segoe UI" w:cs="Segoe UI"/>
          <w:color w:val="212529"/>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16" o:title=""/>
          </v:shape>
          <w:control r:id="rId17" w:name="DefaultOcxName" w:shapeid="_x0000_i1039"/>
        </w:object>
      </w:r>
      <w:r>
        <w:rPr>
          <w:rFonts w:ascii="Segoe UI" w:hAnsi="Segoe UI" w:cs="Segoe UI"/>
          <w:color w:val="212529"/>
        </w:rPr>
        <w:t> </w:t>
      </w:r>
      <w:r>
        <w:rPr>
          <w:rStyle w:val="answer-letters"/>
          <w:rFonts w:ascii="Segoe UI" w:hAnsi="Segoe UI" w:cs="Segoe UI"/>
          <w:color w:val="212529"/>
        </w:rPr>
        <w:t>a.</w:t>
      </w:r>
    </w:p>
    <w:p w:rsidR="0054546D" w:rsidRDefault="0054546D" w:rsidP="0054546D">
      <w:pPr>
        <w:shd w:val="clear" w:color="auto" w:fill="006400"/>
        <w:rPr>
          <w:rFonts w:ascii="Segoe UI" w:hAnsi="Segoe UI" w:cs="Segoe UI"/>
          <w:color w:val="FFFFFF"/>
        </w:rPr>
      </w:pPr>
      <w:r>
        <w:rPr>
          <w:rFonts w:ascii="Segoe UI" w:hAnsi="Segoe UI" w:cs="Segoe UI"/>
          <w:color w:val="FFFFFF"/>
        </w:rPr>
        <w:t>EFS is a fully managed, scalable file storage for AWS Cloud services and on-premises resources, while EBS provides persistent block-level storage volumes for use with Amazon EC2 instances.</w:t>
      </w:r>
    </w:p>
    <w:p w:rsidR="0054546D" w:rsidRDefault="0054546D" w:rsidP="0054546D">
      <w:pPr>
        <w:pStyle w:val="Heading2"/>
      </w:pPr>
      <w:r>
        <w:t>12 type of Storage</w:t>
      </w:r>
    </w:p>
    <w:p w:rsidR="0054546D" w:rsidRDefault="0054546D" w:rsidP="006275A3">
      <w:hyperlink r:id="rId18" w:history="1">
        <w:r w:rsidRPr="00C056E2">
          <w:rPr>
            <w:rStyle w:val="Hyperlink"/>
          </w:rPr>
          <w:t>https://www.futurelearn.com/info/courses/aws-cloud-technical-essentials/0/steps/287929#:~:text=AWS%20storage%20services%20are%20grouped,file%20storage%2C%20and%20object%20storage.&amp;text=You%20may%20be%20familiar%20with,Explorer%20or%20Finder%2</w:t>
        </w:r>
        <w:bookmarkStart w:id="0" w:name="_GoBack"/>
        <w:bookmarkEnd w:id="0"/>
        <w:r w:rsidRPr="00C056E2">
          <w:rPr>
            <w:rStyle w:val="Hyperlink"/>
          </w:rPr>
          <w:t>0on%20MacOS</w:t>
        </w:r>
      </w:hyperlink>
      <w:r w:rsidRPr="0054546D">
        <w:t>.</w:t>
      </w:r>
    </w:p>
    <w:p w:rsidR="0054546D" w:rsidRPr="006275A3" w:rsidRDefault="0054546D" w:rsidP="006275A3"/>
    <w:p w:rsidR="00E3155E" w:rsidRDefault="00BD0894" w:rsidP="00784D38">
      <w:pPr>
        <w:pStyle w:val="Heading2"/>
      </w:pPr>
      <w:r>
        <w:t>Mộ</w:t>
      </w:r>
      <w:r w:rsidR="00784D38">
        <w:t xml:space="preserve">t số </w:t>
      </w:r>
      <w:r>
        <w:t>note trong sách</w:t>
      </w:r>
    </w:p>
    <w:p w:rsidR="00BD0894" w:rsidRPr="00784D38" w:rsidRDefault="00BD0894" w:rsidP="00784D38">
      <w:pPr>
        <w:pStyle w:val="Heading3"/>
      </w:pPr>
      <w:r w:rsidRPr="00784D38">
        <w:t>S3</w:t>
      </w:r>
    </w:p>
    <w:p w:rsidR="00BD0894" w:rsidRDefault="00BD0894" w:rsidP="00E3155E">
      <w:r>
        <w:t>- create bucket is private deafult</w:t>
      </w:r>
    </w:p>
    <w:p w:rsidR="00BD0894" w:rsidRDefault="00BD0894" w:rsidP="00E3155E">
      <w:r>
        <w:t>- . Bucket names can contain up to 63 lowercase letters, numbers, hyphens, and periods</w:t>
      </w:r>
    </w:p>
    <w:p w:rsidR="00BD0894" w:rsidRDefault="00BD0894" w:rsidP="00E3155E">
      <w:r>
        <w:t>-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Amazon Glacier Is frequently erased within 90 days</w:t>
      </w:r>
      <w:r>
        <w:t>. 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537EFF">
      <w:pPr>
        <w:pStyle w:val="Heading3"/>
      </w:pPr>
      <w:r>
        <w:t>EC2</w:t>
      </w:r>
    </w:p>
    <w:p w:rsidR="006F3B42" w:rsidRDefault="006F3B42" w:rsidP="00C222A5">
      <w:pPr>
        <w:pStyle w:val="Heading4"/>
      </w:pPr>
      <w:r>
        <w:t>Addressing an Instance:</w:t>
      </w:r>
    </w:p>
    <w:p w:rsidR="006F3B42" w:rsidRDefault="006F3B42" w:rsidP="006F3B42">
      <w:r>
        <w:t>-</w:t>
      </w:r>
      <w:r w:rsidRPr="006F3B42">
        <w:t xml:space="preserve"> </w:t>
      </w:r>
      <w:r>
        <w:t>Public Domain Name System (DNS) Name—When you launch an instance, AWS creates a DNS name that can be used to access the instance. This DNS name is generated automatically and cannot be specified by the customer</w:t>
      </w:r>
    </w:p>
    <w:p w:rsidR="006F3B42" w:rsidRDefault="006F3B42" w:rsidP="006F3B42">
      <w:r>
        <w:t>-</w:t>
      </w:r>
      <w:r w:rsidRPr="006F3B42">
        <w:t xml:space="preserve"> </w:t>
      </w:r>
      <w:r>
        <w:t>Public IP—A launched instance may also have a public IP address assigned. This IP address is assigned from the addresses reserved by AWS and cannot be specified</w:t>
      </w:r>
    </w:p>
    <w:p w:rsidR="006F3B42" w:rsidRDefault="006F3B42" w:rsidP="006F3B42">
      <w:r>
        <w:t>-</w:t>
      </w:r>
      <w:r w:rsidRPr="006F3B42">
        <w:t xml:space="preserve"> </w:t>
      </w:r>
      <w:r>
        <w:t>Elastic IP—An elastic IP address is an address unique on the Internet that you reserve independently and associate with an Amazon EC2 instance</w:t>
      </w:r>
    </w:p>
    <w:p w:rsidR="006F3B42" w:rsidRDefault="006F3B42" w:rsidP="006F3B42">
      <w:r>
        <w:t xml:space="preserve">- Can modify type of instand : </w:t>
      </w:r>
    </w:p>
    <w:p w:rsidR="006F3B42" w:rsidRDefault="006F3B42" w:rsidP="006F3B42">
      <w:r w:rsidRPr="006F3B42">
        <w:rPr>
          <w:highlight w:val="yellow"/>
        </w:rPr>
        <w:t>Instance Type The ability to change the instance type of an instance contributes greatly to the agility of running workloads in the cloud</w:t>
      </w:r>
    </w:p>
    <w:p w:rsidR="006F3B42" w:rsidRDefault="006F3B42" w:rsidP="00C222A5">
      <w:pPr>
        <w:pStyle w:val="Heading4"/>
      </w:pPr>
      <w:r>
        <w:t>Security Groups:</w:t>
      </w:r>
    </w:p>
    <w:p w:rsidR="006F3B42" w:rsidRDefault="006F3B42" w:rsidP="006F3B42">
      <w:r>
        <w:t xml:space="preserve"> If an instance is running in an Amazon VPC (discussed in Chapter 4), you can change which security groups are associated with an instance while the instance is running. </w:t>
      </w:r>
      <w:r w:rsidRPr="006F3B42">
        <w:rPr>
          <w:highlight w:val="yellow"/>
        </w:rPr>
        <w:t>For instances outside of an Amazon VPC (called EC2-Classic), the association of the security groups cannot be changed after launch.</w:t>
      </w:r>
    </w:p>
    <w:p w:rsidR="006F3B42" w:rsidRDefault="006F3B42" w:rsidP="006F3B42">
      <w:pPr>
        <w:pStyle w:val="ListParagraph"/>
        <w:numPr>
          <w:ilvl w:val="0"/>
          <w:numId w:val="3"/>
        </w:numPr>
      </w:pPr>
      <w:r>
        <w:t xml:space="preserve">While termination instance </w:t>
      </w:r>
      <w:r w:rsidR="005D194E">
        <w:t>but cli still can access instance. Turn on termination protection will disable termination in cli</w:t>
      </w:r>
    </w:p>
    <w:p w:rsidR="005D194E" w:rsidRDefault="005D194E" w:rsidP="005D194E">
      <w:pPr>
        <w:pStyle w:val="ListParagraph"/>
      </w:pPr>
      <w:r w:rsidRPr="005D194E">
        <w:rPr>
          <w:highlight w:val="yellow"/>
        </w:rPr>
        <w:lastRenderedPageBreak/>
        <w:t>. In order to prevent termination via the AWS Management Console, CLI, or API, termination protection can be enabled for an instance. While enabled, calls to terminate the instance will fail until termination protection is disabled. This helps to prevent accidental termination through human error.</w:t>
      </w:r>
    </w:p>
    <w:p w:rsidR="005D194E" w:rsidRDefault="005D194E" w:rsidP="00C222A5">
      <w:pPr>
        <w:pStyle w:val="Heading4"/>
      </w:pPr>
      <w:r>
        <w:t>Pricing Options</w:t>
      </w:r>
      <w:r>
        <w:tab/>
      </w:r>
    </w:p>
    <w:p w:rsidR="005D194E" w:rsidRDefault="005D194E" w:rsidP="005D194E">
      <w:r>
        <w:t>-</w:t>
      </w:r>
      <w:r w:rsidRPr="005D194E">
        <w:t xml:space="preserve"> </w:t>
      </w:r>
      <w:r>
        <w:t xml:space="preserve">On-Demand Instances </w:t>
      </w:r>
    </w:p>
    <w:p w:rsidR="005D194E" w:rsidRDefault="005D194E" w:rsidP="005D194E">
      <w:r>
        <w:t>- Reserved Instances</w:t>
      </w:r>
    </w:p>
    <w:p w:rsidR="00C222A5" w:rsidRDefault="005D194E" w:rsidP="005D194E">
      <w:r>
        <w:t>+</w:t>
      </w:r>
      <w:r w:rsidRPr="005D194E">
        <w:t xml:space="preserve"> </w:t>
      </w:r>
      <w:r>
        <w:t>All Upfront—Pay for the entire reservation up front. There is no monthly charge for the customer during the term.</w:t>
      </w:r>
    </w:p>
    <w:p w:rsidR="00C222A5" w:rsidRDefault="00C222A5" w:rsidP="005D194E">
      <w:r>
        <w:t>+</w:t>
      </w:r>
      <w:r w:rsidR="005D194E">
        <w:t xml:space="preserve"> Partial Upfront—Pay a portion of the reservation charge up front and the rest in monthly installments for the duration of the term.</w:t>
      </w:r>
    </w:p>
    <w:p w:rsidR="005D194E" w:rsidRDefault="00C222A5" w:rsidP="005D194E">
      <w:r>
        <w:t xml:space="preserve">+ </w:t>
      </w:r>
      <w:r w:rsidR="005D194E">
        <w:t xml:space="preserve"> No Upfront—Pay the entire reservation charge in monthly installments for the duration of the term. </w:t>
      </w:r>
    </w:p>
    <w:p w:rsidR="00C222A5" w:rsidRDefault="00C222A5" w:rsidP="005D194E">
      <w:r>
        <w:t>-</w:t>
      </w:r>
      <w:r w:rsidRPr="00C222A5">
        <w:t xml:space="preserve"> </w:t>
      </w:r>
      <w:r>
        <w:t>Spot Instances</w:t>
      </w:r>
    </w:p>
    <w:p w:rsidR="00C222A5" w:rsidRDefault="00C222A5" w:rsidP="00C222A5">
      <w:pPr>
        <w:pStyle w:val="Heading4"/>
      </w:pPr>
      <w:r>
        <w:t>Tenancy Options</w:t>
      </w:r>
    </w:p>
    <w:p w:rsidR="00C222A5" w:rsidRDefault="00C222A5" w:rsidP="005D194E">
      <w:r>
        <w:t>-</w:t>
      </w:r>
      <w:r w:rsidRPr="00C222A5">
        <w:t xml:space="preserve"> </w:t>
      </w:r>
      <w:r>
        <w:t>Shared Tenancy Shared tenancy is the default tenancy model for all Amazon EC2 instances, regardless of instance type, pricing model, and so forth</w:t>
      </w:r>
    </w:p>
    <w:p w:rsidR="00C222A5" w:rsidRDefault="00C222A5" w:rsidP="005D194E">
      <w:r>
        <w:t>- Dedicated Instances Dedicated Instances run on hardware that’s dedicated to a single customer</w:t>
      </w:r>
    </w:p>
    <w:p w:rsidR="00C222A5" w:rsidRDefault="00C222A5" w:rsidP="005D194E">
      <w:r>
        <w:t>-</w:t>
      </w:r>
      <w:r w:rsidRPr="00C222A5">
        <w:t xml:space="preserve"> </w:t>
      </w:r>
      <w:r>
        <w:t>Dedicated Host An Amazon EC2 Dedicated Host is a physical server with Amazon EC2 instance capacity fully dedicated to a single customer’s use.</w:t>
      </w:r>
    </w:p>
    <w:p w:rsidR="00C222A5" w:rsidRDefault="00C222A5" w:rsidP="00C222A5">
      <w:pPr>
        <w:pStyle w:val="Heading4"/>
      </w:pPr>
      <w:r>
        <w:t>Amazon Elastic Block Store (Amazon EBS)</w:t>
      </w:r>
    </w:p>
    <w:p w:rsidR="00C222A5" w:rsidRDefault="00C222A5" w:rsidP="00C222A5">
      <w:r>
        <w:t>-</w:t>
      </w:r>
      <w:r w:rsidRPr="00C222A5">
        <w:t xml:space="preserve"> </w:t>
      </w:r>
      <w:r>
        <w:t xml:space="preserve">Magnetic Volumes </w:t>
      </w:r>
    </w:p>
    <w:p w:rsidR="00C222A5" w:rsidRDefault="00C222A5" w:rsidP="00C222A5">
      <w:r>
        <w:t xml:space="preserve">A magnetic Amazon EBS volume can range in size </w:t>
      </w:r>
      <w:r w:rsidRPr="00C222A5">
        <w:rPr>
          <w:highlight w:val="yellow"/>
        </w:rPr>
        <w:t>from 1 GB to 1 TB and</w:t>
      </w:r>
      <w:r>
        <w:t xml:space="preserve"> will average 100 IOPS, but has the ability to burst to hundreds of IOPS. They are best suited for: Workloads where data is accessed infrequently Sequential reads Situations where low-cost storage is a requirement</w:t>
      </w:r>
    </w:p>
    <w:p w:rsidR="00C222A5" w:rsidRDefault="00C222A5" w:rsidP="00C222A5">
      <w:pPr>
        <w:pStyle w:val="ListParagraph"/>
        <w:numPr>
          <w:ilvl w:val="0"/>
          <w:numId w:val="3"/>
        </w:numPr>
      </w:pPr>
      <w:r>
        <w:t xml:space="preserve">General-Purpose SSD </w:t>
      </w:r>
      <w:r w:rsidRPr="00C222A5">
        <w:rPr>
          <w:highlight w:val="yellow"/>
        </w:rPr>
        <w:t>1GB- 16TB</w:t>
      </w:r>
      <w:r>
        <w:t xml:space="preserve"> max 10000 IOPS, 1TB =3000IOPS </w:t>
      </w:r>
      <w:r>
        <w:sym w:font="Wingdings" w:char="F0F3"/>
      </w:r>
      <w:r>
        <w:t xml:space="preserve"> 3TB=10000IOPS</w:t>
      </w:r>
    </w:p>
    <w:p w:rsidR="00C222A5" w:rsidRDefault="00C222A5" w:rsidP="00C222A5">
      <w:pPr>
        <w:pStyle w:val="ListParagraph"/>
        <w:numPr>
          <w:ilvl w:val="0"/>
          <w:numId w:val="3"/>
        </w:numPr>
      </w:pPr>
      <w:r>
        <w:t>Provisioned IOPS SSD Provisioned IOPS SSD volumes are designed to meet the needs of I/O-intensive workloads</w:t>
      </w:r>
    </w:p>
    <w:p w:rsidR="00C222A5" w:rsidRPr="00C222A5" w:rsidRDefault="00C222A5" w:rsidP="00C222A5">
      <w:pPr>
        <w:pStyle w:val="ListParagraph"/>
        <w:numPr>
          <w:ilvl w:val="0"/>
          <w:numId w:val="3"/>
        </w:numPr>
      </w:pPr>
      <w:r w:rsidRPr="00C222A5">
        <w:lastRenderedPageBreak/>
        <w:drawing>
          <wp:inline distT="0" distB="0" distL="0" distR="0" wp14:anchorId="7EE478A1" wp14:editId="6A153654">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9355"/>
                    </a:xfrm>
                    <a:prstGeom prst="rect">
                      <a:avLst/>
                    </a:prstGeom>
                  </pic:spPr>
                </pic:pic>
              </a:graphicData>
            </a:graphic>
          </wp:inline>
        </w:drawing>
      </w:r>
    </w:p>
    <w:p w:rsidR="00296D8B" w:rsidRDefault="00296D8B" w:rsidP="00296D8B">
      <w:pPr>
        <w:pStyle w:val="Heading1"/>
      </w:pPr>
      <w:r>
        <w:t xml:space="preserve">II.Questions </w:t>
      </w:r>
    </w:p>
    <w:p w:rsidR="00296D8B" w:rsidRDefault="00296D8B" w:rsidP="00296D8B">
      <w:pPr>
        <w:pStyle w:val="Heading2"/>
      </w:pPr>
      <w:r>
        <w:t>2.1.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p w:rsidR="00D17AD8" w:rsidRDefault="00D17AD8" w:rsidP="00D17AD8">
      <w:pPr>
        <w:pStyle w:val="Heading5"/>
        <w:shd w:val="clear" w:color="auto" w:fill="FFFFFF"/>
        <w:rPr>
          <w:rFonts w:ascii="Segoe UI" w:hAnsi="Segoe UI" w:cs="Segoe UI"/>
          <w:b/>
          <w:bCs/>
          <w:color w:val="212529"/>
        </w:rPr>
      </w:pPr>
      <w:r>
        <w:rPr>
          <w:rFonts w:ascii="Segoe UI" w:hAnsi="Segoe UI" w:cs="Segoe UI"/>
          <w:b/>
          <w:bCs/>
          <w:color w:val="212529"/>
        </w:rPr>
        <w:t>What is a network ACL in Amazon VPC?</w:t>
      </w:r>
    </w:p>
    <w:p w:rsidR="00D17AD8" w:rsidRPr="00D17AD8" w:rsidRDefault="00D17AD8" w:rsidP="00D17AD8">
      <w:pPr>
        <w:pStyle w:val="Heading5"/>
        <w:shd w:val="clear" w:color="auto" w:fill="FFFFFF"/>
        <w:rPr>
          <w:rFonts w:ascii="Segoe UI" w:hAnsi="Segoe UI" w:cs="Segoe UI"/>
          <w:color w:val="212529"/>
        </w:rPr>
      </w:pPr>
      <w:r>
        <w:rPr>
          <w:rFonts w:ascii="Segoe UI" w:hAnsi="Segoe UI" w:cs="Segoe UI"/>
          <w:color w:val="FFFFFF"/>
          <w:shd w:val="clear" w:color="auto" w:fill="006400"/>
        </w:rPr>
        <w:t>A network ACL is a firewall that controls traffic to and from subnets in a VPC.</w:t>
      </w:r>
      <w:r>
        <w:rPr>
          <w:rFonts w:ascii="Segoe UI" w:hAnsi="Segoe UI" w:cs="Segoe UI"/>
          <w:color w:val="FFFFFF"/>
        </w:rPr>
        <w:t xml:space="preserve"> network ACL is a firewall that controls traffic to and from subnets in a VPC.</w:t>
      </w:r>
    </w:p>
    <w:p w:rsidR="00D17AD8" w:rsidRDefault="00D17AD8" w:rsidP="00D17AD8">
      <w:pPr>
        <w:pStyle w:val="ListParagraph"/>
      </w:pPr>
    </w:p>
    <w:sectPr w:rsidR="00D1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26DDF"/>
    <w:rsid w:val="00230FE2"/>
    <w:rsid w:val="00296D8B"/>
    <w:rsid w:val="003934EC"/>
    <w:rsid w:val="003B7F43"/>
    <w:rsid w:val="004566BE"/>
    <w:rsid w:val="00537EFF"/>
    <w:rsid w:val="0054546D"/>
    <w:rsid w:val="005D194E"/>
    <w:rsid w:val="006275A3"/>
    <w:rsid w:val="006F3B42"/>
    <w:rsid w:val="0073379D"/>
    <w:rsid w:val="00784D38"/>
    <w:rsid w:val="00920C95"/>
    <w:rsid w:val="00B12ECA"/>
    <w:rsid w:val="00BD0894"/>
    <w:rsid w:val="00C222A5"/>
    <w:rsid w:val="00C27E9E"/>
    <w:rsid w:val="00CE19F9"/>
    <w:rsid w:val="00D064F9"/>
    <w:rsid w:val="00D17AD8"/>
    <w:rsid w:val="00D31BDA"/>
    <w:rsid w:val="00D360EC"/>
    <w:rsid w:val="00E3155E"/>
    <w:rsid w:val="00EB4C97"/>
    <w:rsid w:val="00F13C86"/>
    <w:rsid w:val="00F35242"/>
    <w:rsid w:val="00F7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F65C"/>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C22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2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 w:type="character" w:customStyle="1" w:styleId="Heading4Char">
    <w:name w:val="Heading 4 Char"/>
    <w:basedOn w:val="DefaultParagraphFont"/>
    <w:link w:val="Heading4"/>
    <w:uiPriority w:val="9"/>
    <w:rsid w:val="00C22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22A5"/>
    <w:rPr>
      <w:rFonts w:asciiTheme="majorHAnsi" w:eastAsiaTheme="majorEastAsia" w:hAnsiTheme="majorHAnsi" w:cstheme="majorBidi"/>
      <w:color w:val="2E74B5" w:themeColor="accent1" w:themeShade="BF"/>
    </w:rPr>
  </w:style>
  <w:style w:type="character" w:customStyle="1" w:styleId="answer-letters">
    <w:name w:val="answer-letters"/>
    <w:basedOn w:val="DefaultParagraphFont"/>
    <w:rsid w:val="00D17AD8"/>
  </w:style>
  <w:style w:type="paragraph" w:styleId="z-TopofForm">
    <w:name w:val="HTML Top of Form"/>
    <w:basedOn w:val="Normal"/>
    <w:next w:val="Normal"/>
    <w:link w:val="z-TopofFormChar"/>
    <w:hidden/>
    <w:uiPriority w:val="99"/>
    <w:semiHidden/>
    <w:unhideWhenUsed/>
    <w:rsid w:val="00D17A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7A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7A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7AD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3638">
      <w:bodyDiv w:val="1"/>
      <w:marLeft w:val="0"/>
      <w:marRight w:val="0"/>
      <w:marTop w:val="0"/>
      <w:marBottom w:val="0"/>
      <w:divBdr>
        <w:top w:val="none" w:sz="0" w:space="0" w:color="auto"/>
        <w:left w:val="none" w:sz="0" w:space="0" w:color="auto"/>
        <w:bottom w:val="none" w:sz="0" w:space="0" w:color="auto"/>
        <w:right w:val="none" w:sz="0" w:space="0" w:color="auto"/>
      </w:divBdr>
      <w:divsChild>
        <w:div w:id="37508249">
          <w:marLeft w:val="0"/>
          <w:marRight w:val="0"/>
          <w:marTop w:val="0"/>
          <w:marBottom w:val="0"/>
          <w:divBdr>
            <w:top w:val="none" w:sz="0" w:space="0" w:color="auto"/>
            <w:left w:val="none" w:sz="0" w:space="0" w:color="auto"/>
            <w:bottom w:val="none" w:sz="0" w:space="0" w:color="auto"/>
            <w:right w:val="none" w:sz="0" w:space="0" w:color="auto"/>
          </w:divBdr>
          <w:divsChild>
            <w:div w:id="2081172153">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2125">
      <w:bodyDiv w:val="1"/>
      <w:marLeft w:val="0"/>
      <w:marRight w:val="0"/>
      <w:marTop w:val="0"/>
      <w:marBottom w:val="0"/>
      <w:divBdr>
        <w:top w:val="none" w:sz="0" w:space="0" w:color="auto"/>
        <w:left w:val="none" w:sz="0" w:space="0" w:color="auto"/>
        <w:bottom w:val="none" w:sz="0" w:space="0" w:color="auto"/>
        <w:right w:val="none" w:sz="0" w:space="0" w:color="auto"/>
      </w:divBdr>
      <w:divsChild>
        <w:div w:id="311641365">
          <w:marLeft w:val="0"/>
          <w:marRight w:val="0"/>
          <w:marTop w:val="0"/>
          <w:marBottom w:val="0"/>
          <w:divBdr>
            <w:top w:val="none" w:sz="0" w:space="0" w:color="auto"/>
            <w:left w:val="none" w:sz="0" w:space="0" w:color="auto"/>
            <w:bottom w:val="none" w:sz="0" w:space="0" w:color="auto"/>
            <w:right w:val="none" w:sz="0" w:space="0" w:color="auto"/>
          </w:divBdr>
          <w:divsChild>
            <w:div w:id="1321811642">
              <w:marLeft w:val="0"/>
              <w:marRight w:val="0"/>
              <w:marTop w:val="0"/>
              <w:marBottom w:val="0"/>
              <w:divBdr>
                <w:top w:val="none" w:sz="0" w:space="0" w:color="auto"/>
                <w:left w:val="none" w:sz="0" w:space="0" w:color="auto"/>
                <w:bottom w:val="none" w:sz="0" w:space="0" w:color="auto"/>
                <w:right w:val="none" w:sz="0" w:space="0" w:color="auto"/>
              </w:divBdr>
              <w:divsChild>
                <w:div w:id="2018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3" Type="http://schemas.openxmlformats.org/officeDocument/2006/relationships/hyperlink" Target="https://topdev.vn/blog/database-clustering-la-gi-khi-nao-nen-su-dung/" TargetMode="External"/><Relationship Id="rId18" Type="http://schemas.openxmlformats.org/officeDocument/2006/relationships/hyperlink" Target="https://www.futurelearn.com/info/courses/aws-cloud-technical-essentials/0/steps/287929#:~:text=AWS%20storage%20services%20are%20grouped,file%20storage%2C%20and%20object%20storage.&amp;text=You%20may%20be%20familiar%20with,Explorer%20or%20Finder%20on%20Ma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vi/what-is/ipsec/#:~:text=IPSec%20l%C3%A0%20h%E1%BB%87%20th%E1%BB%91ng%20c%C3%A1c,c%C6%B0%E1%BB%9Dng%20b%E1%BA%A3o%20m%E1%BA%ADt%20giao%20th%E1%BB%A9c" TargetMode="External"/><Relationship Id="rId12" Type="http://schemas.openxmlformats.org/officeDocument/2006/relationships/hyperlink" Target="https://aws.amazon.com/contact-us/"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arupbooster.com/vi/blog/what-is-jitter-in-networking.html" TargetMode="External"/><Relationship Id="rId11" Type="http://schemas.openxmlformats.org/officeDocument/2006/relationships/hyperlink" Target="http://aws.amazon.com/contact-us/eip_limit_request/" TargetMode="External"/><Relationship Id="rId5" Type="http://schemas.openxmlformats.org/officeDocument/2006/relationships/hyperlink" Target="https://aws.amazon.com/what-is/border-gateway-protocol/" TargetMode="External"/><Relationship Id="rId15" Type="http://schemas.openxmlformats.org/officeDocument/2006/relationships/hyperlink" Target="https://docs.aws.amazon.com/efs/latest/ug/whatisefs.html#:~:text=Amazon%20Elastic%20File%20System%20(Amazon,managing%20storage%20capacity%20and%20performance" TargetMode="External"/><Relationship Id="rId10" Type="http://schemas.openxmlformats.org/officeDocument/2006/relationships/hyperlink" Target="https://docs.aws.amazon.com/organizations/latest/userguide/orgs_reference_limits.html#:~:text=Limit%20increases%20can%20be%20granted,the%20default%20of%2010%20account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bitnami.com/aws/faq/get-started/understand-limits/#:~:text=static%20IP%20addresses.-,EC2%20Instances,up%20on%20your%20AWS%20account" TargetMode="External"/><Relationship Id="rId14" Type="http://schemas.openxmlformats.org/officeDocument/2006/relationships/hyperlink" Target="https://aws.amazon.com/vi/s3/transfer-acceleration/#:~:text=S3TA%20shortens%20the%20distance%20between,Edge%20Locations%20to%20your%20applic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13724</TotalTime>
  <Pages>6</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2025-01-12T01:50:00Z</dcterms:created>
  <dcterms:modified xsi:type="dcterms:W3CDTF">2025-02-02T14:28:00Z</dcterms:modified>
</cp:coreProperties>
</file>