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E09" w:rsidRPr="001D20CD" w:rsidRDefault="003E2E09" w:rsidP="003E2E09">
      <w:pPr>
        <w:rPr>
          <w:sz w:val="32"/>
        </w:rPr>
      </w:pPr>
      <w:proofErr w:type="spellStart"/>
      <w:r w:rsidRPr="001D20CD">
        <w:rPr>
          <w:sz w:val="32"/>
        </w:rPr>
        <w:t>Họ</w:t>
      </w:r>
      <w:proofErr w:type="spellEnd"/>
      <w:r w:rsidRPr="001D20CD">
        <w:rPr>
          <w:sz w:val="32"/>
        </w:rPr>
        <w:t xml:space="preserve"> </w:t>
      </w:r>
      <w:proofErr w:type="spellStart"/>
      <w:r w:rsidRPr="001D20CD">
        <w:rPr>
          <w:sz w:val="32"/>
        </w:rPr>
        <w:t>và</w:t>
      </w:r>
      <w:proofErr w:type="spellEnd"/>
      <w:r w:rsidRPr="001D20CD">
        <w:rPr>
          <w:sz w:val="32"/>
        </w:rPr>
        <w:t xml:space="preserve"> </w:t>
      </w:r>
      <w:proofErr w:type="spellStart"/>
      <w:r w:rsidRPr="001D20CD">
        <w:rPr>
          <w:sz w:val="32"/>
        </w:rPr>
        <w:t>tên</w:t>
      </w:r>
      <w:proofErr w:type="spellEnd"/>
      <w:r w:rsidRPr="001D20CD">
        <w:rPr>
          <w:sz w:val="32"/>
        </w:rPr>
        <w:t xml:space="preserve">: Nguyễn Tiến Dũng </w:t>
      </w:r>
    </w:p>
    <w:p w:rsidR="003E2E09" w:rsidRPr="001D20CD" w:rsidRDefault="003E2E09" w:rsidP="003E2E09">
      <w:pPr>
        <w:rPr>
          <w:sz w:val="32"/>
        </w:rPr>
      </w:pPr>
      <w:r w:rsidRPr="001D20CD">
        <w:rPr>
          <w:sz w:val="32"/>
        </w:rPr>
        <w:t>MSSV: 20183720</w:t>
      </w:r>
    </w:p>
    <w:p w:rsidR="003E2E09" w:rsidRPr="001D20CD" w:rsidRDefault="003E2E09" w:rsidP="003E2E09">
      <w:pPr>
        <w:rPr>
          <w:sz w:val="32"/>
        </w:rPr>
      </w:pPr>
    </w:p>
    <w:p w:rsidR="003E2E09" w:rsidRPr="001D20CD" w:rsidRDefault="003E2E09" w:rsidP="003E2E09">
      <w:pPr>
        <w:rPr>
          <w:rFonts w:ascii="Segoe UI" w:hAnsi="Segoe UI" w:cs="Segoe UI"/>
          <w:color w:val="252424"/>
          <w:sz w:val="28"/>
          <w:szCs w:val="21"/>
          <w:shd w:val="clear" w:color="auto" w:fill="FFFFFF"/>
        </w:rPr>
      </w:pPr>
      <w:r w:rsidRPr="001D20CD">
        <w:rPr>
          <w:rFonts w:ascii="Segoe UI" w:hAnsi="Segoe UI" w:cs="Segoe UI"/>
          <w:color w:val="252424"/>
          <w:sz w:val="28"/>
          <w:szCs w:val="21"/>
          <w:shd w:val="clear" w:color="auto" w:fill="FFFFFF"/>
        </w:rPr>
        <w:t>Lab 1.3. Android fundamentals 01.3: Text and scrolling views</w:t>
      </w:r>
    </w:p>
    <w:p w:rsidR="004727BF" w:rsidRDefault="00FB2743">
      <w:pPr>
        <w:rPr>
          <w:rFonts w:ascii="Segoe UI" w:hAnsi="Segoe UI" w:cs="Segoe UI"/>
          <w:color w:val="252424"/>
          <w:sz w:val="28"/>
          <w:szCs w:val="28"/>
          <w:shd w:val="clear" w:color="auto" w:fill="FFFFFF"/>
        </w:rPr>
      </w:pPr>
      <w:proofErr w:type="spellStart"/>
      <w:r w:rsidRPr="00FB2743">
        <w:rPr>
          <w:rFonts w:ascii="Segoe UI" w:hAnsi="Segoe UI" w:cs="Segoe UI"/>
          <w:color w:val="252424"/>
          <w:sz w:val="28"/>
          <w:szCs w:val="28"/>
          <w:shd w:val="clear" w:color="auto" w:fill="FFFFFF"/>
        </w:rPr>
        <w:t>Bài</w:t>
      </w:r>
      <w:proofErr w:type="spellEnd"/>
      <w:r w:rsidRPr="00FB2743">
        <w:rPr>
          <w:rFonts w:ascii="Segoe UI" w:hAnsi="Segoe UI" w:cs="Segoe UI"/>
          <w:color w:val="252424"/>
          <w:sz w:val="28"/>
          <w:szCs w:val="28"/>
          <w:shd w:val="clear" w:color="auto" w:fill="FFFFFF"/>
        </w:rPr>
        <w:t xml:space="preserve"> 2. Homework </w:t>
      </w:r>
      <w:proofErr w:type="spellStart"/>
      <w:r w:rsidRPr="00FB2743">
        <w:rPr>
          <w:rFonts w:ascii="Segoe UI" w:hAnsi="Segoe UI" w:cs="Segoe UI"/>
          <w:color w:val="252424"/>
          <w:sz w:val="28"/>
          <w:szCs w:val="28"/>
          <w:shd w:val="clear" w:color="auto" w:fill="FFFFFF"/>
        </w:rPr>
        <w:t>của</w:t>
      </w:r>
      <w:proofErr w:type="spellEnd"/>
      <w:r w:rsidRPr="00FB2743">
        <w:rPr>
          <w:rFonts w:ascii="Segoe UI" w:hAnsi="Segoe UI" w:cs="Segoe UI"/>
          <w:color w:val="252424"/>
          <w:sz w:val="28"/>
          <w:szCs w:val="28"/>
          <w:shd w:val="clear" w:color="auto" w:fill="FFFFFF"/>
        </w:rPr>
        <w:t xml:space="preserve"> </w:t>
      </w:r>
      <w:proofErr w:type="spellStart"/>
      <w:r w:rsidRPr="00FB2743">
        <w:rPr>
          <w:rFonts w:ascii="Segoe UI" w:hAnsi="Segoe UI" w:cs="Segoe UI"/>
          <w:color w:val="252424"/>
          <w:sz w:val="28"/>
          <w:szCs w:val="28"/>
          <w:shd w:val="clear" w:color="auto" w:fill="FFFFFF"/>
        </w:rPr>
        <w:t>bài</w:t>
      </w:r>
      <w:proofErr w:type="spellEnd"/>
      <w:r w:rsidRPr="00FB2743">
        <w:rPr>
          <w:rFonts w:ascii="Segoe UI" w:hAnsi="Segoe UI" w:cs="Segoe UI"/>
          <w:color w:val="252424"/>
          <w:sz w:val="28"/>
          <w:szCs w:val="28"/>
          <w:shd w:val="clear" w:color="auto" w:fill="FFFFFF"/>
        </w:rPr>
        <w:t xml:space="preserve"> Lab 1.3. (</w:t>
      </w:r>
      <w:proofErr w:type="spellStart"/>
      <w:r w:rsidRPr="00FB2743">
        <w:rPr>
          <w:rFonts w:ascii="Segoe UI" w:hAnsi="Segoe UI" w:cs="Segoe UI"/>
          <w:color w:val="252424"/>
          <w:sz w:val="28"/>
          <w:szCs w:val="28"/>
          <w:shd w:val="clear" w:color="auto" w:fill="FFFFFF"/>
        </w:rPr>
        <w:t>mục</w:t>
      </w:r>
      <w:proofErr w:type="spellEnd"/>
      <w:r w:rsidRPr="00FB2743">
        <w:rPr>
          <w:rFonts w:ascii="Segoe UI" w:hAnsi="Segoe UI" w:cs="Segoe UI"/>
          <w:color w:val="252424"/>
          <w:sz w:val="28"/>
          <w:szCs w:val="28"/>
          <w:shd w:val="clear" w:color="auto" w:fill="FFFFFF"/>
        </w:rPr>
        <w:t xml:space="preserve"> 11)</w:t>
      </w:r>
    </w:p>
    <w:p w:rsidR="00FB2743" w:rsidRDefault="00FB2743">
      <w:pPr>
        <w:rPr>
          <w:rFonts w:ascii="Segoe UI" w:hAnsi="Segoe UI" w:cs="Segoe UI"/>
          <w:color w:val="252424"/>
          <w:sz w:val="28"/>
          <w:szCs w:val="28"/>
          <w:shd w:val="clear" w:color="auto" w:fill="FFFFFF"/>
        </w:rPr>
      </w:pPr>
    </w:p>
    <w:p w:rsidR="00FB2743" w:rsidRDefault="00FB2743" w:rsidP="00FB274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code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file activity_main.xml</w:t>
      </w:r>
    </w:p>
    <w:p w:rsidR="000E2D72" w:rsidRDefault="000E2D72" w:rsidP="000E2D72">
      <w:pPr>
        <w:pStyle w:val="ListParagraph"/>
        <w:rPr>
          <w:sz w:val="28"/>
          <w:szCs w:val="28"/>
        </w:rPr>
      </w:pPr>
    </w:p>
    <w:p w:rsidR="00E9207E" w:rsidRPr="00E9207E" w:rsidRDefault="00E9207E" w:rsidP="00E9207E">
      <w:pPr>
        <w:pStyle w:val="ListParagraph"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4"/>
          <w:szCs w:val="24"/>
        </w:rPr>
      </w:pP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&lt;?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xml version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 xml:space="preserve">="1.0" 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encoding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="utf-8"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?&gt;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>&lt;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RelativeLayout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 xml:space="preserve"> </w:t>
      </w:r>
      <w:proofErr w:type="spellStart"/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xmlns:</w:t>
      </w:r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="http://schemas.android.com/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apk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/res/android"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</w:t>
      </w:r>
      <w:proofErr w:type="spellStart"/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xmlns:</w:t>
      </w:r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app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="http://schemas.android.com/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apk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/res-auto"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</w:t>
      </w:r>
      <w:proofErr w:type="spellStart"/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xmlns:</w:t>
      </w:r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tools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="http://schemas.android.com/tools"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:layout_width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match_parent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:layout_height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match_parent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tools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:context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=".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MainActivity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:orientation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="vertical"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&lt;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TextView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:id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="@+id/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article_heading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:layout_width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match_parent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:layout_height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:background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="@color/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colorPrimary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:padding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="10dp"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:text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="@string/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article_title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:textAppearance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"@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android:style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TextAppearance.DeviceDefault.Large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:textColor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android:color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/white"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:textStyle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 xml:space="preserve">="bold" 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/&gt;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&lt;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ScrollView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:layout_width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:layout_height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:layout_below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="@id/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article_heading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&lt;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LinearLayout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:layout_width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:layout_height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:orientation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="horizontal"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lastRenderedPageBreak/>
        <w:t xml:space="preserve">            &lt;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LinearLayout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:layout_width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="100dp"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:layout_height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match_parent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:orientation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="vertical"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    &lt;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TextView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:id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="@+id/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article_subheading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:layout_width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match_parent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:layout_height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:padding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="10dp"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:text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="@string/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article_subtitle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:textAppearance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    "@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android:style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TextAppearance.DeviceDefault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 xml:space="preserve">" 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/&gt;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&lt;/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LinearLayout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&lt;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LinearLayout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:layout_width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:layout_height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    &lt;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TextView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:id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="@+id/article"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:layout_width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:layout_height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wrap_content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:autoLink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="web"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:lineSpacingExtra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="3dp"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:padding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="10dp"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:layout_marginBottom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="30dp"</w:t>
      </w:r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br/>
        <w:t xml:space="preserve">                    </w:t>
      </w:r>
      <w:proofErr w:type="spellStart"/>
      <w:r w:rsidRPr="00E9207E">
        <w:rPr>
          <w:rFonts w:ascii="Consolas" w:eastAsia="Times New Roman" w:hAnsi="Consolas" w:cs="Courier New"/>
          <w:color w:val="9876AA"/>
          <w:sz w:val="24"/>
          <w:szCs w:val="24"/>
        </w:rPr>
        <w:t>android</w:t>
      </w:r>
      <w:r w:rsidRPr="00E9207E">
        <w:rPr>
          <w:rFonts w:ascii="Consolas" w:eastAsia="Times New Roman" w:hAnsi="Consolas" w:cs="Courier New"/>
          <w:color w:val="BABABA"/>
          <w:sz w:val="24"/>
          <w:szCs w:val="24"/>
        </w:rPr>
        <w:t>:text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="@string/</w:t>
      </w:r>
      <w:proofErr w:type="spellStart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>article_text</w:t>
      </w:r>
      <w:proofErr w:type="spellEnd"/>
      <w:r w:rsidRPr="00E9207E">
        <w:rPr>
          <w:rFonts w:ascii="Consolas" w:eastAsia="Times New Roman" w:hAnsi="Consolas" w:cs="Courier New"/>
          <w:color w:val="6A8759"/>
          <w:sz w:val="24"/>
          <w:szCs w:val="24"/>
        </w:rPr>
        <w:t xml:space="preserve">" 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/&gt;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    &lt;/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LinearLayout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    &lt;/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LinearLayout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 xml:space="preserve">    &lt;/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ScrollView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</w:r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br/>
        <w:t>&lt;/</w:t>
      </w:r>
      <w:proofErr w:type="spellStart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RelativeLayout</w:t>
      </w:r>
      <w:proofErr w:type="spellEnd"/>
      <w:r w:rsidRPr="00E9207E">
        <w:rPr>
          <w:rFonts w:ascii="Consolas" w:eastAsia="Times New Roman" w:hAnsi="Consolas" w:cs="Courier New"/>
          <w:color w:val="E8BF6A"/>
          <w:sz w:val="24"/>
          <w:szCs w:val="24"/>
        </w:rPr>
        <w:t>&gt;</w:t>
      </w:r>
    </w:p>
    <w:p w:rsidR="00FB2743" w:rsidRDefault="00FB2743" w:rsidP="000E2D72">
      <w:pPr>
        <w:pStyle w:val="ListParagraph"/>
        <w:tabs>
          <w:tab w:val="left" w:pos="990"/>
        </w:tabs>
        <w:ind w:left="360"/>
        <w:rPr>
          <w:sz w:val="28"/>
          <w:szCs w:val="28"/>
        </w:rPr>
      </w:pPr>
    </w:p>
    <w:p w:rsidR="005C2D82" w:rsidRDefault="005C2D82" w:rsidP="000E2D72">
      <w:pPr>
        <w:pStyle w:val="ListParagraph"/>
        <w:tabs>
          <w:tab w:val="left" w:pos="990"/>
        </w:tabs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LinearLayout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ra.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Vì</w:t>
      </w:r>
      <w:proofErr w:type="spellEnd"/>
      <w:r w:rsidR="00C36A93">
        <w:rPr>
          <w:sz w:val="28"/>
          <w:szCs w:val="28"/>
        </w:rPr>
        <w:t xml:space="preserve"> chia </w:t>
      </w:r>
      <w:proofErr w:type="spellStart"/>
      <w:r w:rsidR="00C36A93">
        <w:rPr>
          <w:sz w:val="28"/>
          <w:szCs w:val="28"/>
        </w:rPr>
        <w:t>các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bố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cục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dọc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xuống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và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xếp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hàng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ngang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nên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để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thuộc</w:t>
      </w:r>
      <w:proofErr w:type="spellEnd"/>
      <w:r w:rsidR="00C36A93">
        <w:rPr>
          <w:sz w:val="28"/>
          <w:szCs w:val="28"/>
        </w:rPr>
        <w:t xml:space="preserve"> </w:t>
      </w:r>
      <w:proofErr w:type="spellStart"/>
      <w:r w:rsidR="00C36A93">
        <w:rPr>
          <w:sz w:val="28"/>
          <w:szCs w:val="28"/>
        </w:rPr>
        <w:t>tính</w:t>
      </w:r>
      <w:proofErr w:type="spellEnd"/>
      <w:r w:rsidR="00C36A93">
        <w:rPr>
          <w:sz w:val="28"/>
          <w:szCs w:val="28"/>
        </w:rPr>
        <w:t xml:space="preserve"> orientation </w:t>
      </w:r>
      <w:proofErr w:type="spellStart"/>
      <w:r w:rsidR="00C36A93">
        <w:rPr>
          <w:sz w:val="28"/>
          <w:szCs w:val="28"/>
        </w:rPr>
        <w:t>là</w:t>
      </w:r>
      <w:proofErr w:type="spellEnd"/>
      <w:r w:rsidR="00C36A93">
        <w:rPr>
          <w:sz w:val="28"/>
          <w:szCs w:val="28"/>
        </w:rPr>
        <w:t xml:space="preserve"> vertical.</w:t>
      </w:r>
    </w:p>
    <w:p w:rsidR="000E2D72" w:rsidRDefault="000E2D72" w:rsidP="000E2D72">
      <w:pPr>
        <w:pStyle w:val="ListParagraph"/>
        <w:tabs>
          <w:tab w:val="left" w:pos="990"/>
        </w:tabs>
        <w:ind w:left="360"/>
        <w:rPr>
          <w:sz w:val="28"/>
          <w:szCs w:val="28"/>
        </w:rPr>
      </w:pPr>
    </w:p>
    <w:p w:rsidR="000E2D72" w:rsidRDefault="000E2D72" w:rsidP="000E2D72">
      <w:pPr>
        <w:pStyle w:val="ListParagraph"/>
        <w:tabs>
          <w:tab w:val="left" w:pos="990"/>
        </w:tabs>
        <w:ind w:left="360"/>
        <w:rPr>
          <w:sz w:val="28"/>
          <w:szCs w:val="28"/>
        </w:rPr>
      </w:pPr>
    </w:p>
    <w:p w:rsidR="000E2D72" w:rsidRDefault="000E2D72" w:rsidP="000E2D72">
      <w:pPr>
        <w:pStyle w:val="ListParagraph"/>
        <w:tabs>
          <w:tab w:val="left" w:pos="990"/>
        </w:tabs>
        <w:ind w:left="360"/>
        <w:rPr>
          <w:sz w:val="28"/>
          <w:szCs w:val="28"/>
        </w:rPr>
      </w:pPr>
    </w:p>
    <w:p w:rsidR="000E2D72" w:rsidRDefault="000E2D72" w:rsidP="000E2D72">
      <w:pPr>
        <w:pStyle w:val="ListParagraph"/>
        <w:tabs>
          <w:tab w:val="left" w:pos="990"/>
        </w:tabs>
        <w:ind w:left="360"/>
        <w:rPr>
          <w:sz w:val="28"/>
          <w:szCs w:val="28"/>
        </w:rPr>
      </w:pPr>
    </w:p>
    <w:p w:rsidR="000E2D72" w:rsidRDefault="000E2D72" w:rsidP="000E2D72">
      <w:pPr>
        <w:pStyle w:val="ListParagraph"/>
        <w:tabs>
          <w:tab w:val="left" w:pos="990"/>
        </w:tabs>
        <w:ind w:left="360"/>
        <w:rPr>
          <w:sz w:val="28"/>
          <w:szCs w:val="28"/>
        </w:rPr>
      </w:pPr>
    </w:p>
    <w:p w:rsidR="000E2D72" w:rsidRDefault="000E2D72" w:rsidP="000E2D72">
      <w:pPr>
        <w:tabs>
          <w:tab w:val="left" w:pos="990"/>
        </w:tabs>
        <w:ind w:left="360"/>
        <w:rPr>
          <w:sz w:val="28"/>
          <w:szCs w:val="28"/>
        </w:rPr>
      </w:pPr>
      <w:r w:rsidRPr="000E2D72">
        <w:rPr>
          <w:sz w:val="28"/>
          <w:szCs w:val="28"/>
        </w:rPr>
        <w:lastRenderedPageBreak/>
        <w:t>2.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ảo</w:t>
      </w:r>
      <w:proofErr w:type="spellEnd"/>
    </w:p>
    <w:p w:rsidR="00773575" w:rsidRDefault="00773575" w:rsidP="000E2D72">
      <w:pPr>
        <w:tabs>
          <w:tab w:val="left" w:pos="990"/>
        </w:tabs>
        <w:ind w:left="360"/>
        <w:rPr>
          <w:sz w:val="28"/>
          <w:szCs w:val="28"/>
        </w:rPr>
      </w:pPr>
      <w:bookmarkStart w:id="0" w:name="_GoBack"/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30.75pt;height:585pt">
            <v:imagedata r:id="rId6" o:title="screen vm 2"/>
          </v:shape>
        </w:pict>
      </w:r>
      <w:bookmarkEnd w:id="0"/>
    </w:p>
    <w:p w:rsidR="000E2D72" w:rsidRDefault="000E2D72" w:rsidP="000E2D72">
      <w:pPr>
        <w:tabs>
          <w:tab w:val="left" w:pos="990"/>
        </w:tabs>
        <w:rPr>
          <w:sz w:val="28"/>
          <w:szCs w:val="28"/>
        </w:rPr>
      </w:pPr>
    </w:p>
    <w:p w:rsidR="000E2D72" w:rsidRPr="000E2D72" w:rsidRDefault="000E2D72" w:rsidP="000E2D72">
      <w:pPr>
        <w:tabs>
          <w:tab w:val="left" w:pos="990"/>
        </w:tabs>
        <w:rPr>
          <w:sz w:val="28"/>
          <w:szCs w:val="28"/>
        </w:rPr>
      </w:pPr>
    </w:p>
    <w:p w:rsidR="000E2D72" w:rsidRPr="000E2D72" w:rsidRDefault="000E2D72" w:rsidP="000E2D72">
      <w:pPr>
        <w:pStyle w:val="ListParagraph"/>
        <w:rPr>
          <w:sz w:val="28"/>
          <w:szCs w:val="28"/>
        </w:rPr>
      </w:pPr>
    </w:p>
    <w:sectPr w:rsidR="000E2D72" w:rsidRPr="000E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A11D9"/>
    <w:multiLevelType w:val="hybridMultilevel"/>
    <w:tmpl w:val="A1443248"/>
    <w:lvl w:ilvl="0" w:tplc="26C22340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2524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03E01"/>
    <w:multiLevelType w:val="hybridMultilevel"/>
    <w:tmpl w:val="27CE583A"/>
    <w:lvl w:ilvl="0" w:tplc="0B343E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338"/>
    <w:rsid w:val="000E2D72"/>
    <w:rsid w:val="002F1338"/>
    <w:rsid w:val="003E2E09"/>
    <w:rsid w:val="005C2D82"/>
    <w:rsid w:val="00773575"/>
    <w:rsid w:val="00943585"/>
    <w:rsid w:val="00C36A93"/>
    <w:rsid w:val="00E9207E"/>
    <w:rsid w:val="00F51351"/>
    <w:rsid w:val="00FB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CFE0B"/>
  <w15:chartTrackingRefBased/>
  <w15:docId w15:val="{785E72BD-DB8F-44C3-BFB6-95076FEC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E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74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0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4CC06-F59C-449C-A276-83C97BE00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12</cp:revision>
  <dcterms:created xsi:type="dcterms:W3CDTF">2021-03-15T09:26:00Z</dcterms:created>
  <dcterms:modified xsi:type="dcterms:W3CDTF">2021-03-15T09:32:00Z</dcterms:modified>
</cp:coreProperties>
</file>