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0" w:hanging="420"/>
      </w:pPr>
      <w:bookmarkStart w:id="0" w:name="_Toc119885139"/>
      <w:r>
        <w:rPr>
          <w:rFonts w:hint="eastAsia"/>
        </w:rPr>
        <w:t>版本历史</w:t>
      </w:r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2022/11/21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需求文档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陈泽宇</w:t>
            </w:r>
          </w:p>
        </w:tc>
        <w:tc>
          <w:tcPr>
            <w:tcW w:w="1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陈敦云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widowControl/>
        <w:jc w:val="left"/>
      </w:pPr>
      <w:bookmarkStart w:id="17" w:name="_GoBack"/>
      <w:bookmarkEnd w:id="17"/>
      <w:r>
        <w:br w:type="page"/>
      </w:r>
    </w:p>
    <w:p>
      <w:pPr>
        <w:pStyle w:val="2"/>
        <w:numPr>
          <w:ilvl w:val="0"/>
          <w:numId w:val="0"/>
        </w:numPr>
      </w:pPr>
      <w:bookmarkStart w:id="1" w:name="_Toc119885140"/>
      <w:r>
        <w:rPr>
          <w:rFonts w:hint="eastAsia"/>
        </w:rPr>
        <w:t>目录</w:t>
      </w:r>
      <w:bookmarkEnd w:id="1"/>
    </w:p>
    <w:sdt>
      <w:sdtPr>
        <w:rPr>
          <w:lang w:val="zh-CN"/>
        </w:rPr>
        <w:id w:val="18380353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"_Toc119885139" </w:instrText>
          </w:r>
          <w:r>
            <w:fldChar w:fldCharType="separate"/>
          </w:r>
          <w:r>
            <w:rPr>
              <w:rStyle w:val="11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_Toc119885139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"_Toc119885140" </w:instrText>
          </w:r>
          <w:r>
            <w:fldChar w:fldCharType="separate"/>
          </w:r>
          <w:r>
            <w:rPr>
              <w:rStyle w:val="11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_Toc119885140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"_Toc119885141"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1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_Toc119885141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"_Toc119885142" </w:instrText>
          </w:r>
          <w:r>
            <w:fldChar w:fldCharType="separate"/>
          </w:r>
          <w:r>
            <w:rPr>
              <w:rStyle w:val="11"/>
            </w:rPr>
            <w:t>1.1适用对象</w:t>
          </w:r>
          <w:r>
            <w:tab/>
          </w:r>
          <w:r>
            <w:fldChar w:fldCharType="begin"/>
          </w:r>
          <w:r>
            <w:instrText xml:space="preserve"> PAGEREF _Toc119885142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"_Toc119885143" </w:instrText>
          </w:r>
          <w:r>
            <w:fldChar w:fldCharType="separate"/>
          </w:r>
          <w:r>
            <w:rPr>
              <w:rStyle w:val="11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_Toc119885143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"_Toc119885144" </w:instrText>
          </w:r>
          <w:r>
            <w:fldChar w:fldCharType="separate"/>
          </w:r>
          <w:r>
            <w:rPr>
              <w:rStyle w:val="11"/>
              <w:shd w:val="clear" w:color="auto" w:fill="FFFFFF"/>
            </w:rPr>
            <w:t>1.3项目目标</w:t>
          </w:r>
          <w:r>
            <w:tab/>
          </w:r>
          <w:r>
            <w:fldChar w:fldCharType="begin"/>
          </w:r>
          <w:r>
            <w:instrText xml:space="preserve"> PAGEREF _Toc119885144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"_Toc119885145"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1"/>
            </w:rPr>
            <w:t>用例详述</w:t>
          </w:r>
          <w:r>
            <w:tab/>
          </w:r>
          <w:r>
            <w:fldChar w:fldCharType="begin"/>
          </w:r>
          <w:r>
            <w:instrText xml:space="preserve"> PAGEREF _Toc119885145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"_Toc119885146" </w:instrText>
          </w:r>
          <w:r>
            <w:fldChar w:fldCharType="separate"/>
          </w:r>
          <w:r>
            <w:rPr>
              <w:rStyle w:val="11"/>
            </w:rPr>
            <w:t>2.1业务流程图</w:t>
          </w:r>
          <w:r>
            <w:tab/>
          </w:r>
          <w:r>
            <w:fldChar w:fldCharType="begin"/>
          </w:r>
          <w:r>
            <w:instrText xml:space="preserve"> PAGEREF _Toc119885146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"_Toc119885147" </w:instrText>
          </w:r>
          <w:r>
            <w:fldChar w:fldCharType="separate"/>
          </w:r>
          <w:r>
            <w:rPr>
              <w:rStyle w:val="11"/>
            </w:rPr>
            <w:t>2.2病人用例</w:t>
          </w:r>
          <w:r>
            <w:tab/>
          </w:r>
          <w:r>
            <w:fldChar w:fldCharType="begin"/>
          </w:r>
          <w:r>
            <w:instrText xml:space="preserve"> PAGEREF _Toc119885147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"_Toc119885148" </w:instrText>
          </w:r>
          <w:r>
            <w:fldChar w:fldCharType="separate"/>
          </w:r>
          <w:r>
            <w:rPr>
              <w:rStyle w:val="11"/>
            </w:rPr>
            <w:t>2.2.1病人用例图</w:t>
          </w:r>
          <w:r>
            <w:tab/>
          </w:r>
          <w:r>
            <w:fldChar w:fldCharType="begin"/>
          </w:r>
          <w:r>
            <w:instrText xml:space="preserve"> PAGEREF _Toc119885148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"_Toc119885149" </w:instrText>
          </w:r>
          <w:r>
            <w:fldChar w:fldCharType="separate"/>
          </w:r>
          <w:r>
            <w:rPr>
              <w:rStyle w:val="11"/>
            </w:rPr>
            <w:t>2.2.2病人用例描述</w:t>
          </w:r>
          <w:r>
            <w:tab/>
          </w:r>
          <w:r>
            <w:fldChar w:fldCharType="begin"/>
          </w:r>
          <w:r>
            <w:instrText xml:space="preserve"> PAGEREF _Toc119885149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"_Toc119885150" </w:instrText>
          </w:r>
          <w:r>
            <w:fldChar w:fldCharType="separate"/>
          </w:r>
          <w:r>
            <w:rPr>
              <w:rStyle w:val="11"/>
            </w:rPr>
            <w:t>2.2医院用例</w:t>
          </w:r>
          <w:r>
            <w:tab/>
          </w:r>
          <w:r>
            <w:fldChar w:fldCharType="begin"/>
          </w:r>
          <w:r>
            <w:instrText xml:space="preserve"> PAGEREF _Toc119885150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"_Toc119885151" </w:instrText>
          </w:r>
          <w:r>
            <w:fldChar w:fldCharType="separate"/>
          </w:r>
          <w:r>
            <w:rPr>
              <w:rStyle w:val="11"/>
            </w:rPr>
            <w:t>2.2.1医院用例图</w:t>
          </w:r>
          <w:r>
            <w:tab/>
          </w:r>
          <w:r>
            <w:fldChar w:fldCharType="begin"/>
          </w:r>
          <w:r>
            <w:instrText xml:space="preserve"> PAGEREF _Toc119885151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"_Toc119885152" </w:instrText>
          </w:r>
          <w:r>
            <w:fldChar w:fldCharType="separate"/>
          </w:r>
          <w:r>
            <w:rPr>
              <w:rStyle w:val="11"/>
            </w:rPr>
            <w:t>2.2.2医院用例描述</w:t>
          </w:r>
          <w:r>
            <w:tab/>
          </w:r>
          <w:r>
            <w:fldChar w:fldCharType="begin"/>
          </w:r>
          <w:r>
            <w:instrText xml:space="preserve"> PAGEREF _Toc119885152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"_Toc119885153" </w:instrText>
          </w:r>
          <w:r>
            <w:fldChar w:fldCharType="separate"/>
          </w:r>
          <w:r>
            <w:rPr>
              <w:rStyle w:val="11"/>
            </w:rPr>
            <w:t>2.3管理员用例</w:t>
          </w:r>
          <w:r>
            <w:tab/>
          </w:r>
          <w:r>
            <w:fldChar w:fldCharType="begin"/>
          </w:r>
          <w:r>
            <w:instrText xml:space="preserve"> PAGEREF _Toc119885153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"_Toc119885154" </w:instrText>
          </w:r>
          <w:r>
            <w:fldChar w:fldCharType="separate"/>
          </w:r>
          <w:r>
            <w:rPr>
              <w:rStyle w:val="11"/>
            </w:rPr>
            <w:t>2.3.2管理员用例图</w:t>
          </w:r>
          <w:r>
            <w:tab/>
          </w:r>
          <w:r>
            <w:fldChar w:fldCharType="begin"/>
          </w:r>
          <w:r>
            <w:instrText xml:space="preserve"> PAGEREF _Toc119885154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"_Toc119885155" </w:instrText>
          </w:r>
          <w:r>
            <w:fldChar w:fldCharType="separate"/>
          </w:r>
          <w:r>
            <w:rPr>
              <w:rStyle w:val="11"/>
            </w:rPr>
            <w:t>2.3.2管理员用例描述</w:t>
          </w:r>
          <w:r>
            <w:tab/>
          </w:r>
          <w:r>
            <w:fldChar w:fldCharType="begin"/>
          </w:r>
          <w:r>
            <w:instrText xml:space="preserve"> PAGEREF _Toc119885155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2" w:name="_Toc119885141"/>
      <w:r>
        <w:rPr>
          <w:rFonts w:hint="eastAsia"/>
        </w:rPr>
        <w:t>项目概述</w:t>
      </w:r>
      <w:bookmarkEnd w:id="2"/>
    </w:p>
    <w:p>
      <w:pPr>
        <w:pStyle w:val="3"/>
      </w:pPr>
      <w:bookmarkStart w:id="3" w:name="_Toc119885142"/>
      <w:r>
        <w:rPr>
          <w:rFonts w:hint="eastAsia"/>
        </w:rPr>
        <w:t>1</w:t>
      </w:r>
      <w:r>
        <w:t>.1</w:t>
      </w:r>
      <w:r>
        <w:rPr>
          <w:rFonts w:hint="eastAsia"/>
        </w:rPr>
        <w:t>适用对象</w:t>
      </w:r>
      <w:bookmarkEnd w:id="3"/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在医院就诊的病人。</w:t>
      </w:r>
    </w:p>
    <w:p>
      <w:pPr>
        <w:pStyle w:val="3"/>
      </w:pPr>
      <w:bookmarkStart w:id="4" w:name="_Toc119885143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4"/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长期以来，医疗机构及其医生与患者之间信息极度不对等，病人的治疗过程全部由医院或者医生说了算，一旦造成医疗事故，医院和医生总能掌握主动权。医院重经济效益而进行的绩效考核制度出现“导向”偏差，也在一定程度上“助长”了医生大动手术刀的行为。更有甚者，医药代表以“提成”“分红”开路，让不少医生更热衷于“推销”某些药品。再就是患者及家属正是因为对病的“看不懂”，去医院看病总少不了托关系、走门路、送红包，这在一定程度上也让个别医生看到了“商机”，从而把过度治疗、多开药品拿提成、收红包当成了生财之道。这些医疗乱象需要通过第三方平台来进行监管。</w:t>
      </w:r>
    </w:p>
    <w:p>
      <w:pPr>
        <w:pStyle w:val="3"/>
      </w:pPr>
      <w:bookmarkStart w:id="5" w:name="_Toc119885144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项目目标</w:t>
      </w:r>
      <w:bookmarkEnd w:id="5"/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本产品旨在让病人在选择医生时有更多信息参考，并对医生的诊断方案的合理性做出判断。对医生的治疗过程进行监督，从而提升医生团队的职业道德。</w:t>
      </w:r>
    </w:p>
    <w:p>
      <w:pPr>
        <w:pStyle w:val="2"/>
      </w:pPr>
      <w:bookmarkStart w:id="6" w:name="_Toc119885145"/>
      <w:r>
        <w:rPr>
          <w:rFonts w:hint="eastAsia"/>
        </w:rPr>
        <w:t>用例详述</w:t>
      </w:r>
      <w:bookmarkEnd w:id="6"/>
    </w:p>
    <w:p>
      <w:pPr>
        <w:pStyle w:val="3"/>
      </w:pPr>
      <w:bookmarkStart w:id="7" w:name="_Toc119885146"/>
      <w:r>
        <w:rPr>
          <w:rFonts w:hint="eastAsia"/>
        </w:rPr>
        <w:t>2</w:t>
      </w:r>
      <w:r>
        <w:t>.1</w:t>
      </w:r>
      <w:r>
        <w:rPr>
          <w:rFonts w:hint="eastAsia"/>
        </w:rPr>
        <w:t>业务流程图</w:t>
      </w:r>
      <w:bookmarkEnd w:id="7"/>
    </w:p>
    <w:p>
      <w:pPr>
        <w:rPr>
          <w:rFonts w:hint="eastAsia"/>
        </w:rPr>
      </w:pPr>
      <w:r>
        <w:drawing>
          <wp:inline distT="0" distB="0" distL="0" distR="0">
            <wp:extent cx="5274310" cy="5257165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8" w:name="_Toc119885147"/>
      <w:r>
        <w:rPr>
          <w:rFonts w:hint="eastAsia"/>
        </w:rPr>
        <w:t>2</w:t>
      </w:r>
      <w:r>
        <w:t>.2</w:t>
      </w:r>
      <w:r>
        <w:rPr>
          <w:rFonts w:hint="eastAsia"/>
        </w:rPr>
        <w:t>病人用例</w:t>
      </w:r>
      <w:bookmarkEnd w:id="8"/>
    </w:p>
    <w:p>
      <w:pPr>
        <w:pStyle w:val="4"/>
        <w:rPr>
          <w:rFonts w:hint="eastAsia"/>
        </w:rPr>
      </w:pPr>
      <w:bookmarkStart w:id="9" w:name="_Toc119885148"/>
      <w:r>
        <w:rPr>
          <w:rFonts w:hint="eastAsia"/>
        </w:rPr>
        <w:t>2</w:t>
      </w:r>
      <w:r>
        <w:t>.2.1</w:t>
      </w:r>
      <w:r>
        <w:rPr>
          <w:rFonts w:hint="eastAsia"/>
        </w:rPr>
        <w:t>病人用例图</w:t>
      </w:r>
      <w:bookmarkEnd w:id="9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37480" cy="1199515"/>
            <wp:effectExtent l="0" t="0" r="1270" b="635"/>
            <wp:docPr id="1" name="图片 1" descr="门上写着字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门上写着字&#10;&#10;低可信度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Toc119885149"/>
      <w:r>
        <w:rPr>
          <w:rFonts w:hint="eastAsia"/>
        </w:rPr>
        <w:t>2</w:t>
      </w:r>
      <w:r>
        <w:t>.2.2</w:t>
      </w:r>
      <w:r>
        <w:rPr>
          <w:rFonts w:hint="eastAsia"/>
        </w:rPr>
        <w:t>病人用例描述</w:t>
      </w:r>
      <w:bookmarkEnd w:id="1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病人在APP中上传病历，后台根据大数据给出该病的常规治疗方式和治疗费用，让病人可以对医生的诊断方案合理性做出初步判断，在挂号时可以根据医生的基本信息做出自己的选择。</w:t>
      </w:r>
    </w:p>
    <w:p>
      <w:pPr>
        <w:pStyle w:val="3"/>
      </w:pPr>
      <w:bookmarkStart w:id="11" w:name="_Toc119885150"/>
      <w:r>
        <w:rPr>
          <w:rFonts w:hint="eastAsia"/>
        </w:rPr>
        <w:t>2</w:t>
      </w:r>
      <w:r>
        <w:t>.2</w:t>
      </w:r>
      <w:r>
        <w:rPr>
          <w:rFonts w:hint="eastAsia"/>
        </w:rPr>
        <w:t>医院用例</w:t>
      </w:r>
      <w:bookmarkEnd w:id="11"/>
    </w:p>
    <w:p>
      <w:pPr>
        <w:pStyle w:val="4"/>
        <w:rPr>
          <w:rFonts w:hint="eastAsia"/>
        </w:rPr>
      </w:pPr>
      <w:bookmarkStart w:id="12" w:name="_Toc119885151"/>
      <w:r>
        <w:rPr>
          <w:rFonts w:hint="eastAsia"/>
        </w:rPr>
        <w:t>2</w:t>
      </w:r>
      <w:r>
        <w:t>.2.1</w:t>
      </w:r>
      <w:r>
        <w:rPr>
          <w:rFonts w:hint="eastAsia"/>
        </w:rPr>
        <w:t>医院用例图</w:t>
      </w:r>
      <w:bookmarkEnd w:id="12"/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818890" cy="1523365"/>
            <wp:effectExtent l="0" t="0" r="0" b="635"/>
            <wp:docPr id="5" name="图片 5" descr="一些文字和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一些文字和图案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3" w:name="_Toc119885152"/>
      <w:r>
        <w:rPr>
          <w:rFonts w:hint="eastAsia"/>
        </w:rPr>
        <w:t>2</w:t>
      </w:r>
      <w:r>
        <w:t>.2.2</w:t>
      </w:r>
      <w:r>
        <w:rPr>
          <w:rFonts w:hint="eastAsia"/>
        </w:rPr>
        <w:t>医院用例描述</w:t>
      </w:r>
      <w:bookmarkEnd w:id="13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每位医生的治疗数据都记录在数据库中，医院可以查看医生每次治疗的详情，如果某医生对某一疾病的治疗费用长期远高于平均值，软件会将该医生筛选出来让医院对其治疗过程进行检查。</w:t>
      </w:r>
    </w:p>
    <w:p/>
    <w:p>
      <w:pPr>
        <w:pStyle w:val="3"/>
      </w:pPr>
      <w:bookmarkStart w:id="14" w:name="_Toc119885153"/>
      <w:r>
        <w:rPr>
          <w:rFonts w:hint="eastAsia"/>
        </w:rPr>
        <w:t>2</w:t>
      </w:r>
      <w:r>
        <w:t>.3</w:t>
      </w:r>
      <w:r>
        <w:rPr>
          <w:rFonts w:hint="eastAsia"/>
        </w:rPr>
        <w:t>管理员用例</w:t>
      </w:r>
      <w:bookmarkEnd w:id="14"/>
    </w:p>
    <w:p>
      <w:pPr>
        <w:pStyle w:val="4"/>
        <w:rPr>
          <w:rFonts w:hint="eastAsia"/>
        </w:rPr>
      </w:pPr>
      <w:bookmarkStart w:id="15" w:name="_Toc119885154"/>
      <w:r>
        <w:rPr>
          <w:rFonts w:hint="eastAsia"/>
        </w:rPr>
        <w:t>2</w:t>
      </w:r>
      <w:r>
        <w:t>.3.2</w:t>
      </w:r>
      <w:r>
        <w:rPr>
          <w:rFonts w:hint="eastAsia"/>
        </w:rPr>
        <w:t>管理员用例图</w:t>
      </w:r>
      <w:bookmarkEnd w:id="15"/>
    </w:p>
    <w:p>
      <w:r>
        <w:drawing>
          <wp:inline distT="0" distB="0" distL="0" distR="0">
            <wp:extent cx="4142740" cy="1142365"/>
            <wp:effectExtent l="0" t="0" r="0" b="635"/>
            <wp:docPr id="3" name="图片 3" descr="图片包含 室内, 照片, 瓷砖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室内, 照片, 瓷砖, 钟表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6" w:name="_Toc119885155"/>
      <w:r>
        <w:rPr>
          <w:rFonts w:hint="eastAsia"/>
        </w:rPr>
        <w:t>2</w:t>
      </w:r>
      <w:r>
        <w:t>.3.2</w:t>
      </w:r>
      <w:r>
        <w:rPr>
          <w:rFonts w:hint="eastAsia"/>
        </w:rPr>
        <w:t>管理员用例描述</w:t>
      </w:r>
      <w:bookmarkEnd w:id="16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管理员可以审核在APP上注册的医院以及医生的资质，同时对数据库进行更新等维护。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8F44AA"/>
    <w:multiLevelType w:val="multilevel"/>
    <w:tmpl w:val="758F44AA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NDA2NzEzODRmZWMwNmE5OGMyODJiYTYzNWUwOTkxZTEifQ=="/>
  </w:docVars>
  <w:rsids>
    <w:rsidRoot w:val="00C33A57"/>
    <w:rsid w:val="00053804"/>
    <w:rsid w:val="0009699E"/>
    <w:rsid w:val="00151643"/>
    <w:rsid w:val="0033451B"/>
    <w:rsid w:val="00447992"/>
    <w:rsid w:val="004D6E22"/>
    <w:rsid w:val="004F7E27"/>
    <w:rsid w:val="00500AD3"/>
    <w:rsid w:val="005D019F"/>
    <w:rsid w:val="00663A35"/>
    <w:rsid w:val="00786163"/>
    <w:rsid w:val="007868F1"/>
    <w:rsid w:val="007923AD"/>
    <w:rsid w:val="00846418"/>
    <w:rsid w:val="009E473F"/>
    <w:rsid w:val="00A2057B"/>
    <w:rsid w:val="00B31D40"/>
    <w:rsid w:val="00B34ED2"/>
    <w:rsid w:val="00BB0C8E"/>
    <w:rsid w:val="00BE0735"/>
    <w:rsid w:val="00C33A57"/>
    <w:rsid w:val="00C53AAB"/>
    <w:rsid w:val="00D154DB"/>
    <w:rsid w:val="00E33FBD"/>
    <w:rsid w:val="00E43D61"/>
    <w:rsid w:val="00E46477"/>
    <w:rsid w:val="00E840F2"/>
    <w:rsid w:val="00F643CB"/>
    <w:rsid w:val="00F7604B"/>
    <w:rsid w:val="44CE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eastAsia="宋体"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62695-9CA4-478F-8741-A33C5DA060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759</Words>
  <Characters>841</Characters>
  <Lines>14</Lines>
  <Paragraphs>4</Paragraphs>
  <TotalTime>655</TotalTime>
  <ScaleCrop>false</ScaleCrop>
  <LinksUpToDate>false</LinksUpToDate>
  <CharactersWithSpaces>898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2022-11-18T05:14:00Z</dcterms:created>
  <dc:creator>泽宇</dc:creator>
  <cp:lastModifiedBy>战歌氏族™</cp:lastModifiedBy>
  <dcterms:modified xsi:type="dcterms:W3CDTF">2022-11-23T02:50:16Z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6629205155154E06BF43B84AF37BE135</vt:lpwstr>
  </property>
</Properties>
</file>