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Lab 2 — Đặc tả nút cảm biến công nghiệp</w:t>
      </w:r>
    </w:p>
    <w:p>
      <w:pPr/>
      <w:r>
        <w:t xml:space="preserve">Sep 29, 2026</w:t>
      </w:r>
      <w:r>
        <w:t xml:space="preserve"> · </w:t>
      </w:r>
      <w:r>
        <w:t xml:space="preserve">@DungPC</w:t>
      </w:r>
    </w:p>
    <w:p>
      <w:pPr/>
      <w:r>
        <w:t xml:space="preserve">Khung nộp Lab 2, đầu vào cho mốc đồ án M1 (hạn cuối buổi 6). Sản phẩm: nút cảm biến công nghiệp có UART, SPI, ADC và ngắt thời gian thực, xây trên PULPissimo nhánh </w:t>
      </w:r>
      <w:r>
        <w:rPr>
          <w:rStyle w:val="CodeChar"/>
        </w:rPr>
        <w:t xml:space="preserve">EfclExercise</w:t>
      </w:r>
      <w:r>
        <w:t xml:space="preserve">, commit </w:t>
      </w:r>
      <w:r>
        <w:rPr>
          <w:rStyle w:val="CodeChar"/>
        </w:rPr>
        <w:t xml:space="preserve">a45cb149</w:t>
      </w:r>
      <w:r>
        <w:t xml:space="preserve">.</w:t>
      </w:r>
    </w:p>
    <w:p>
      <w:pPr>
        <w:pStyle w:val="Heading2"/>
      </w:pPr>
      <w:r>
        <w:t xml:space="preserve">Cách dùng tài liệu này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w:t>
            </w:r>
          </w:p>
        </w:tc>
        <w:tc>
          <w:tcPr>
            <w:tcW w:w="3120" w:type="dxa"/>
            <w:shd w:val="clear" w:color="auto" w:fill="F2F2F2"/>
          </w:tcPr>
          <w:p>
            <w:pPr/>
            <w:r>
              <w:t xml:space="preserve">Việc trong Lab 2</w:t>
            </w:r>
          </w:p>
        </w:tc>
        <w:tc>
          <w:tcPr>
            <w:tcW w:w="3120" w:type="dxa"/>
            <w:shd w:val="clear" w:color="auto" w:fill="F2F2F2"/>
          </w:tcPr>
          <w:p>
            <w:pPr/>
            <w:r>
              <w:t xml:space="preserve">Nội dung</w:t>
            </w:r>
          </w:p>
        </w:tc>
      </w:tr>
      <w:tr>
        <w:tc>
          <w:tcPr>
            <w:tcW w:w="3120" w:type="dxa"/>
          </w:tcPr>
          <w:p>
            <w:pPr/>
            <w:r>
              <w:t xml:space="preserve">Đặc tả (9 mục), tab này</w:t>
            </w:r>
          </w:p>
        </w:tc>
        <w:tc>
          <w:tcPr>
            <w:tcW w:w="3120" w:type="dxa"/>
          </w:tcPr>
          <w:p>
            <w:pPr/>
            <w:r>
              <w:t xml:space="preserve">Việc 2 và Việc 5</w:t>
            </w:r>
          </w:p>
        </w:tc>
        <w:tc>
          <w:tcPr>
            <w:tcW w:w="3120" w:type="dxa"/>
          </w:tcPr>
          <w:p>
            <w:pPr/>
            <w:r>
              <w:t xml:space="preserve">Chín mục theo slide 7–8, kết luận chọn lõi ở cuối</w:t>
            </w:r>
          </w:p>
        </w:tc>
      </w:tr>
      <w:tr>
        <w:tc>
          <w:tcPr>
            <w:tcW w:w="3120" w:type="dxa"/>
          </w:tcPr>
          <w:p>
            <w:pPr/>
            <w:r>
              <w:t xml:space="preserve">Yêu cầu R-xx</w:t>
            </w:r>
          </w:p>
        </w:tc>
        <w:tc>
          <w:tcPr>
            <w:tcW w:w="3120" w:type="dxa"/>
          </w:tcPr>
          <w:p>
            <w:pPr/>
            <w:r>
              <w:t xml:space="preserve">Việc 1</w:t>
            </w:r>
          </w:p>
        </w:tc>
        <w:tc>
          <w:tcPr>
            <w:tcW w:w="3120" w:type="dxa"/>
          </w:tcPr>
          <w:p>
            <w:pPr/>
            <w:r>
              <w:t xml:space="preserve">Bảng yêu cầu, mỗi dòng có ID </w:t>
            </w:r>
            <w:r>
              <w:rPr>
                <w:rStyle w:val="CodeChar"/>
              </w:rPr>
              <w:t xml:space="preserve">R-xx</w:t>
            </w:r>
          </w:p>
        </w:tc>
      </w:tr>
      <w:tr>
        <w:tc>
          <w:tcPr>
            <w:tcW w:w="3120" w:type="dxa"/>
          </w:tcPr>
          <w:p>
            <w:pPr/>
            <w:r>
              <w:t xml:space="preserve">Danh mục IP</w:t>
            </w:r>
          </w:p>
        </w:tc>
        <w:tc>
          <w:tcPr>
            <w:tcW w:w="3120" w:type="dxa"/>
          </w:tcPr>
          <w:p>
            <w:pPr/>
            <w:r>
              <w:t xml:space="preserve">Việc 3</w:t>
            </w:r>
          </w:p>
        </w:tc>
        <w:tc>
          <w:tcPr>
            <w:tcW w:w="3120" w:type="dxa"/>
          </w:tcPr>
          <w:p>
            <w:pPr/>
            <w:r>
              <w:t xml:space="preserve">Mỗi IP có ID </w:t>
            </w:r>
            <w:r>
              <w:rPr>
                <w:rStyle w:val="CodeChar"/>
              </w:rPr>
              <w:t xml:space="preserve">IP-xx</w:t>
            </w:r>
            <w:r>
              <w:t xml:space="preserve">, năm tiêu chí, giấy phép và nghĩa vụ</w:t>
            </w:r>
          </w:p>
        </w:tc>
      </w:tr>
      <w:tr>
        <w:tc>
          <w:tcPr>
            <w:tcW w:w="3120" w:type="dxa"/>
          </w:tcPr>
          <w:p>
            <w:pPr/>
            <w:r>
              <w:t xml:space="preserve">So sánh lõi</w:t>
            </w:r>
          </w:p>
        </w:tc>
        <w:tc>
          <w:tcPr>
            <w:tcW w:w="3120" w:type="dxa"/>
          </w:tcPr>
          <w:p>
            <w:pPr/>
            <w:r>
              <w:t xml:space="preserve">Việc 4</w:t>
            </w:r>
          </w:p>
        </w:tc>
        <w:tc>
          <w:tcPr>
            <w:tcW w:w="3120" w:type="dxa"/>
          </w:tcPr>
          <w:p>
            <w:pPr/>
            <w:r>
              <w:t xml:space="preserve">Mỗi tiêu chí so sánh có ID </w:t>
            </w:r>
            <w:r>
              <w:rPr>
                <w:rStyle w:val="CodeChar"/>
              </w:rPr>
              <w:t xml:space="preserve">C-xx</w:t>
            </w:r>
            <w:r>
              <w:t xml:space="preserve">, kèm nguồn và giai đoạn của con số</w:t>
            </w:r>
          </w:p>
        </w:tc>
      </w:tr>
    </w:tbl>
    <w:p>
      <w:pPr/>
      <w:r>
        <w:rPr>
          <w:b/>
        </w:rPr>
        <w:t xml:space="preserve">Quy ước truy vết.</w:t>
      </w:r>
      <w:r>
        <w:t xml:space="preserve"> Mỗi khẳng định trỏ về một ID. Kết luận chọn lõi phải viết dạng “vì </w:t>
      </w:r>
      <w:r>
        <w:rPr>
          <w:rStyle w:val="CodeChar"/>
        </w:rPr>
        <w:t xml:space="preserve">R-07</w:t>
      </w:r>
      <w:r>
        <w:t xml:space="preserve"> yêu cầu …, và </w:t>
      </w:r>
      <w:r>
        <w:rPr>
          <w:rStyle w:val="CodeChar"/>
        </w:rPr>
        <w:t xml:space="preserve">C-05</w:t>
      </w:r>
      <w:r>
        <w:t xml:space="preserve"> cho thấy …”. Đây là cách tránh hai tiêu chí trượt: IP không xác định được giấy phép, và kết luận không dẫn về một con số.</w:t>
      </w:r>
    </w:p>
    <w:p>
      <w:pPr/>
      <w:r>
        <w:rPr>
          <w:b/>
        </w:rPr>
        <w:t xml:space="preserve">Ký hiệu.</w:t>
      </w:r>
      <w:r>
        <w:t xml:space="preserve"> </w:t>
      </w:r>
      <w:r>
        <w:rPr>
          <w:rStyle w:val="CodeChar"/>
        </w:rPr>
        <w:t xml:space="preserve">◌</w:t>
      </w:r>
      <w:r>
        <w:t xml:space="preserve"> = ô anh cần điền hoặc chốt số. </w:t>
      </w:r>
      <w:r>
        <w:rPr>
          <w:rStyle w:val="CodeChar"/>
        </w:rPr>
        <w:t xml:space="preserve">⚠</w:t>
      </w:r>
      <w:r>
        <w:t xml:space="preserve"> = giá trị tôi điền theo hiểu biết chung, phải đối chiếu lại với repo tại commit cụ thể trước khi nộp.</w:t>
      </w:r>
    </w:p>
    <w:p>
      <w:pPr>
        <w:pStyle w:val="Heading2"/>
      </w:pPr>
      <w:r>
        <w:t xml:space="preserve">1. Phạm vi và đối tượng</w:t>
      </w:r>
    </w:p>
    <w:p>
      <w:pPr/>
      <w:r>
        <w:t xml:space="preserve">Tài liệu đặc tả phiên bản 0.1 cho SoC của nút cảm biến công nghiệp, dùng cho Lab 2 và mốc đồ án M1.</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w:t>
            </w:r>
          </w:p>
        </w:tc>
        <w:tc>
          <w:tcPr>
            <w:tcW w:w="4680" w:type="dxa"/>
            <w:shd w:val="clear" w:color="auto" w:fill="F2F2F2"/>
          </w:tcPr>
          <w:p>
            <w:pPr/>
            <w:r>
              <w:t xml:space="preserve">Nội dung</w:t>
            </w:r>
          </w:p>
        </w:tc>
      </w:tr>
      <w:tr>
        <w:tc>
          <w:tcPr>
            <w:tcW w:w="4680" w:type="dxa"/>
          </w:tcPr>
          <w:p>
            <w:pPr/>
            <w:r>
              <w:t xml:space="preserve">Sản phẩm</w:t>
            </w:r>
          </w:p>
        </w:tc>
        <w:tc>
          <w:tcPr>
            <w:tcW w:w="4680" w:type="dxa"/>
          </w:tcPr>
          <w:p>
            <w:pPr/>
            <w:r>
              <w:t xml:space="preserve">Nút cảm biến công nghiệp: thu 4 kênh analog qua ADC ngoài, lọc số, báo vượt ngưỡng bằng ngắt thời gian thực, gửi dữ liệu qua UART</w:t>
            </w:r>
          </w:p>
        </w:tc>
      </w:tr>
      <w:tr>
        <w:tc>
          <w:tcPr>
            <w:tcW w:w="4680" w:type="dxa"/>
          </w:tcPr>
          <w:p>
            <w:pPr/>
            <w:r>
              <w:t xml:space="preserve">Nền tảng</w:t>
            </w:r>
          </w:p>
        </w:tc>
        <w:tc>
          <w:tcPr>
            <w:tcW w:w="4680" w:type="dxa"/>
          </w:tcPr>
          <w:p>
            <w:pPr/>
            <w:r>
              <w:t xml:space="preserve">PULPissimo, nhánh </w:t>
            </w:r>
            <w:r>
              <w:rPr>
                <w:rStyle w:val="CodeChar"/>
              </w:rPr>
              <w:t xml:space="preserve">EfclExercise</w:t>
            </w:r>
            <w:r>
              <w:t xml:space="preserve">, commit </w:t>
            </w:r>
            <w:r>
              <w:rPr>
                <w:rStyle w:val="CodeChar"/>
              </w:rPr>
              <w:t xml:space="preserve">a45cb149</w:t>
            </w:r>
          </w:p>
        </w:tc>
      </w:tr>
      <w:tr>
        <w:tc>
          <w:tcPr>
            <w:tcW w:w="4680" w:type="dxa"/>
          </w:tcPr>
          <w:p>
            <w:pPr/>
            <w:r>
              <w:t xml:space="preserve">Công nghệ đích</w:t>
            </w:r>
          </w:p>
        </w:tc>
        <w:tc>
          <w:tcPr>
            <w:tcW w:w="4680" w:type="dxa"/>
          </w:tcPr>
          <w:p>
            <w:pPr/>
            <w:r>
              <w:t xml:space="preserve">IHP SG13G2 130 nm, luồng công cụ mã nguồn mở</w:t>
            </w:r>
          </w:p>
        </w:tc>
      </w:tr>
      <w:tr>
        <w:tc>
          <w:tcPr>
            <w:tcW w:w="4680" w:type="dxa"/>
          </w:tcPr>
          <w:p>
            <w:pPr/>
            <w:r>
              <w:t xml:space="preserve">Ngoài phạm vi</w:t>
            </w:r>
          </w:p>
        </w:tc>
        <w:tc>
          <w:tcPr>
            <w:tcW w:w="4680" w:type="dxa"/>
          </w:tcPr>
          <w:p>
            <w:pPr/>
            <w:r>
              <w:t xml:space="preserve">Khối analog trên chip, bảo mật, kết nối không dây, chứng nhận an toàn chức năng (xem </w:t>
            </w:r>
            <w:r>
              <w:rPr>
                <w:rStyle w:val="CodeChar"/>
              </w:rPr>
              <w:t xml:space="preserve">R-18</w:t>
            </w:r>
            <w:r>
              <w:t xml:space="preserve">)</w:t>
            </w:r>
          </w:p>
        </w:tc>
      </w:tr>
      <w:tr>
        <w:tc>
          <w:tcPr>
            <w:tcW w:w="4680" w:type="dxa"/>
          </w:tcPr>
          <w:p>
            <w:pPr/>
            <w:r>
              <w:t xml:space="preserve">Người viết</w:t>
            </w:r>
          </w:p>
        </w:tc>
        <w:tc>
          <w:tcPr>
            <w:tcW w:w="4680" w:type="dxa"/>
          </w:tcPr>
          <w:p>
            <w:pPr/>
            <w:r>
              <w:t xml:space="preserve">◌</w:t>
            </w:r>
          </w:p>
        </w:tc>
      </w:tr>
      <w:tr>
        <w:tc>
          <w:tcPr>
            <w:tcW w:w="4680" w:type="dxa"/>
          </w:tcPr>
          <w:p>
            <w:pPr/>
            <w:r>
              <w:t xml:space="preserve">Người duyệt</w:t>
            </w:r>
          </w:p>
        </w:tc>
        <w:tc>
          <w:tcPr>
            <w:tcW w:w="4680" w:type="dxa"/>
          </w:tcPr>
          <w:p>
            <w:pPr/>
            <w:r>
              <w:t xml:space="preserve">◌ (giảng viên hướng dẫn)</w:t>
            </w:r>
          </w:p>
        </w:tc>
      </w:tr>
      <w:tr>
        <w:tc>
          <w:tcPr>
            <w:tcW w:w="4680" w:type="dxa"/>
          </w:tcPr>
          <w:p>
            <w:pPr/>
            <w:r>
              <w:t xml:space="preserve">Người bắt buộc đọc</w:t>
            </w:r>
          </w:p>
        </w:tc>
        <w:tc>
          <w:tcPr>
            <w:tcW w:w="4680" w:type="dxa"/>
          </w:tcPr>
          <w:p>
            <w:pPr/>
            <w:r>
              <w:t xml:space="preserve">Nhóm RTL, nhóm kiểm chứng, nhóm firmware</w:t>
            </w:r>
          </w:p>
        </w:tc>
      </w:tr>
      <w:tr>
        <w:tc>
          <w:tcPr>
            <w:tcW w:w="4680" w:type="dxa"/>
          </w:tcPr>
          <w:p>
            <w:pPr/>
            <w:r>
              <w:t xml:space="preserve">Quy tắc phiên bản</w:t>
            </w:r>
          </w:p>
        </w:tc>
        <w:tc>
          <w:tcPr>
            <w:tcW w:w="4680" w:type="dxa"/>
          </w:tcPr>
          <w:p>
            <w:pPr/>
            <w:r>
              <w:t xml:space="preserve">Mọi thay đổi sau M1 ghi vào lịch sử phiên bản, kèm ID yêu cầu bị ảnh hưởng</w:t>
            </w:r>
          </w:p>
        </w:tc>
      </w:tr>
    </w:tbl>
    <w:p>
      <w:pPr>
        <w:pStyle w:val="Heading2"/>
      </w:pPr>
      <w:r>
        <w:t xml:space="preserve">2. Bảng yêu cầu định lượng</w:t>
      </w:r>
    </w:p>
    <w:p>
      <w:pPr/>
      <w:r>
        <w:t xml:space="preserve">Bảng đầy đủ 18 dòng nằm ở tab </w:t>
      </w:r>
      <w:r>
        <w:t xml:space="preserve">Yêu cầu R-xx</w:t>
      </w:r>
      <w:r>
        <w:t xml:space="preserve">. Phân bố theo ba loại đầu vào của slide 5: 3 chức năng (</w:t>
      </w:r>
      <w:r>
        <w:rPr>
          <w:rStyle w:val="CodeChar"/>
        </w:rPr>
        <w:t xml:space="preserve">R-01</w:t>
      </w:r>
      <w:r>
        <w:t xml:space="preserve">, </w:t>
      </w:r>
      <w:r>
        <w:rPr>
          <w:rStyle w:val="CodeChar"/>
        </w:rPr>
        <w:t xml:space="preserve">R-03</w:t>
      </w:r>
      <w:r>
        <w:t xml:space="preserve">, </w:t>
      </w:r>
      <w:r>
        <w:rPr>
          <w:rStyle w:val="CodeChar"/>
        </w:rPr>
        <w:t xml:space="preserve">R-05</w:t>
      </w:r>
      <w:r>
        <w:t xml:space="preserve">), 10 phi chức năng (</w:t>
      </w:r>
      <w:r>
        <w:rPr>
          <w:rStyle w:val="CodeChar"/>
        </w:rPr>
        <w:t xml:space="preserve">R-02</w:t>
      </w:r>
      <w:r>
        <w:t xml:space="preserve">, </w:t>
      </w:r>
      <w:r>
        <w:rPr>
          <w:rStyle w:val="CodeChar"/>
        </w:rPr>
        <w:t xml:space="preserve">R-04</w:t>
      </w:r>
      <w:r>
        <w:t xml:space="preserve">, </w:t>
      </w:r>
      <w:r>
        <w:rPr>
          <w:rStyle w:val="CodeChar"/>
        </w:rPr>
        <w:t xml:space="preserve">R-06</w:t>
      </w:r>
      <w:r>
        <w:t xml:space="preserve"> … </w:t>
      </w:r>
      <w:r>
        <w:rPr>
          <w:rStyle w:val="CodeChar"/>
        </w:rPr>
        <w:t xml:space="preserve">R-13</w:t>
      </w:r>
      <w:r>
        <w:t xml:space="preserve">), 5 ràng buộc ngoài (</w:t>
      </w:r>
      <w:r>
        <w:rPr>
          <w:rStyle w:val="CodeChar"/>
        </w:rPr>
        <w:t xml:space="preserve">R-14</w:t>
      </w:r>
      <w:r>
        <w:t xml:space="preserve"> … </w:t>
      </w:r>
      <w:r>
        <w:rPr>
          <w:rStyle w:val="CodeChar"/>
        </w:rPr>
        <w:t xml:space="preserve">R-18</w:t>
      </w:r>
      <w:r>
        <w:t xml:space="preserve">).</w:t>
      </w:r>
    </w:p>
    <w:p>
      <w:pPr/>
      <w:r>
        <w:t xml:space="preserve">Các dòng quyết định kiến trúc:</w:t>
      </w:r>
    </w:p>
    <w:p>
      <w:pPr>
        <w:pStyle w:val="ListParagraph"/>
        <w:numPr>
          <w:ilvl w:val="0"/>
          <w:numId w:val="2"/>
        </w:numPr>
      </w:pPr>
      <w:r>
        <w:rPr>
          <w:rStyle w:val="CodeChar"/>
        </w:rPr>
        <w:t xml:space="preserve">R-08</w:t>
      </w:r>
      <w:r>
        <w:t xml:space="preserve"> (preemption) quyết định lõi và có cần CLIC hay không.</w:t>
      </w:r>
    </w:p>
    <w:p>
      <w:pPr>
        <w:pStyle w:val="ListParagraph"/>
        <w:numPr>
          <w:ilvl w:val="0"/>
          <w:numId w:val="2"/>
        </w:numPr>
      </w:pPr>
      <w:r>
        <w:rPr>
          <w:rStyle w:val="CodeChar"/>
        </w:rPr>
        <w:t xml:space="preserve">R-09</w:t>
      </w:r>
      <w:r>
        <w:t xml:space="preserve"> (tải FIR) quyết định phân hoạch HW/SW ở mục 3.</w:t>
      </w:r>
    </w:p>
    <w:p>
      <w:pPr>
        <w:pStyle w:val="ListParagraph"/>
        <w:numPr>
          <w:ilvl w:val="0"/>
          <w:numId w:val="2"/>
        </w:numPr>
      </w:pPr>
      <w:r>
        <w:rPr>
          <w:rStyle w:val="CodeChar"/>
        </w:rPr>
        <w:t xml:space="preserve">R-14</w:t>
      </w:r>
      <w:r>
        <w:t xml:space="preserve"> (ADC ngoài) quyết định không có khối analog trong danh mục IP.</w:t>
      </w:r>
    </w:p>
    <w:p>
      <w:pPr/>
      <w:r>
        <w:t xml:space="preserve">Trước khi nộp, chốt các ô </w:t>
      </w:r>
      <w:r>
        <w:rPr>
          <w:rStyle w:val="CodeChar"/>
        </w:rPr>
        <w:t xml:space="preserve">◌</w:t>
      </w:r>
      <w:r>
        <w:t xml:space="preserve"> của </w:t>
      </w:r>
      <w:r>
        <w:rPr>
          <w:rStyle w:val="CodeChar"/>
        </w:rPr>
        <w:t xml:space="preserve">R-04</w:t>
      </w:r>
      <w:r>
        <w:t xml:space="preserve">, </w:t>
      </w:r>
      <w:r>
        <w:rPr>
          <w:rStyle w:val="CodeChar"/>
        </w:rPr>
        <w:t xml:space="preserve">R-08</w:t>
      </w:r>
      <w:r>
        <w:t xml:space="preserve">, </w:t>
      </w:r>
      <w:r>
        <w:rPr>
          <w:rStyle w:val="CodeChar"/>
        </w:rPr>
        <w:t xml:space="preserve">R-10</w:t>
      </w:r>
      <w:r>
        <w:t xml:space="preserve">, </w:t>
      </w:r>
      <w:r>
        <w:rPr>
          <w:rStyle w:val="CodeChar"/>
        </w:rPr>
        <w:t xml:space="preserve">R-12</w:t>
      </w:r>
      <w:r>
        <w:t xml:space="preserve">, </w:t>
      </w:r>
      <w:r>
        <w:rPr>
          <w:rStyle w:val="CodeChar"/>
        </w:rPr>
        <w:t xml:space="preserve">R-13</w:t>
      </w:r>
      <w:r>
        <w:t xml:space="preserve">.</w:t>
      </w:r>
    </w:p>
    <w:p>
      <w:pPr>
        <w:pStyle w:val="Heading2"/>
      </w:pPr>
      <w:r>
        <w:t xml:space="preserve">3. Sơ đồ khối và phân hoạch</w:t>
      </w:r>
    </w:p>
    <w:p>
      <w:pPr/>
      <w:r>
        <w:t xml:space="preserve">Toàn bộ logic trên chip lấy từ PULPissimo; nhóm không tự thiết kế khối mới nào. Công việc của nhóm là ba quyết định cấu hình và phần mềm.</w:t>
      </w:r>
    </w:p>
    <w:p>
      <w:pPr/>
      <w:r>
        <w:drawing>
          <wp:inline distT="0" distB="0" distL="0" distR="0">
            <wp:extent cx="5486400" cy="4384221"/>
            <wp:docPr id="1" name="image1" descr="sơ đồ khối SoC nút cảm biến · PULPissimo, 4 tầng"/>
            <a:graphic xmlns:a="http://schemas.openxmlformats.org/drawingml/2006/main">
              <a:graphicData uri="http://schemas.openxmlformats.org/drawingml/2006/picture">
                <pic:pic xmlns:pic="http://schemas.openxmlformats.org/drawingml/2006/picture">
                  <pic:nvPicPr>
                    <pic:cNvPr id="1" name="image1" descr="sơ đồ khối SoC nút cảm biến · PULPissimo, 4 tầng"/>
                    <pic:cNvPicPr/>
                  </pic:nvPicPr>
                  <pic:blipFill>
                    <a:blip r:embed="rId3"/>
                    <a:stretch>
                      <a:fillRect/>
                    </a:stretch>
                  </pic:blipFill>
                  <pic:spPr>
                    <a:xfrm>
                      <a:off x="0" y="0"/>
                      <a:ext cx="5486400" cy="4384221"/>
                    </a:xfrm>
                    <a:prstGeom prst="rect">
                      <a:avLst/>
                    </a:prstGeom>
                  </pic:spPr>
                </pic:pic>
              </a:graphicData>
            </a:graphic>
          </wp:inline>
        </w:drawing>
      </w:r>
    </w:p>
    <w:p>
      <w:pPr/>
      <w:r>
        <w:t xml:space="preserve">sơ đồ khối SoC nút cảm biến · PULPissimo, 4 tầng</w:t>
      </w:r>
    </w:p>
    <w:p>
      <w:pPr/>
      <w:r>
        <w:t xml:space="preserve">Lõi và debug module là hai bus manager trên interconnect; uDMA là manager thứ ba, ghi thẳng dữ liệu UART và SPI vào L2 mà không qua lõi. Đường ngắt từ GPIO đi qua bộ điều khiển ngắt tới lõi (không vẽ).</w:t>
      </w:r>
    </w:p>
    <w:p>
      <w:pPr/>
      <w:r>
        <w:rPr>
          <w:b/>
        </w:rPr>
        <w:t xml:space="preserve">Phân hoạch nguồn gốc từng khối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Khối</w:t>
            </w:r>
          </w:p>
        </w:tc>
        <w:tc>
          <w:tcPr>
            <w:tcW w:w="3120" w:type="dxa"/>
            <w:shd w:val="clear" w:color="auto" w:fill="F2F2F2"/>
          </w:tcPr>
          <w:p>
            <w:pPr/>
            <w:r>
              <w:t xml:space="preserve">Nguồn</w:t>
            </w:r>
          </w:p>
        </w:tc>
        <w:tc>
          <w:tcPr>
            <w:tcW w:w="3120" w:type="dxa"/>
            <w:shd w:val="clear" w:color="auto" w:fill="F2F2F2"/>
          </w:tcPr>
          <w:p>
            <w:pPr/>
            <w:r>
              <w:t xml:space="preserve">Quyết định của nhóm</w:t>
            </w:r>
          </w:p>
        </w:tc>
      </w:tr>
      <w:tr>
        <w:tc>
          <w:tcPr>
            <w:tcW w:w="3120" w:type="dxa"/>
          </w:tcPr>
          <w:p>
            <w:pPr/>
            <w:r>
              <w:t xml:space="preserve">Lõi CV32E40X</w:t>
            </w:r>
          </w:p>
        </w:tc>
        <w:tc>
          <w:tcPr>
            <w:tcW w:w="3120" w:type="dxa"/>
          </w:tcPr>
          <w:p>
            <w:pPr/>
            <w:r>
              <w:t xml:space="preserve">Lấy từ nguồn mở (IP-01)</w:t>
            </w:r>
          </w:p>
        </w:tc>
        <w:tc>
          <w:tcPr>
            <w:tcW w:w="3120" w:type="dxa"/>
          </w:tcPr>
          <w:p>
            <w:pPr/>
            <w:r>
              <w:t xml:space="preserve">Tham số </w:t>
            </w:r>
            <w:r>
              <w:rPr>
                <w:rStyle w:val="CodeChar"/>
              </w:rPr>
              <w:t xml:space="preserve">CLIC</w:t>
            </w:r>
            <w:r>
              <w:t xml:space="preserve">, </w:t>
            </w:r>
            <w:r>
              <w:rPr>
                <w:rStyle w:val="CodeChar"/>
              </w:rPr>
              <w:t xml:space="preserve">M_EXT</w:t>
            </w:r>
            <w:r>
              <w:t xml:space="preserve">, </w:t>
            </w:r>
            <w:r>
              <w:rPr>
                <w:rStyle w:val="CodeChar"/>
              </w:rPr>
              <w:t xml:space="preserve">B_EXT</w:t>
            </w:r>
            <w:r>
              <w:t xml:space="preserve">, </w:t>
            </w:r>
            <w:r>
              <w:rPr>
                <w:rStyle w:val="CodeChar"/>
              </w:rPr>
              <w:t xml:space="preserve">X_EXT</w:t>
            </w:r>
          </w:p>
        </w:tc>
      </w:tr>
      <w:tr>
        <w:tc>
          <w:tcPr>
            <w:tcW w:w="3120" w:type="dxa"/>
          </w:tcPr>
          <w:p>
            <w:pPr/>
            <w:r>
              <w:t xml:space="preserve">Interrupt controller / CLIC</w:t>
            </w:r>
          </w:p>
        </w:tc>
        <w:tc>
          <w:tcPr>
            <w:tcW w:w="3120" w:type="dxa"/>
          </w:tcPr>
          <w:p>
            <w:pPr/>
            <w:r>
              <w:t xml:space="preserve">Lấy từ nguồn mở (IP-05 hoặc IP-06)</w:t>
            </w:r>
          </w:p>
        </w:tc>
        <w:tc>
          <w:tcPr>
            <w:tcW w:w="3120" w:type="dxa"/>
          </w:tcPr>
          <w:p>
            <w:pPr/>
            <w:r>
              <w:t xml:space="preserve">Chọn một trong hai theo </w:t>
            </w:r>
            <w:r>
              <w:rPr>
                <w:rStyle w:val="CodeChar"/>
              </w:rPr>
              <w:t xml:space="preserve">R-08</w:t>
            </w:r>
          </w:p>
        </w:tc>
      </w:tr>
      <w:tr>
        <w:tc>
          <w:tcPr>
            <w:tcW w:w="3120" w:type="dxa"/>
          </w:tcPr>
          <w:p>
            <w:pPr/>
            <w:r>
              <w:t xml:space="preserve">L2 SRAM</w:t>
            </w:r>
          </w:p>
        </w:tc>
        <w:tc>
          <w:tcPr>
            <w:tcW w:w="3120" w:type="dxa"/>
          </w:tcPr>
          <w:p>
            <w:pPr/>
            <w:r>
              <w:t xml:space="preserve">Macro cứng từ PDK (IP-10)</w:t>
            </w:r>
          </w:p>
        </w:tc>
        <w:tc>
          <w:tcPr>
            <w:tcW w:w="3120" w:type="dxa"/>
          </w:tcPr>
          <w:p>
            <w:pPr/>
            <w:r>
              <w:t xml:space="preserve">Kích thước theo </w:t>
            </w:r>
            <w:r>
              <w:rPr>
                <w:rStyle w:val="CodeChar"/>
              </w:rPr>
              <w:t xml:space="preserve">R-11</w:t>
            </w:r>
          </w:p>
        </w:tc>
      </w:tr>
      <w:tr>
        <w:tc>
          <w:tcPr>
            <w:tcW w:w="3120" w:type="dxa"/>
          </w:tcPr>
          <w:p>
            <w:pPr/>
            <w:r>
              <w:t xml:space="preserve">Interconnect, APB, uDMA, ngoại vi</w:t>
            </w:r>
          </w:p>
        </w:tc>
        <w:tc>
          <w:tcPr>
            <w:tcW w:w="3120" w:type="dxa"/>
          </w:tcPr>
          <w:p>
            <w:pPr/>
            <w:r>
              <w:t xml:space="preserve">Lấy từ nguồn mở, giữ nguyên</w:t>
            </w:r>
          </w:p>
        </w:tc>
        <w:tc>
          <w:tcPr>
            <w:tcW w:w="3120" w:type="dxa"/>
          </w:tcPr>
          <w:p>
            <w:pPr/>
            <w:r>
              <w:t xml:space="preserve">—</w:t>
            </w:r>
          </w:p>
        </w:tc>
      </w:tr>
      <w:tr>
        <w:tc>
          <w:tcPr>
            <w:tcW w:w="3120" w:type="dxa"/>
          </w:tcPr>
          <w:p>
            <w:pPr/>
            <w:r>
              <w:t xml:space="preserve">FLL</w:t>
            </w:r>
          </w:p>
        </w:tc>
        <w:tc>
          <w:tcPr>
            <w:tcW w:w="3120" w:type="dxa"/>
          </w:tcPr>
          <w:p>
            <w:pPr/>
            <w:r>
              <w:t xml:space="preserve">◌ mở hoặc chỉ có mô hình (IP-13)</w:t>
            </w:r>
          </w:p>
        </w:tc>
        <w:tc>
          <w:tcPr>
            <w:tcW w:w="3120" w:type="dxa"/>
          </w:tcPr>
          <w:p>
            <w:pPr/>
            <w:r>
              <w:t xml:space="preserve">Nguồn xung nhịp thay thế nếu cần</w:t>
            </w:r>
          </w:p>
        </w:tc>
      </w:tr>
      <w:tr>
        <w:tc>
          <w:tcPr>
            <w:tcW w:w="3120" w:type="dxa"/>
          </w:tcPr>
          <w:p>
            <w:pPr/>
            <w:r>
              <w:t xml:space="preserve">ADC</w:t>
            </w:r>
          </w:p>
        </w:tc>
        <w:tc>
          <w:tcPr>
            <w:tcW w:w="3120" w:type="dxa"/>
          </w:tcPr>
          <w:p>
            <w:pPr/>
            <w:r>
              <w:t xml:space="preserve">Linh kiện ngoài chip</w:t>
            </w:r>
          </w:p>
        </w:tc>
        <w:tc>
          <w:tcPr>
            <w:tcW w:w="3120" w:type="dxa"/>
          </w:tcPr>
          <w:p>
            <w:pPr/>
            <w:r>
              <w:t xml:space="preserve">Chọn linh kiện ◌</w:t>
            </w:r>
          </w:p>
        </w:tc>
      </w:tr>
      <w:tr>
        <w:tc>
          <w:tcPr>
            <w:tcW w:w="3120" w:type="dxa"/>
          </w:tcPr>
          <w:p>
            <w:pPr/>
            <w:r>
              <w:t xml:space="preserve">Lọc FIR, xử lý ngưỡng</w:t>
            </w:r>
          </w:p>
        </w:tc>
        <w:tc>
          <w:tcPr>
            <w:tcW w:w="3120" w:type="dxa"/>
          </w:tcPr>
          <w:p>
            <w:pPr/>
            <w:r>
              <w:t xml:space="preserve">Phần mềm trên lõi</w:t>
            </w:r>
          </w:p>
        </w:tc>
        <w:tc>
          <w:tcPr>
            <w:tcW w:w="3120" w:type="dxa"/>
          </w:tcPr>
          <w:p>
            <w:pPr/>
            <w:r>
              <w:t xml:space="preserve">Xem bảng dưới</w:t>
            </w:r>
          </w:p>
        </w:tc>
      </w:tr>
    </w:tbl>
    <w:p>
      <w:pPr/>
      <w:r>
        <w:rPr>
          <w:b/>
        </w:rPr>
        <w:t xml:space="preserve">Phân hoạch HW/SW cho bộ lọc FIR</w:t>
      </w:r>
      <w:r>
        <w:t xml:space="preserve"> theo ba điều kiện của slide 9. Khối chỉ xuống phần cứng khi đủ cả ba.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Điều kiện</w:t>
            </w:r>
          </w:p>
        </w:tc>
        <w:tc>
          <w:tcPr>
            <w:tcW w:w="2340" w:type="dxa"/>
            <w:shd w:val="clear" w:color="auto" w:fill="F2F2F2"/>
          </w:tcPr>
          <w:p>
            <w:pPr/>
            <w:r>
              <w:t xml:space="preserve">Câu hỏi</w:t>
            </w:r>
          </w:p>
        </w:tc>
        <w:tc>
          <w:tcPr>
            <w:tcW w:w="2340" w:type="dxa"/>
            <w:shd w:val="clear" w:color="auto" w:fill="F2F2F2"/>
          </w:tcPr>
          <w:p>
            <w:pPr/>
            <w:r>
              <w:t xml:space="preserve">Kết quả</w:t>
            </w:r>
          </w:p>
        </w:tc>
        <w:tc>
          <w:tcPr>
            <w:tcW w:w="2340" w:type="dxa"/>
            <w:shd w:val="clear" w:color="auto" w:fill="F2F2F2"/>
          </w:tcPr>
          <w:p>
            <w:pPr/>
            <w:r>
              <w:t xml:space="preserve">Thỏa?</w:t>
            </w:r>
          </w:p>
        </w:tc>
      </w:tr>
      <w:tr>
        <w:tc>
          <w:tcPr>
            <w:tcW w:w="2340" w:type="dxa"/>
          </w:tcPr>
          <w:p>
            <w:pPr/>
            <w:r>
              <w:t xml:space="preserve">1 · Tần suất</w:t>
            </w:r>
          </w:p>
        </w:tc>
        <w:tc>
          <w:tcPr>
            <w:tcW w:w="2340" w:type="dxa"/>
          </w:tcPr>
          <w:p>
            <w:pPr/>
            <w:r>
              <w:t xml:space="preserve">Chạy bao nhiêu lần mỗi giây?</w:t>
            </w:r>
          </w:p>
        </w:tc>
        <w:tc>
          <w:tcPr>
            <w:tcW w:w="2340" w:type="dxa"/>
          </w:tcPr>
          <w:p>
            <w:pPr/>
            <w:r>
              <w:t xml:space="preserve">40 000 lần/s (4 kênh × 10 kSPS)</w:t>
            </w:r>
          </w:p>
        </w:tc>
        <w:tc>
          <w:tcPr>
            <w:tcW w:w="2340" w:type="dxa"/>
          </w:tcPr>
          <w:p>
            <w:pPr/>
            <w:r>
              <w:t xml:space="preserve">Có</w:t>
            </w:r>
          </w:p>
        </w:tc>
      </w:tr>
      <w:tr>
        <w:tc>
          <w:tcPr>
            <w:tcW w:w="2340" w:type="dxa"/>
          </w:tcPr>
          <w:p>
            <w:pPr/>
            <w:r>
              <w:t xml:space="preserve">2 · Ổn định</w:t>
            </w:r>
          </w:p>
        </w:tc>
        <w:tc>
          <w:tcPr>
            <w:tcW w:w="2340" w:type="dxa"/>
          </w:tcPr>
          <w:p>
            <w:pPr/>
            <w:r>
              <w:t xml:space="preserve">Đặc tả bộ lọc có đổi trong vòng đời sản phẩm?</w:t>
            </w:r>
          </w:p>
        </w:tc>
        <w:tc>
          <w:tcPr>
            <w:tcW w:w="2340" w:type="dxa"/>
          </w:tcPr>
          <w:p>
            <w:pPr/>
            <w:r>
              <w:t xml:space="preserve">Hệ số và số nhánh phụ thuộc loại cảm biến ◌</w:t>
            </w:r>
          </w:p>
        </w:tc>
        <w:tc>
          <w:tcPr>
            <w:tcW w:w="2340" w:type="dxa"/>
          </w:tcPr>
          <w:p>
            <w:pPr/>
            <w:r>
              <w:t xml:space="preserve">Không</w:t>
            </w:r>
          </w:p>
        </w:tc>
      </w:tr>
      <w:tr>
        <w:tc>
          <w:tcPr>
            <w:tcW w:w="2340" w:type="dxa"/>
          </w:tcPr>
          <w:p>
            <w:pPr/>
            <w:r>
              <w:t xml:space="preserve">3 · Nút thắt</w:t>
            </w:r>
          </w:p>
        </w:tc>
        <w:tc>
          <w:tcPr>
            <w:tcW w:w="2340" w:type="dxa"/>
          </w:tcPr>
          <w:p>
            <w:pPr/>
            <w:r>
              <w:t xml:space="preserve">Bỏ đi thì hệ thống có đạt không?</w:t>
            </w:r>
          </w:p>
        </w:tc>
        <w:tc>
          <w:tcPr>
            <w:tcW w:w="2340" w:type="dxa"/>
          </w:tcPr>
          <w:p>
            <w:pPr/>
            <w:r>
              <w:t xml:space="preserve">Tải ước lượng 10,2 % CPU, dưới ngưỡng 70 % của </w:t>
            </w:r>
            <w:r>
              <w:rPr>
                <w:rStyle w:val="CodeChar"/>
              </w:rPr>
              <w:t xml:space="preserve">R-09</w:t>
            </w:r>
          </w:p>
        </w:tc>
        <w:tc>
          <w:tcPr>
            <w:tcW w:w="2340" w:type="dxa"/>
          </w:tcPr>
          <w:p>
            <w:pPr/>
            <w:r>
              <w:t xml:space="preserve">Không</w:t>
            </w:r>
          </w:p>
        </w:tc>
      </w:tr>
    </w:tbl>
    <w:p>
      <w:pPr/>
      <w:r>
        <w:t xml:space="preserve">Kết luận: FIR giữ ở phần mềm. Nếu đo thật ở Lab 3 cho tải vượt 70 %, điều kiện 3 đổi thành "có"; khi đó cân nhắc lệnh mở rộng qua CV-XIF trước khối tăng tốc riêng (slide 10).</w:t>
      </w:r>
    </w:p>
    <w:p>
      <w:pPr>
        <w:pStyle w:val="Heading2"/>
      </w:pPr>
      <w:r>
        <w:t xml:space="preserve">4. Bản đồ địa chỉ</w:t>
      </w:r>
    </w:p>
    <w:p>
      <w:pPr/>
      <w:r>
        <w:t xml:space="preserve">Bản đồ kế thừa nguyên từ PULPissimo; chỉ thay đổi kích thước L2 theo </w:t>
      </w:r>
      <w:r>
        <w:rPr>
          <w:rStyle w:val="CodeChar"/>
        </w:rPr>
        <w:t xml:space="preserve">R-11</w:t>
      </w:r>
      <w:r>
        <w:t xml:space="preserve">. Các địa chỉ dưới đây là bố cục PULPissimo thường gặp ⚠, phải đối chiếu với commit </w:t>
      </w:r>
      <w:r>
        <w:rPr>
          <w:rStyle w:val="CodeChar"/>
        </w:rPr>
        <w:t xml:space="preserve">a45cb149</w:t>
      </w:r>
      <w:r>
        <w:t xml:space="preserve">.</w:t>
      </w:r>
    </w:p>
    <w:p>
      <w:pPr>
        <w:pStyle w:val="Code"/>
      </w:pPr>
      <w:bookmarkStart w:id="1" w:name="bongo_lang_sh_1"/>
      <w:bookmarkEnd w:id="1"/>
      <w:r>
        <w:t xml:space="preserve"># Nơi định nghĩa bản đồ trong cây nguồn</w:t>
        <w:br/>
        <w:t xml:space="preserve">grep -rn "_START_ADDR\|_END_ADDR\|_BASE_ADDR" .bender/ --include="*.sv*" | grep -i "soc\|periph\|l2\|rom"</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Bắt đầu</w:t>
            </w:r>
          </w:p>
        </w:tc>
        <w:tc>
          <w:tcPr>
            <w:tcW w:w="1560" w:type="dxa"/>
            <w:shd w:val="clear" w:color="auto" w:fill="F2F2F2"/>
          </w:tcPr>
          <w:p>
            <w:pPr/>
            <w:r>
              <w:t xml:space="preserve">Kết thúc</w:t>
            </w:r>
          </w:p>
        </w:tc>
        <w:tc>
          <w:tcPr>
            <w:tcW w:w="1560" w:type="dxa"/>
            <w:shd w:val="clear" w:color="auto" w:fill="F2F2F2"/>
          </w:tcPr>
          <w:p>
            <w:pPr/>
            <w:r>
              <w:t xml:space="preserve">Kích thước</w:t>
            </w:r>
          </w:p>
        </w:tc>
        <w:tc>
          <w:tcPr>
            <w:tcW w:w="1560" w:type="dxa"/>
            <w:shd w:val="clear" w:color="auto" w:fill="F2F2F2"/>
          </w:tcPr>
          <w:p>
            <w:pPr/>
            <w:r>
              <w:t xml:space="preserve">Khối</w:t>
            </w:r>
          </w:p>
        </w:tc>
        <w:tc>
          <w:tcPr>
            <w:tcW w:w="1560" w:type="dxa"/>
            <w:shd w:val="clear" w:color="auto" w:fill="F2F2F2"/>
          </w:tcPr>
          <w:p>
            <w:pPr/>
            <w:r>
              <w:t xml:space="preserve">Bus</w:t>
            </w:r>
          </w:p>
        </w:tc>
        <w:tc>
          <w:tcPr>
            <w:tcW w:w="1560" w:type="dxa"/>
            <w:shd w:val="clear" w:color="auto" w:fill="F2F2F2"/>
          </w:tcPr>
          <w:p>
            <w:pPr/>
            <w:r>
              <w:t xml:space="preserve">IP</w:t>
            </w:r>
          </w:p>
        </w:tc>
      </w:tr>
      <w:tr>
        <w:tc>
          <w:tcPr>
            <w:tcW w:w="1560" w:type="dxa"/>
          </w:tcPr>
          <w:p>
            <w:pPr/>
            <w:r>
              <w:rPr>
                <w:rStyle w:val="CodeChar"/>
              </w:rPr>
              <w:t xml:space="preserve">0x1A00_0000</w:t>
            </w:r>
          </w:p>
        </w:tc>
        <w:tc>
          <w:tcPr>
            <w:tcW w:w="1560" w:type="dxa"/>
          </w:tcPr>
          <w:p>
            <w:pPr/>
            <w:r>
              <w:t xml:space="preserve">◌</w:t>
            </w:r>
          </w:p>
        </w:tc>
        <w:tc>
          <w:tcPr>
            <w:tcW w:w="1560" w:type="dxa"/>
          </w:tcPr>
          <w:p>
            <w:pPr/>
            <w:r>
              <w:t xml:space="preserve">◌ KiB</w:t>
            </w:r>
          </w:p>
        </w:tc>
        <w:tc>
          <w:tcPr>
            <w:tcW w:w="1560" w:type="dxa"/>
          </w:tcPr>
          <w:p>
            <w:pPr/>
            <w:r>
              <w:t xml:space="preserve">Boot ROM</w:t>
            </w:r>
          </w:p>
        </w:tc>
        <w:tc>
          <w:tcPr>
            <w:tcW w:w="1560" w:type="dxa"/>
          </w:tcPr>
          <w:p>
            <w:pPr/>
            <w:r>
              <w:t xml:space="preserve">—</w:t>
            </w:r>
          </w:p>
        </w:tc>
        <w:tc>
          <w:tcPr>
            <w:tcW w:w="1560" w:type="dxa"/>
          </w:tcPr>
          <w:p>
            <w:pPr/>
            <w:r>
              <w:t xml:space="preserve">IP-07</w:t>
            </w:r>
          </w:p>
        </w:tc>
      </w:tr>
      <w:tr>
        <w:tc>
          <w:tcPr>
            <w:tcW w:w="1560" w:type="dxa"/>
          </w:tcPr>
          <w:p>
            <w:pPr/>
            <w:r>
              <w:rPr>
                <w:rStyle w:val="CodeChar"/>
              </w:rPr>
              <w:t xml:space="preserve">0x1A10_0000</w:t>
            </w:r>
          </w:p>
        </w:tc>
        <w:tc>
          <w:tcPr>
            <w:tcW w:w="1560" w:type="dxa"/>
          </w:tcPr>
          <w:p>
            <w:pPr/>
            <w:r>
              <w:rPr>
                <w:rStyle w:val="CodeChar"/>
              </w:rPr>
              <w:t xml:space="preserve">0x1A10_0FFF</w:t>
            </w:r>
          </w:p>
        </w:tc>
        <w:tc>
          <w:tcPr>
            <w:tcW w:w="1560" w:type="dxa"/>
          </w:tcPr>
          <w:p>
            <w:pPr/>
            <w:r>
              <w:t xml:space="preserve">4 KiB</w:t>
            </w:r>
          </w:p>
        </w:tc>
        <w:tc>
          <w:tcPr>
            <w:tcW w:w="1560" w:type="dxa"/>
          </w:tcPr>
          <w:p>
            <w:pPr/>
            <w:r>
              <w:t xml:space="preserve">FLL / nguồn xung nhịp</w:t>
            </w:r>
          </w:p>
        </w:tc>
        <w:tc>
          <w:tcPr>
            <w:tcW w:w="1560" w:type="dxa"/>
          </w:tcPr>
          <w:p>
            <w:pPr/>
            <w:r>
              <w:t xml:space="preserve">APB</w:t>
            </w:r>
          </w:p>
        </w:tc>
        <w:tc>
          <w:tcPr>
            <w:tcW w:w="1560" w:type="dxa"/>
          </w:tcPr>
          <w:p>
            <w:pPr/>
            <w:r>
              <w:t xml:space="preserve">IP-13</w:t>
            </w:r>
          </w:p>
        </w:tc>
      </w:tr>
      <w:tr>
        <w:tc>
          <w:tcPr>
            <w:tcW w:w="1560" w:type="dxa"/>
          </w:tcPr>
          <w:p>
            <w:pPr/>
            <w:r>
              <w:rPr>
                <w:rStyle w:val="CodeChar"/>
              </w:rPr>
              <w:t xml:space="preserve">0x1A10_1000</w:t>
            </w:r>
          </w:p>
        </w:tc>
        <w:tc>
          <w:tcPr>
            <w:tcW w:w="1560" w:type="dxa"/>
          </w:tcPr>
          <w:p>
            <w:pPr/>
            <w:r>
              <w:rPr>
                <w:rStyle w:val="CodeChar"/>
              </w:rPr>
              <w:t xml:space="preserve">0x1A10_1FFF</w:t>
            </w:r>
          </w:p>
        </w:tc>
        <w:tc>
          <w:tcPr>
            <w:tcW w:w="1560" w:type="dxa"/>
          </w:tcPr>
          <w:p>
            <w:pPr/>
            <w:r>
              <w:t xml:space="preserve">4 KiB</w:t>
            </w:r>
          </w:p>
        </w:tc>
        <w:tc>
          <w:tcPr>
            <w:tcW w:w="1560" w:type="dxa"/>
          </w:tcPr>
          <w:p>
            <w:pPr/>
            <w:r>
              <w:t xml:space="preserve">GPIO</w:t>
            </w:r>
          </w:p>
        </w:tc>
        <w:tc>
          <w:tcPr>
            <w:tcW w:w="1560" w:type="dxa"/>
          </w:tcPr>
          <w:p>
            <w:pPr/>
            <w:r>
              <w:t xml:space="preserve">APB</w:t>
            </w:r>
          </w:p>
        </w:tc>
        <w:tc>
          <w:tcPr>
            <w:tcW w:w="1560" w:type="dxa"/>
          </w:tcPr>
          <w:p>
            <w:pPr/>
            <w:r>
              <w:t xml:space="preserve">IP-05</w:t>
            </w:r>
          </w:p>
        </w:tc>
      </w:tr>
      <w:tr>
        <w:tc>
          <w:tcPr>
            <w:tcW w:w="1560" w:type="dxa"/>
          </w:tcPr>
          <w:p>
            <w:pPr/>
            <w:r>
              <w:rPr>
                <w:rStyle w:val="CodeChar"/>
              </w:rPr>
              <w:t xml:space="preserve">0x1A10_2000</w:t>
            </w:r>
          </w:p>
        </w:tc>
        <w:tc>
          <w:tcPr>
            <w:tcW w:w="1560" w:type="dxa"/>
          </w:tcPr>
          <w:p>
            <w:pPr/>
            <w:r>
              <w:rPr>
                <w:rStyle w:val="CodeChar"/>
              </w:rPr>
              <w:t xml:space="preserve">0x1A10_3FFF</w:t>
            </w:r>
          </w:p>
        </w:tc>
        <w:tc>
          <w:tcPr>
            <w:tcW w:w="1560" w:type="dxa"/>
          </w:tcPr>
          <w:p>
            <w:pPr/>
            <w:r>
              <w:t xml:space="preserve">8 KiB</w:t>
            </w:r>
          </w:p>
        </w:tc>
        <w:tc>
          <w:tcPr>
            <w:tcW w:w="1560" w:type="dxa"/>
          </w:tcPr>
          <w:p>
            <w:pPr/>
            <w:r>
              <w:t xml:space="preserve">uDMA: UART, QSPI master</w:t>
            </w:r>
          </w:p>
        </w:tc>
        <w:tc>
          <w:tcPr>
            <w:tcW w:w="1560" w:type="dxa"/>
          </w:tcPr>
          <w:p>
            <w:pPr/>
            <w:r>
              <w:t xml:space="preserve">APB</w:t>
            </w:r>
          </w:p>
        </w:tc>
        <w:tc>
          <w:tcPr>
            <w:tcW w:w="1560" w:type="dxa"/>
          </w:tcPr>
          <w:p>
            <w:pPr/>
            <w:r>
              <w:t xml:space="preserve">IP-03, IP-04</w:t>
            </w:r>
          </w:p>
        </w:tc>
      </w:tr>
      <w:tr>
        <w:tc>
          <w:tcPr>
            <w:tcW w:w="1560" w:type="dxa"/>
          </w:tcPr>
          <w:p>
            <w:pPr/>
            <w:r>
              <w:rPr>
                <w:rStyle w:val="CodeChar"/>
              </w:rPr>
              <w:t xml:space="preserve">0x1A10_4000</w:t>
            </w:r>
          </w:p>
        </w:tc>
        <w:tc>
          <w:tcPr>
            <w:tcW w:w="1560" w:type="dxa"/>
          </w:tcPr>
          <w:p>
            <w:pPr/>
            <w:r>
              <w:rPr>
                <w:rStyle w:val="CodeChar"/>
              </w:rPr>
              <w:t xml:space="preserve">0x1A10_4FFF</w:t>
            </w:r>
          </w:p>
        </w:tc>
        <w:tc>
          <w:tcPr>
            <w:tcW w:w="1560" w:type="dxa"/>
          </w:tcPr>
          <w:p>
            <w:pPr/>
            <w:r>
              <w:t xml:space="preserve">4 KiB</w:t>
            </w:r>
          </w:p>
        </w:tc>
        <w:tc>
          <w:tcPr>
            <w:tcW w:w="1560" w:type="dxa"/>
          </w:tcPr>
          <w:p>
            <w:pPr/>
            <w:r>
              <w:t xml:space="preserve">SoC control</w:t>
            </w:r>
          </w:p>
        </w:tc>
        <w:tc>
          <w:tcPr>
            <w:tcW w:w="1560" w:type="dxa"/>
          </w:tcPr>
          <w:p>
            <w:pPr/>
            <w:r>
              <w:t xml:space="preserve">APB</w:t>
            </w:r>
          </w:p>
        </w:tc>
        <w:tc>
          <w:tcPr>
            <w:tcW w:w="1560" w:type="dxa"/>
          </w:tcPr>
          <w:p>
            <w:pPr/>
            <w:r>
              <w:t xml:space="preserve">IP-07</w:t>
            </w:r>
          </w:p>
        </w:tc>
      </w:tr>
      <w:tr>
        <w:tc>
          <w:tcPr>
            <w:tcW w:w="1560" w:type="dxa"/>
          </w:tcPr>
          <w:p>
            <w:pPr/>
            <w:r>
              <w:rPr>
                <w:rStyle w:val="CodeChar"/>
              </w:rPr>
              <w:t xml:space="preserve">0x1A10_5000</w:t>
            </w:r>
          </w:p>
        </w:tc>
        <w:tc>
          <w:tcPr>
            <w:tcW w:w="1560" w:type="dxa"/>
          </w:tcPr>
          <w:p>
            <w:pPr/>
            <w:r>
              <w:rPr>
                <w:rStyle w:val="CodeChar"/>
              </w:rPr>
              <w:t xml:space="preserve">0x1A10_5FFF</w:t>
            </w:r>
          </w:p>
        </w:tc>
        <w:tc>
          <w:tcPr>
            <w:tcW w:w="1560" w:type="dxa"/>
          </w:tcPr>
          <w:p>
            <w:pPr/>
            <w:r>
              <w:t xml:space="preserve">4 KiB</w:t>
            </w:r>
          </w:p>
        </w:tc>
        <w:tc>
          <w:tcPr>
            <w:tcW w:w="1560" w:type="dxa"/>
          </w:tcPr>
          <w:p>
            <w:pPr/>
            <w:r>
              <w:t xml:space="preserve">Advanced timer</w:t>
            </w:r>
          </w:p>
        </w:tc>
        <w:tc>
          <w:tcPr>
            <w:tcW w:w="1560" w:type="dxa"/>
          </w:tcPr>
          <w:p>
            <w:pPr/>
            <w:r>
              <w:t xml:space="preserve">APB</w:t>
            </w:r>
          </w:p>
        </w:tc>
        <w:tc>
          <w:tcPr>
            <w:tcW w:w="1560" w:type="dxa"/>
          </w:tcPr>
          <w:p>
            <w:pPr/>
            <w:r>
              <w:t xml:space="preserve">IP-05</w:t>
            </w:r>
          </w:p>
        </w:tc>
      </w:tr>
      <w:tr>
        <w:tc>
          <w:tcPr>
            <w:tcW w:w="1560" w:type="dxa"/>
          </w:tcPr>
          <w:p>
            <w:pPr/>
            <w:r>
              <w:rPr>
                <w:rStyle w:val="CodeChar"/>
              </w:rPr>
              <w:t xml:space="preserve">0x1A10_6000</w:t>
            </w:r>
          </w:p>
        </w:tc>
        <w:tc>
          <w:tcPr>
            <w:tcW w:w="1560" w:type="dxa"/>
          </w:tcPr>
          <w:p>
            <w:pPr/>
            <w:r>
              <w:rPr>
                <w:rStyle w:val="CodeChar"/>
              </w:rPr>
              <w:t xml:space="preserve">0x1A10_6FFF</w:t>
            </w:r>
          </w:p>
        </w:tc>
        <w:tc>
          <w:tcPr>
            <w:tcW w:w="1560" w:type="dxa"/>
          </w:tcPr>
          <w:p>
            <w:pPr/>
            <w:r>
              <w:t xml:space="preserve">4 KiB</w:t>
            </w:r>
          </w:p>
        </w:tc>
        <w:tc>
          <w:tcPr>
            <w:tcW w:w="1560" w:type="dxa"/>
          </w:tcPr>
          <w:p>
            <w:pPr/>
            <w:r>
              <w:t xml:space="preserve">SoC event generator</w:t>
            </w:r>
          </w:p>
        </w:tc>
        <w:tc>
          <w:tcPr>
            <w:tcW w:w="1560" w:type="dxa"/>
          </w:tcPr>
          <w:p>
            <w:pPr/>
            <w:r>
              <w:t xml:space="preserve">APB</w:t>
            </w:r>
          </w:p>
        </w:tc>
        <w:tc>
          <w:tcPr>
            <w:tcW w:w="1560" w:type="dxa"/>
          </w:tcPr>
          <w:p>
            <w:pPr/>
            <w:r>
              <w:t xml:space="preserve">IP-07</w:t>
            </w:r>
          </w:p>
        </w:tc>
      </w:tr>
      <w:tr>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Interrupt controller hoặc CLIC</w:t>
            </w:r>
          </w:p>
        </w:tc>
        <w:tc>
          <w:tcPr>
            <w:tcW w:w="1560" w:type="dxa"/>
          </w:tcPr>
          <w:p>
            <w:pPr/>
            <w:r>
              <w:t xml:space="preserve">APB</w:t>
            </w:r>
          </w:p>
        </w:tc>
        <w:tc>
          <w:tcPr>
            <w:tcW w:w="1560" w:type="dxa"/>
          </w:tcPr>
          <w:p>
            <w:pPr/>
            <w:r>
              <w:t xml:space="preserve">IP-05 / IP-06</w:t>
            </w:r>
          </w:p>
        </w:tc>
      </w:tr>
      <w:tr>
        <w:tc>
          <w:tcPr>
            <w:tcW w:w="1560" w:type="dxa"/>
          </w:tcPr>
          <w:p>
            <w:pPr/>
            <w:r>
              <w:rPr>
                <w:rStyle w:val="CodeChar"/>
              </w:rPr>
              <w:t xml:space="preserve">0x1A11_0000</w:t>
            </w:r>
          </w:p>
        </w:tc>
        <w:tc>
          <w:tcPr>
            <w:tcW w:w="1560" w:type="dxa"/>
          </w:tcPr>
          <w:p>
            <w:pPr/>
            <w:r>
              <w:t xml:space="preserve">◌</w:t>
            </w:r>
          </w:p>
        </w:tc>
        <w:tc>
          <w:tcPr>
            <w:tcW w:w="1560" w:type="dxa"/>
          </w:tcPr>
          <w:p>
            <w:pPr/>
            <w:r>
              <w:t xml:space="preserve">◌</w:t>
            </w:r>
          </w:p>
        </w:tc>
        <w:tc>
          <w:tcPr>
            <w:tcW w:w="1560" w:type="dxa"/>
          </w:tcPr>
          <w:p>
            <w:pPr/>
            <w:r>
              <w:t xml:space="preserve">Debug module</w:t>
            </w:r>
          </w:p>
        </w:tc>
        <w:tc>
          <w:tcPr>
            <w:tcW w:w="1560" w:type="dxa"/>
          </w:tcPr>
          <w:p>
            <w:pPr/>
            <w:r>
              <w:t xml:space="preserve">—</w:t>
            </w:r>
          </w:p>
        </w:tc>
        <w:tc>
          <w:tcPr>
            <w:tcW w:w="1560" w:type="dxa"/>
          </w:tcPr>
          <w:p>
            <w:pPr/>
            <w:r>
              <w:t xml:space="preserve">IP-02</w:t>
            </w:r>
          </w:p>
        </w:tc>
      </w:tr>
      <w:tr>
        <w:tc>
          <w:tcPr>
            <w:tcW w:w="1560" w:type="dxa"/>
          </w:tcPr>
          <w:p>
            <w:pPr/>
            <w:r>
              <w:rPr>
                <w:rStyle w:val="CodeChar"/>
              </w:rPr>
              <w:t xml:space="preserve">0x1C00_0000</w:t>
            </w:r>
          </w:p>
        </w:tc>
        <w:tc>
          <w:tcPr>
            <w:tcW w:w="1560" w:type="dxa"/>
          </w:tcPr>
          <w:p>
            <w:pPr/>
            <w:r>
              <w:t xml:space="preserve">◌</w:t>
            </w:r>
          </w:p>
        </w:tc>
        <w:tc>
          <w:tcPr>
            <w:tcW w:w="1560" w:type="dxa"/>
          </w:tcPr>
          <w:p>
            <w:pPr/>
            <w:r>
              <w:t xml:space="preserve">64 KiB ◌</w:t>
            </w:r>
          </w:p>
        </w:tc>
        <w:tc>
          <w:tcPr>
            <w:tcW w:w="1560" w:type="dxa"/>
          </w:tcPr>
          <w:p>
            <w:pPr/>
            <w:r>
              <w:t xml:space="preserve">L2 SRAM (code + data)</w:t>
            </w:r>
          </w:p>
        </w:tc>
        <w:tc>
          <w:tcPr>
            <w:tcW w:w="1560" w:type="dxa"/>
          </w:tcPr>
          <w:p>
            <w:pPr/>
            <w:r>
              <w:t xml:space="preserve">Interconnect</w:t>
            </w:r>
          </w:p>
        </w:tc>
        <w:tc>
          <w:tcPr>
            <w:tcW w:w="1560" w:type="dxa"/>
          </w:tcPr>
          <w:p>
            <w:pPr/>
            <w:r>
              <w:t xml:space="preserve">IP-10</w:t>
            </w:r>
          </w:p>
        </w:tc>
      </w:tr>
      <w:tr>
        <w:tc>
          <w:tcPr>
            <w:tcW w:w="1560" w:type="dxa"/>
          </w:tcPr>
          <w:p>
            <w:pPr/>
            <w:r>
              <w:t xml:space="preserve">Mọi vùng còn lại</w:t>
            </w:r>
          </w:p>
        </w:tc>
        <w:tc>
          <w:tcPr>
            <w:tcW w:w="1560" w:type="dxa"/>
          </w:tcPr>
          <w:p>
            <w:pPr/>
          </w:p>
        </w:tc>
        <w:tc>
          <w:tcPr>
            <w:tcW w:w="1560" w:type="dxa"/>
          </w:tcPr>
          <w:p>
            <w:pPr/>
          </w:p>
        </w:tc>
        <w:tc>
          <w:tcPr>
            <w:tcW w:w="1560" w:type="dxa"/>
          </w:tcPr>
          <w:p>
            <w:pPr/>
            <w:r>
              <w:t xml:space="preserve">Trả về lỗi bus</w:t>
            </w:r>
          </w:p>
        </w:tc>
        <w:tc>
          <w:tcPr>
            <w:tcW w:w="1560" w:type="dxa"/>
          </w:tcPr>
          <w:p>
            <w:pPr/>
            <w:r>
              <w:t xml:space="preserve">—</w:t>
            </w:r>
          </w:p>
        </w:tc>
        <w:tc>
          <w:tcPr>
            <w:tcW w:w="1560" w:type="dxa"/>
          </w:tcPr>
          <w:p>
            <w:pPr/>
            <w:r>
              <w:t xml:space="preserve">—</w:t>
            </w:r>
          </w:p>
        </w:tc>
      </w:tr>
    </w:tbl>
    <w:p>
      <w:pPr/>
      <w:r>
        <w:rPr>
          <w:b/>
        </w:rPr>
        <w:t xml:space="preserve">Quyết định cần ghi rõ: kích thước L2.</w:t>
      </w:r>
      <w:r>
        <w:t xml:space="preserve"> </w:t>
      </w:r>
      <w:r>
        <w:rPr>
          <w:rStyle w:val="CodeChar"/>
        </w:rPr>
        <w:t xml:space="preserve">R-11</w:t>
      </w:r>
      <w:r>
        <w:t xml:space="preserve"> chỉ cần 64 KiB, trong khi cấu hình PULPissimo mặc định có L2 lớn hơn nhiều ⚠. Slide 13 cho thấy bộ nhớ chiếm nhiều diện tích hơn logic, nên đây là đòn bẩy diện tích lớn hơn lựa chọn lõi.</w:t>
      </w:r>
    </w:p>
    <w:p>
      <w:pPr/>
      <w:r>
        <w:rPr>
          <w:b/>
        </w:rPr>
        <w:t xml:space="preserve">Nhất quán ở ba nơi</w:t>
      </w:r>
      <w:r>
        <w:t xml:space="preserve"> (slide 7): RTL decoder, tệp header C, linker script. Ghi đường dẫn của cả ba tệp vào đây khi đã xác định.</w:t>
      </w:r>
    </w:p>
    <w:p>
      <w:pPr>
        <w:pStyle w:val="Heading2"/>
      </w:pPr>
      <w:r>
        <w:t xml:space="preserve">5. Danh mục ngoại vi và thanh ghi</w:t>
      </w:r>
    </w:p>
    <w:p>
      <w:pPr/>
      <w:r>
        <w:t xml:space="preserve">Năm ngoại vi được dùng, tất cả lấy từ PULPissimo. UART và SPI nằm sau uDMA: phần mềm cấu hình một lần truyền (địa chỉ buffer trong L2, độ dài), uDMA tự chuyển dữ liệu rồi báo ngắt khi xong.</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Ngoại vi</w:t>
            </w:r>
          </w:p>
        </w:tc>
        <w:tc>
          <w:tcPr>
            <w:tcW w:w="1560" w:type="dxa"/>
            <w:shd w:val="clear" w:color="auto" w:fill="F2F2F2"/>
          </w:tcPr>
          <w:p>
            <w:pPr/>
            <w:r>
              <w:t xml:space="preserve">Chức năng trong sản phẩm</w:t>
            </w:r>
          </w:p>
        </w:tc>
        <w:tc>
          <w:tcPr>
            <w:tcW w:w="1560" w:type="dxa"/>
            <w:shd w:val="clear" w:color="auto" w:fill="F2F2F2"/>
          </w:tcPr>
          <w:p>
            <w:pPr/>
            <w:r>
              <w:t xml:space="preserve">Giao tiếp</w:t>
            </w:r>
          </w:p>
        </w:tc>
        <w:tc>
          <w:tcPr>
            <w:tcW w:w="1560" w:type="dxa"/>
            <w:shd w:val="clear" w:color="auto" w:fill="F2F2F2"/>
          </w:tcPr>
          <w:p>
            <w:pPr/>
            <w:r>
              <w:t xml:space="preserve">Nguồn ngắt</w:t>
            </w:r>
          </w:p>
        </w:tc>
        <w:tc>
          <w:tcPr>
            <w:tcW w:w="1560" w:type="dxa"/>
            <w:shd w:val="clear" w:color="auto" w:fill="F2F2F2"/>
          </w:tcPr>
          <w:p>
            <w:pPr/>
            <w:r>
              <w:t xml:space="preserve">Yêu cầu</w:t>
            </w:r>
          </w:p>
        </w:tc>
        <w:tc>
          <w:tcPr>
            <w:tcW w:w="1560" w:type="dxa"/>
            <w:shd w:val="clear" w:color="auto" w:fill="F2F2F2"/>
          </w:tcPr>
          <w:p>
            <w:pPr/>
            <w:r>
              <w:t xml:space="preserve">IP</w:t>
            </w:r>
          </w:p>
        </w:tc>
      </w:tr>
      <w:tr>
        <w:tc>
          <w:tcPr>
            <w:tcW w:w="1560" w:type="dxa"/>
          </w:tcPr>
          <w:p>
            <w:pPr/>
            <w:r>
              <w:t xml:space="preserve">UART</w:t>
            </w:r>
          </w:p>
        </w:tc>
        <w:tc>
          <w:tcPr>
            <w:tcW w:w="1560" w:type="dxa"/>
          </w:tcPr>
          <w:p>
            <w:pPr/>
            <w:r>
              <w:t xml:space="preserve">Gửi dữ liệu đã lọc, nhận lệnh cấu hình</w:t>
            </w:r>
          </w:p>
        </w:tc>
        <w:tc>
          <w:tcPr>
            <w:tcW w:w="1560" w:type="dxa"/>
          </w:tcPr>
          <w:p>
            <w:pPr/>
            <w:r>
              <w:t xml:space="preserve">uDMA, APB cấu hình</w:t>
            </w:r>
          </w:p>
        </w:tc>
        <w:tc>
          <w:tcPr>
            <w:tcW w:w="1560" w:type="dxa"/>
          </w:tcPr>
          <w:p>
            <w:pPr/>
            <w:r>
              <w:t xml:space="preserve">RX xong, TX xong</w:t>
            </w:r>
          </w:p>
        </w:tc>
        <w:tc>
          <w:tcPr>
            <w:tcW w:w="1560" w:type="dxa"/>
          </w:tcPr>
          <w:p>
            <w:pPr/>
            <w:r>
              <w:t xml:space="preserve">R-01, R-02</w:t>
            </w:r>
          </w:p>
        </w:tc>
        <w:tc>
          <w:tcPr>
            <w:tcW w:w="1560" w:type="dxa"/>
          </w:tcPr>
          <w:p>
            <w:pPr/>
            <w:r>
              <w:t xml:space="preserve">IP-03</w:t>
            </w:r>
          </w:p>
        </w:tc>
      </w:tr>
      <w:tr>
        <w:tc>
          <w:tcPr>
            <w:tcW w:w="1560" w:type="dxa"/>
          </w:tcPr>
          <w:p>
            <w:pPr/>
            <w:r>
              <w:t xml:space="preserve">QSPI master</w:t>
            </w:r>
          </w:p>
        </w:tc>
        <w:tc>
          <w:tcPr>
            <w:tcW w:w="1560" w:type="dxa"/>
          </w:tcPr>
          <w:p>
            <w:pPr/>
            <w:r>
              <w:t xml:space="preserve">Đọc ADC ngoài 4 kênh</w:t>
            </w:r>
          </w:p>
        </w:tc>
        <w:tc>
          <w:tcPr>
            <w:tcW w:w="1560" w:type="dxa"/>
          </w:tcPr>
          <w:p>
            <w:pPr/>
            <w:r>
              <w:t xml:space="preserve">uDMA, APB cấu hình</w:t>
            </w:r>
          </w:p>
        </w:tc>
        <w:tc>
          <w:tcPr>
            <w:tcW w:w="1560" w:type="dxa"/>
          </w:tcPr>
          <w:p>
            <w:pPr/>
            <w:r>
              <w:t xml:space="preserve">Truyền xong</w:t>
            </w:r>
          </w:p>
        </w:tc>
        <w:tc>
          <w:tcPr>
            <w:tcW w:w="1560" w:type="dxa"/>
          </w:tcPr>
          <w:p>
            <w:pPr/>
            <w:r>
              <w:t xml:space="preserve">R-03, R-04, R-06</w:t>
            </w:r>
          </w:p>
        </w:tc>
        <w:tc>
          <w:tcPr>
            <w:tcW w:w="1560" w:type="dxa"/>
          </w:tcPr>
          <w:p>
            <w:pPr/>
            <w:r>
              <w:t xml:space="preserve">IP-04</w:t>
            </w:r>
          </w:p>
        </w:tc>
      </w:tr>
      <w:tr>
        <w:tc>
          <w:tcPr>
            <w:tcW w:w="1560" w:type="dxa"/>
          </w:tcPr>
          <w:p>
            <w:pPr/>
            <w:r>
              <w:t xml:space="preserve">Advanced timer</w:t>
            </w:r>
          </w:p>
        </w:tc>
        <w:tc>
          <w:tcPr>
            <w:tcW w:w="1560" w:type="dxa"/>
          </w:tcPr>
          <w:p>
            <w:pPr/>
            <w:r>
              <w:t xml:space="preserve">Nhịp lấy mẫu 10 kHz cho ADC</w:t>
            </w:r>
          </w:p>
        </w:tc>
        <w:tc>
          <w:tcPr>
            <w:tcW w:w="1560" w:type="dxa"/>
          </w:tcPr>
          <w:p>
            <w:pPr/>
            <w:r>
              <w:t xml:space="preserve">APB</w:t>
            </w:r>
          </w:p>
        </w:tc>
        <w:tc>
          <w:tcPr>
            <w:tcW w:w="1560" w:type="dxa"/>
          </w:tcPr>
          <w:p>
            <w:pPr/>
            <w:r>
              <w:t xml:space="preserve">Timer event</w:t>
            </w:r>
          </w:p>
        </w:tc>
        <w:tc>
          <w:tcPr>
            <w:tcW w:w="1560" w:type="dxa"/>
          </w:tcPr>
          <w:p>
            <w:pPr/>
            <w:r>
              <w:t xml:space="preserve">R-06</w:t>
            </w:r>
          </w:p>
        </w:tc>
        <w:tc>
          <w:tcPr>
            <w:tcW w:w="1560" w:type="dxa"/>
          </w:tcPr>
          <w:p>
            <w:pPr/>
            <w:r>
              <w:t xml:space="preserve">IP-05</w:t>
            </w:r>
          </w:p>
        </w:tc>
      </w:tr>
      <w:tr>
        <w:tc>
          <w:tcPr>
            <w:tcW w:w="1560" w:type="dxa"/>
          </w:tcPr>
          <w:p>
            <w:pPr/>
            <w:r>
              <w:t xml:space="preserve">GPIO</w:t>
            </w:r>
          </w:p>
        </w:tc>
        <w:tc>
          <w:tcPr>
            <w:tcW w:w="1560" w:type="dxa"/>
          </w:tcPr>
          <w:p>
            <w:pPr/>
            <w:r>
              <w:t xml:space="preserve">Chân báo vượt ngưỡng, chân đo latency</w:t>
            </w:r>
          </w:p>
        </w:tc>
        <w:tc>
          <w:tcPr>
            <w:tcW w:w="1560" w:type="dxa"/>
          </w:tcPr>
          <w:p>
            <w:pPr/>
            <w:r>
              <w:t xml:space="preserve">APB</w:t>
            </w:r>
          </w:p>
        </w:tc>
        <w:tc>
          <w:tcPr>
            <w:tcW w:w="1560" w:type="dxa"/>
          </w:tcPr>
          <w:p>
            <w:pPr/>
            <w:r>
              <w:t xml:space="preserve">Cạnh chân vào</w:t>
            </w:r>
          </w:p>
        </w:tc>
        <w:tc>
          <w:tcPr>
            <w:tcW w:w="1560" w:type="dxa"/>
          </w:tcPr>
          <w:p>
            <w:pPr/>
            <w:r>
              <w:t xml:space="preserve">R-07, R-08</w:t>
            </w:r>
          </w:p>
        </w:tc>
        <w:tc>
          <w:tcPr>
            <w:tcW w:w="1560" w:type="dxa"/>
          </w:tcPr>
          <w:p>
            <w:pPr/>
            <w:r>
              <w:t xml:space="preserve">IP-05</w:t>
            </w:r>
          </w:p>
        </w:tc>
      </w:tr>
      <w:tr>
        <w:tc>
          <w:tcPr>
            <w:tcW w:w="1560" w:type="dxa"/>
          </w:tcPr>
          <w:p>
            <w:pPr/>
            <w:r>
              <w:t xml:space="preserve">Interrupt controller hoặc CLIC</w:t>
            </w:r>
          </w:p>
        </w:tc>
        <w:tc>
          <w:tcPr>
            <w:tcW w:w="1560" w:type="dxa"/>
          </w:tcPr>
          <w:p>
            <w:pPr/>
            <w:r>
              <w:t xml:space="preserve">Gom và xếp ưu tiên nguồn ngắt</w:t>
            </w:r>
          </w:p>
        </w:tc>
        <w:tc>
          <w:tcPr>
            <w:tcW w:w="1560" w:type="dxa"/>
          </w:tcPr>
          <w:p>
            <w:pPr/>
            <w:r>
              <w:t xml:space="preserve">APB</w:t>
            </w:r>
          </w:p>
        </w:tc>
        <w:tc>
          <w:tcPr>
            <w:tcW w:w="1560" w:type="dxa"/>
          </w:tcPr>
          <w:p>
            <w:pPr/>
            <w:r>
              <w:t xml:space="preserve">—</w:t>
            </w:r>
          </w:p>
        </w:tc>
        <w:tc>
          <w:tcPr>
            <w:tcW w:w="1560" w:type="dxa"/>
          </w:tcPr>
          <w:p>
            <w:pPr/>
            <w:r>
              <w:t xml:space="preserve">R-07, R-08</w:t>
            </w:r>
          </w:p>
        </w:tc>
        <w:tc>
          <w:tcPr>
            <w:tcW w:w="1560" w:type="dxa"/>
          </w:tcPr>
          <w:p>
            <w:pPr/>
            <w:r>
              <w:t xml:space="preserve">IP-05 / IP-06</w:t>
            </w:r>
          </w:p>
        </w:tc>
      </w:tr>
    </w:tbl>
    <w:p>
      <w:pPr/>
      <w:r>
        <w:rPr>
          <w:b/>
        </w:rPr>
        <w:t xml:space="preserve">Thanh ghi.</w:t>
      </w:r>
      <w:r>
        <w:t xml:space="preserve"> Ở Lab 2 chỉ cần trích danh sách thanh ghi của từng ngoại vi từ tài liệu IP: tên, offset, độ rộng, quy ước truy cập (RW, RO, W1C). Đặc tả thanh ghi đầy đủ từng bit là nội dung buổi 6 và buổi 10.</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Ngoại vi</w:t>
            </w:r>
          </w:p>
        </w:tc>
        <w:tc>
          <w:tcPr>
            <w:tcW w:w="1872" w:type="dxa"/>
            <w:shd w:val="clear" w:color="auto" w:fill="F2F2F2"/>
          </w:tcPr>
          <w:p>
            <w:pPr/>
            <w:r>
              <w:t xml:space="preserve">Thanh ghi</w:t>
            </w:r>
          </w:p>
        </w:tc>
        <w:tc>
          <w:tcPr>
            <w:tcW w:w="1872" w:type="dxa"/>
            <w:shd w:val="clear" w:color="auto" w:fill="F2F2F2"/>
          </w:tcPr>
          <w:p>
            <w:pPr/>
            <w:r>
              <w:t xml:space="preserve">Offset</w:t>
            </w:r>
          </w:p>
        </w:tc>
        <w:tc>
          <w:tcPr>
            <w:tcW w:w="1872" w:type="dxa"/>
            <w:shd w:val="clear" w:color="auto" w:fill="F2F2F2"/>
          </w:tcPr>
          <w:p>
            <w:pPr/>
            <w:r>
              <w:t xml:space="preserve">Truy cập</w:t>
            </w:r>
          </w:p>
        </w:tc>
        <w:tc>
          <w:tcPr>
            <w:tcW w:w="1872" w:type="dxa"/>
            <w:shd w:val="clear" w:color="auto" w:fill="F2F2F2"/>
          </w:tcPr>
          <w:p>
            <w:pPr/>
            <w:r>
              <w:t xml:space="preserve">Chức năng</w:t>
            </w:r>
          </w:p>
        </w:tc>
      </w:tr>
      <w:tr>
        <w:tc>
          <w:tcPr>
            <w:tcW w:w="1872" w:type="dxa"/>
          </w:tcPr>
          <w:p>
            <w:pPr/>
            <w:r>
              <w:t xml:space="preserve">UART</w:t>
            </w:r>
          </w:p>
        </w:tc>
        <w:tc>
          <w:tcPr>
            <w:tcW w:w="1872" w:type="dxa"/>
          </w:tcPr>
          <w:p>
            <w:pPr/>
            <w:r>
              <w:t xml:space="preserve">◌</w:t>
            </w:r>
          </w:p>
        </w:tc>
        <w:tc>
          <w:tcPr>
            <w:tcW w:w="1872" w:type="dxa"/>
          </w:tcPr>
          <w:p>
            <w:pPr/>
            <w:r>
              <w:t xml:space="preserve">◌</w:t>
            </w:r>
          </w:p>
        </w:tc>
        <w:tc>
          <w:tcPr>
            <w:tcW w:w="1872" w:type="dxa"/>
          </w:tcPr>
          <w:p>
            <w:pPr/>
            <w:r>
              <w:t xml:space="preserve">◌</w:t>
            </w:r>
          </w:p>
        </w:tc>
        <w:tc>
          <w:tcPr>
            <w:tcW w:w="1872" w:type="dxa"/>
          </w:tcPr>
          <w:p>
            <w:pPr/>
            <w:r>
              <w:t xml:space="preserve">Setup: baud divider, số bit, parity</w:t>
            </w:r>
          </w:p>
        </w:tc>
      </w:tr>
      <w:tr>
        <w:tc>
          <w:tcPr>
            <w:tcW w:w="1872" w:type="dxa"/>
          </w:tcPr>
          <w:p>
            <w:pPr/>
            <w:r>
              <w:t xml:space="preserve">QSPI</w:t>
            </w:r>
          </w:p>
        </w:tc>
        <w:tc>
          <w:tcPr>
            <w:tcW w:w="1872" w:type="dxa"/>
          </w:tcPr>
          <w:p>
            <w:pPr/>
            <w:r>
              <w:t xml:space="preserve">◌</w:t>
            </w:r>
          </w:p>
        </w:tc>
        <w:tc>
          <w:tcPr>
            <w:tcW w:w="1872" w:type="dxa"/>
          </w:tcPr>
          <w:p>
            <w:pPr/>
            <w:r>
              <w:t xml:space="preserve">◌</w:t>
            </w:r>
          </w:p>
        </w:tc>
        <w:tc>
          <w:tcPr>
            <w:tcW w:w="1872" w:type="dxa"/>
          </w:tcPr>
          <w:p>
            <w:pPr/>
            <w:r>
              <w:t xml:space="preserve">◌</w:t>
            </w:r>
          </w:p>
        </w:tc>
        <w:tc>
          <w:tcPr>
            <w:tcW w:w="1872" w:type="dxa"/>
          </w:tcPr>
          <w:p>
            <w:pPr/>
            <w:r>
              <w:t xml:space="preserve">Clock divider SCK, chọn chip select</w:t>
            </w:r>
          </w:p>
        </w:tc>
      </w:tr>
      <w:tr>
        <w:tc>
          <w:tcPr>
            <w:tcW w:w="1872" w:type="dxa"/>
          </w:tcPr>
          <w:p>
            <w:pPr/>
            <w:r>
              <w:t xml:space="preserve">Timer</w:t>
            </w:r>
          </w:p>
        </w:tc>
        <w:tc>
          <w:tcPr>
            <w:tcW w:w="1872" w:type="dxa"/>
          </w:tcPr>
          <w:p>
            <w:pPr/>
            <w:r>
              <w:t xml:space="preserve">◌</w:t>
            </w:r>
          </w:p>
        </w:tc>
        <w:tc>
          <w:tcPr>
            <w:tcW w:w="1872" w:type="dxa"/>
          </w:tcPr>
          <w:p>
            <w:pPr/>
            <w:r>
              <w:t xml:space="preserve">◌</w:t>
            </w:r>
          </w:p>
        </w:tc>
        <w:tc>
          <w:tcPr>
            <w:tcW w:w="1872" w:type="dxa"/>
          </w:tcPr>
          <w:p>
            <w:pPr/>
            <w:r>
              <w:t xml:space="preserve">◌</w:t>
            </w:r>
          </w:p>
        </w:tc>
        <w:tc>
          <w:tcPr>
            <w:tcW w:w="1872" w:type="dxa"/>
          </w:tcPr>
          <w:p>
            <w:pPr/>
            <w:r>
              <w:t xml:space="preserve">Chu kỳ đếm cho nhịp 10 kHz</w:t>
            </w:r>
          </w:p>
        </w:tc>
      </w:tr>
      <w:tr>
        <w:tc>
          <w:tcPr>
            <w:tcW w:w="1872" w:type="dxa"/>
          </w:tcPr>
          <w:p>
            <w:pPr/>
            <w:r>
              <w:t xml:space="preserve">GPIO</w:t>
            </w:r>
          </w:p>
        </w:tc>
        <w:tc>
          <w:tcPr>
            <w:tcW w:w="1872" w:type="dxa"/>
          </w:tcPr>
          <w:p>
            <w:pPr/>
            <w:r>
              <w:t xml:space="preserve">◌</w:t>
            </w:r>
          </w:p>
        </w:tc>
        <w:tc>
          <w:tcPr>
            <w:tcW w:w="1872" w:type="dxa"/>
          </w:tcPr>
          <w:p>
            <w:pPr/>
            <w:r>
              <w:t xml:space="preserve">◌</w:t>
            </w:r>
          </w:p>
        </w:tc>
        <w:tc>
          <w:tcPr>
            <w:tcW w:w="1872" w:type="dxa"/>
          </w:tcPr>
          <w:p>
            <w:pPr/>
            <w:r>
              <w:t xml:space="preserve">◌</w:t>
            </w:r>
          </w:p>
        </w:tc>
        <w:tc>
          <w:tcPr>
            <w:tcW w:w="1872" w:type="dxa"/>
          </w:tcPr>
          <w:p>
            <w:pPr/>
            <w:r>
              <w:t xml:space="preserve">Hướng chân, kiểu ngắt</w:t>
            </w:r>
          </w:p>
        </w:tc>
      </w:tr>
    </w:tbl>
    <w:p>
      <w:pPr/>
      <w:r>
        <w:rPr>
          <w:b/>
        </w:rPr>
        <w:t xml:space="preserve">Ràng buộc cần kiểm tra cho </w:t>
      </w:r>
      <w:r>
        <w:rPr>
          <w:rStyle w:val="CodeChar"/>
          <w:b/>
        </w:rPr>
        <w:t xml:space="preserve">R-07</w:t>
      </w:r>
      <w:r>
        <w:rPr>
          <w:b/>
        </w:rPr>
        <w:t xml:space="preserve">.</w:t>
      </w:r>
      <w:r>
        <w:t xml:space="preserve"> Đường ngắt GPIO đi qua interrupt controller của SoC trước khi tới lõi. Latency đo được ở </w:t>
      </w:r>
      <w:r>
        <w:rPr>
          <w:rStyle w:val="CodeChar"/>
        </w:rPr>
        <w:t xml:space="preserve">R-07</w:t>
      </w:r>
      <w:r>
        <w:t xml:space="preserve"> gồm cả độ trễ của bộ đồng bộ chân vào và của interrupt controller, không chỉ của lõi.</w:t>
      </w:r>
    </w:p>
    <w:p>
      <w:pPr>
        <w:pStyle w:val="Heading2"/>
      </w:pPr>
      <w:r>
        <w:t xml:space="preserve">6. Mô hình xung nhịp và reset</w:t>
      </w:r>
    </w:p>
    <w:p>
      <w:pPr/>
      <w:r>
        <w:t xml:space="preserve">Một miền xung nhịp hệ thống ở f_clk ≥ 50 MHz ◌ (</w:t>
      </w:r>
      <w:r>
        <w:rPr>
          <w:rStyle w:val="CodeChar"/>
        </w:rPr>
        <w:t xml:space="preserve">R-10</w:t>
      </w:r>
      <w:r>
        <w:t xml:space="preserve">), cộng một miền xung nhịp JTAG cho debug. Nguồn xung nhịp phụ thuộc vào kết quả tra </w:t>
      </w:r>
      <w:r>
        <w:rPr>
          <w:rStyle w:val="CodeChar"/>
        </w:rPr>
        <w:t xml:space="preserve">IP-13</w:t>
      </w:r>
      <w:r>
        <w:t xml:space="preser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Miền</w:t>
            </w:r>
          </w:p>
        </w:tc>
        <w:tc>
          <w:tcPr>
            <w:tcW w:w="1872" w:type="dxa"/>
            <w:shd w:val="clear" w:color="auto" w:fill="F2F2F2"/>
          </w:tcPr>
          <w:p>
            <w:pPr/>
            <w:r>
              <w:t xml:space="preserve">Tần số</w:t>
            </w:r>
          </w:p>
        </w:tc>
        <w:tc>
          <w:tcPr>
            <w:tcW w:w="1872" w:type="dxa"/>
            <w:shd w:val="clear" w:color="auto" w:fill="F2F2F2"/>
          </w:tcPr>
          <w:p>
            <w:pPr/>
            <w:r>
              <w:t xml:space="preserve">Nguồn</w:t>
            </w:r>
          </w:p>
        </w:tc>
        <w:tc>
          <w:tcPr>
            <w:tcW w:w="1872" w:type="dxa"/>
            <w:shd w:val="clear" w:color="auto" w:fill="F2F2F2"/>
          </w:tcPr>
          <w:p>
            <w:pPr/>
            <w:r>
              <w:t xml:space="preserve">Khối dùng</w:t>
            </w:r>
          </w:p>
        </w:tc>
        <w:tc>
          <w:tcPr>
            <w:tcW w:w="1872" w:type="dxa"/>
            <w:shd w:val="clear" w:color="auto" w:fill="F2F2F2"/>
          </w:tcPr>
          <w:p>
            <w:pPr/>
            <w:r>
              <w:t xml:space="preserve">Giao cắt miền</w:t>
            </w:r>
          </w:p>
        </w:tc>
      </w:tr>
      <w:tr>
        <w:tc>
          <w:tcPr>
            <w:tcW w:w="1872" w:type="dxa"/>
          </w:tcPr>
          <w:p>
            <w:pPr/>
            <w:r>
              <w:t xml:space="preserve">SoC</w:t>
            </w:r>
          </w:p>
        </w:tc>
        <w:tc>
          <w:tcPr>
            <w:tcW w:w="1872" w:type="dxa"/>
          </w:tcPr>
          <w:p>
            <w:pPr/>
            <w:r>
              <w:t xml:space="preserve">≥ 50 MHz ◌</w:t>
            </w:r>
          </w:p>
        </w:tc>
        <w:tc>
          <w:tcPr>
            <w:tcW w:w="1872" w:type="dxa"/>
          </w:tcPr>
          <w:p>
            <w:pPr/>
            <w:r>
              <w:t xml:space="preserve">FLL (</w:t>
            </w:r>
            <w:r>
              <w:rPr>
                <w:rStyle w:val="CodeChar"/>
              </w:rPr>
              <w:t xml:space="preserve">IP-13</w:t>
            </w:r>
            <w:r>
              <w:t xml:space="preserve">) hoặc xung nhịp ngoài qua chân ◌</w:t>
            </w:r>
          </w:p>
        </w:tc>
        <w:tc>
          <w:tcPr>
            <w:tcW w:w="1872" w:type="dxa"/>
          </w:tcPr>
          <w:p>
            <w:pPr/>
            <w:r>
              <w:t xml:space="preserve">Lõi, interconnect, L2, APB, uDMA</w:t>
            </w:r>
          </w:p>
        </w:tc>
        <w:tc>
          <w:tcPr>
            <w:tcW w:w="1872" w:type="dxa"/>
          </w:tcPr>
          <w:p>
            <w:pPr/>
            <w:r>
              <w:t xml:space="preserve">—</w:t>
            </w:r>
          </w:p>
        </w:tc>
      </w:tr>
      <w:tr>
        <w:tc>
          <w:tcPr>
            <w:tcW w:w="1872" w:type="dxa"/>
          </w:tcPr>
          <w:p>
            <w:pPr/>
            <w:r>
              <w:t xml:space="preserve">Peripheral</w:t>
            </w:r>
          </w:p>
        </w:tc>
        <w:tc>
          <w:tcPr>
            <w:tcW w:w="1872" w:type="dxa"/>
          </w:tcPr>
          <w:p>
            <w:pPr/>
            <w:r>
              <w:t xml:space="preserve">◌ (bằng hoặc chia từ SoC) ⚠</w:t>
            </w:r>
          </w:p>
        </w:tc>
        <w:tc>
          <w:tcPr>
            <w:tcW w:w="1872" w:type="dxa"/>
          </w:tcPr>
          <w:p>
            <w:pPr/>
            <w:r>
              <w:t xml:space="preserve">Chia từ FLL</w:t>
            </w:r>
          </w:p>
        </w:tc>
        <w:tc>
          <w:tcPr>
            <w:tcW w:w="1872" w:type="dxa"/>
          </w:tcPr>
          <w:p>
            <w:pPr/>
            <w:r>
              <w:t xml:space="preserve">uDMA, ngoại vi</w:t>
            </w:r>
          </w:p>
        </w:tc>
        <w:tc>
          <w:tcPr>
            <w:tcW w:w="1872" w:type="dxa"/>
          </w:tcPr>
          <w:p>
            <w:pPr/>
            <w:r>
              <w:t xml:space="preserve">◌ CDC nếu khác tần số SoC</w:t>
            </w:r>
          </w:p>
        </w:tc>
      </w:tr>
      <w:tr>
        <w:tc>
          <w:tcPr>
            <w:tcW w:w="1872" w:type="dxa"/>
          </w:tcPr>
          <w:p>
            <w:pPr/>
            <w:r>
              <w:t xml:space="preserve">JTAG</w:t>
            </w:r>
          </w:p>
        </w:tc>
        <w:tc>
          <w:tcPr>
            <w:tcW w:w="1872" w:type="dxa"/>
          </w:tcPr>
          <w:p>
            <w:pPr/>
            <w:r>
              <w:t xml:space="preserve">≤ ◌ MHz</w:t>
            </w:r>
          </w:p>
        </w:tc>
        <w:tc>
          <w:tcPr>
            <w:tcW w:w="1872" w:type="dxa"/>
          </w:tcPr>
          <w:p>
            <w:pPr/>
            <w:r>
              <w:t xml:space="preserve">Chân TCK</w:t>
            </w:r>
          </w:p>
        </w:tc>
        <w:tc>
          <w:tcPr>
            <w:tcW w:w="1872" w:type="dxa"/>
          </w:tcPr>
          <w:p>
            <w:pPr/>
            <w:r>
              <w:t xml:space="preserve">Debug transport module</w:t>
            </w:r>
          </w:p>
        </w:tc>
        <w:tc>
          <w:tcPr>
            <w:tcW w:w="1872" w:type="dxa"/>
          </w:tcPr>
          <w:p>
            <w:pPr/>
            <w:r>
              <w:t xml:space="preserve">CDC trong riscv-dbg</w:t>
            </w:r>
          </w:p>
        </w:tc>
      </w:tr>
    </w:tbl>
    <w:p>
      <w:pPr/>
      <w:r>
        <w:rPr>
          <w:b/>
        </w:rPr>
        <w:t xml:space="preserve">Thứ tự nhả reset</w:t>
      </w:r>
      <w:r>
        <w:t xml:space="preserve"> ◌ (xác định từ RTL của PULPissimo):</w:t>
      </w:r>
    </w:p>
    <w:p>
      <w:pPr>
        <w:pStyle w:val="ListParagraph"/>
        <w:numPr>
          <w:ilvl w:val="0"/>
          <w:numId w:val="3"/>
        </w:numPr>
      </w:pPr>
      <w:r>
        <w:t xml:space="preserve">Chân reset ngoài vào, đồng bộ hoá với xung nhịp tham chiếu.</w:t>
      </w:r>
    </w:p>
    <w:p>
      <w:pPr>
        <w:pStyle w:val="ListParagraph"/>
        <w:numPr>
          <w:ilvl w:val="0"/>
          <w:numId w:val="3"/>
        </w:numPr>
      </w:pPr>
      <w:r>
        <w:t xml:space="preserve">FLL khoá tần số (nếu dùng FLL).</w:t>
      </w:r>
    </w:p>
    <w:p>
      <w:pPr>
        <w:pStyle w:val="ListParagraph"/>
        <w:numPr>
          <w:ilvl w:val="0"/>
          <w:numId w:val="3"/>
        </w:numPr>
      </w:pPr>
      <w:r>
        <w:t xml:space="preserve">Nhả reset cho interconnect, L2, ngoại vi.</w:t>
      </w:r>
    </w:p>
    <w:p>
      <w:pPr>
        <w:pStyle w:val="ListParagraph"/>
        <w:numPr>
          <w:ilvl w:val="0"/>
          <w:numId w:val="3"/>
        </w:numPr>
      </w:pPr>
      <w:r>
        <w:t xml:space="preserve">Nhả reset và cho phép lõi fetch từ boot ROM.</w:t>
      </w:r>
    </w:p>
    <w:p>
      <w:pPr/>
      <w:r>
        <w:rPr>
          <w:b/>
        </w:rPr>
        <w:t xml:space="preserve">Rủi ro cần kiểm tra:</w:t>
      </w:r>
      <w:r>
        <w:t xml:space="preserve"> lõi không được fetch trước khi xung nhịp ổn định. Ghi rõ cơ chế chặn: tín hiệu fetch enable của lõi, hay boot ROM chờ trạng thái FLL.</w:t>
      </w:r>
    </w:p>
    <w:p>
      <w:pPr>
        <w:pStyle w:val="Heading2"/>
      </w:pPr>
      <w:r>
        <w:t xml:space="preserve">7. Mô hình công suất</w:t>
      </w:r>
    </w:p>
    <w:p>
      <w:pPr/>
      <w:r>
        <w:t xml:space="preserve">Hai chế độ hoạt động. Ở giai đoạn đặc tả, các con số dưới đây là ngân sách phân bổ, chưa đo (slide 17).</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Chế độ</w:t>
            </w:r>
          </w:p>
        </w:tc>
        <w:tc>
          <w:tcPr>
            <w:tcW w:w="1560" w:type="dxa"/>
            <w:shd w:val="clear" w:color="auto" w:fill="F2F2F2"/>
          </w:tcPr>
          <w:p>
            <w:pPr/>
            <w:r>
              <w:t xml:space="preserve">Mô tả</w:t>
            </w:r>
          </w:p>
        </w:tc>
        <w:tc>
          <w:tcPr>
            <w:tcW w:w="1560" w:type="dxa"/>
            <w:shd w:val="clear" w:color="auto" w:fill="F2F2F2"/>
          </w:tcPr>
          <w:p>
            <w:pPr/>
            <w:r>
              <w:t xml:space="preserve">Khối có xung nhịp</w:t>
            </w:r>
          </w:p>
        </w:tc>
        <w:tc>
          <w:tcPr>
            <w:tcW w:w="1560" w:type="dxa"/>
            <w:shd w:val="clear" w:color="auto" w:fill="F2F2F2"/>
          </w:tcPr>
          <w:p>
            <w:pPr/>
            <w:r>
              <w:t xml:space="preserve">Ngân sách dòng</w:t>
            </w:r>
          </w:p>
        </w:tc>
        <w:tc>
          <w:tcPr>
            <w:tcW w:w="1560" w:type="dxa"/>
            <w:shd w:val="clear" w:color="auto" w:fill="F2F2F2"/>
          </w:tcPr>
          <w:p>
            <w:pPr/>
            <w:r>
              <w:t xml:space="preserve">Điều kiện vào</w:t>
            </w:r>
          </w:p>
        </w:tc>
        <w:tc>
          <w:tcPr>
            <w:tcW w:w="1560" w:type="dxa"/>
            <w:shd w:val="clear" w:color="auto" w:fill="F2F2F2"/>
          </w:tcPr>
          <w:p>
            <w:pPr/>
            <w:r>
              <w:t xml:space="preserve">Điều kiện ra</w:t>
            </w:r>
          </w:p>
        </w:tc>
      </w:tr>
      <w:tr>
        <w:tc>
          <w:tcPr>
            <w:tcW w:w="1560" w:type="dxa"/>
          </w:tcPr>
          <w:p>
            <w:pPr/>
            <w:r>
              <w:t xml:space="preserve">Active</w:t>
            </w:r>
          </w:p>
        </w:tc>
        <w:tc>
          <w:tcPr>
            <w:tcW w:w="1560" w:type="dxa"/>
          </w:tcPr>
          <w:p>
            <w:pPr/>
            <w:r>
              <w:t xml:space="preserve">Lấy mẫu 4 kênh, lọc FIR, gửi UART</w:t>
            </w:r>
          </w:p>
        </w:tc>
        <w:tc>
          <w:tcPr>
            <w:tcW w:w="1560" w:type="dxa"/>
          </w:tcPr>
          <w:p>
            <w:pPr/>
            <w:r>
              <w:t xml:space="preserve">Tất cả</w:t>
            </w:r>
          </w:p>
        </w:tc>
        <w:tc>
          <w:tcPr>
            <w:tcW w:w="1560" w:type="dxa"/>
          </w:tcPr>
          <w:p>
            <w:pPr/>
            <w:r>
              <w:t xml:space="preserve">≤ ◌ mA (</w:t>
            </w:r>
            <w:r>
              <w:rPr>
                <w:rStyle w:val="CodeChar"/>
              </w:rPr>
              <w:t xml:space="preserve">R-12</w:t>
            </w:r>
            <w:r>
              <w:t xml:space="preserve">)</w:t>
            </w:r>
          </w:p>
        </w:tc>
        <w:tc>
          <w:tcPr>
            <w:tcW w:w="1560" w:type="dxa"/>
          </w:tcPr>
          <w:p>
            <w:pPr/>
            <w:r>
              <w:t xml:space="preserve">Reset xong, hoặc đánh thức từ Sleep</w:t>
            </w:r>
          </w:p>
        </w:tc>
        <w:tc>
          <w:tcPr>
            <w:tcW w:w="1560" w:type="dxa"/>
          </w:tcPr>
          <w:p>
            <w:pPr/>
            <w:r>
              <w:t xml:space="preserve">Firmware gọi WFI</w:t>
            </w:r>
          </w:p>
        </w:tc>
      </w:tr>
      <w:tr>
        <w:tc>
          <w:tcPr>
            <w:tcW w:w="1560" w:type="dxa"/>
          </w:tcPr>
          <w:p>
            <w:pPr/>
            <w:r>
              <w:t xml:space="preserve">Sleep</w:t>
            </w:r>
          </w:p>
        </w:tc>
        <w:tc>
          <w:tcPr>
            <w:tcW w:w="1560" w:type="dxa"/>
          </w:tcPr>
          <w:p>
            <w:pPr/>
            <w:r>
              <w:t xml:space="preserve">Lõi dừng ở WFI, chờ nhịp lấy mẫu kế tiếp</w:t>
            </w:r>
          </w:p>
        </w:tc>
        <w:tc>
          <w:tcPr>
            <w:tcW w:w="1560" w:type="dxa"/>
          </w:tcPr>
          <w:p>
            <w:pPr/>
            <w:r>
              <w:t xml:space="preserve">Timer, GPIO, interrupt controller</w:t>
            </w:r>
          </w:p>
        </w:tc>
        <w:tc>
          <w:tcPr>
            <w:tcW w:w="1560" w:type="dxa"/>
          </w:tcPr>
          <w:p>
            <w:pPr/>
            <w:r>
              <w:t xml:space="preserve">≤ ◌ µA (</w:t>
            </w:r>
            <w:r>
              <w:rPr>
                <w:rStyle w:val="CodeChar"/>
              </w:rPr>
              <w:t xml:space="preserve">R-12</w:t>
            </w:r>
            <w:r>
              <w:t xml:space="preserve">)</w:t>
            </w:r>
          </w:p>
        </w:tc>
        <w:tc>
          <w:tcPr>
            <w:tcW w:w="1560" w:type="dxa"/>
          </w:tcPr>
          <w:p>
            <w:pPr/>
            <w:r>
              <w:t xml:space="preserve">WFI</w:t>
            </w:r>
          </w:p>
        </w:tc>
        <w:tc>
          <w:tcPr>
            <w:tcW w:w="1560" w:type="dxa"/>
          </w:tcPr>
          <w:p>
            <w:pPr/>
            <w:r>
              <w:t xml:space="preserve">Ngắt timer hoặc GPIO</w:t>
            </w:r>
          </w:p>
        </w:tc>
      </w:tr>
    </w:tbl>
    <w:p>
      <w:pPr/>
      <w:r>
        <w:rPr>
          <w:b/>
        </w:rPr>
        <w:t xml:space="preserve">Hệ quả của </w:t>
      </w:r>
      <w:r>
        <w:rPr>
          <w:rStyle w:val="CodeChar"/>
          <w:b/>
        </w:rPr>
        <w:t xml:space="preserve">R-09</w:t>
      </w:r>
      <w:r>
        <w:rPr>
          <w:b/>
        </w:rPr>
        <w:t xml:space="preserve">.</w:t>
      </w:r>
      <w:r>
        <w:t xml:space="preserve"> Lõi bận khoảng 10 % thời gian (ước lượng, xem tab Yêu cầu), nên khoảng 90 % thời gian còn lại lõi nằm ở WFI. Công suất trung bình vì vậy phụ thuộc chủ yếu vào công suất rò của L2 và hiệu quả clock gating khi Sleep.</w:t>
      </w:r>
    </w:p>
    <w:p>
      <w:pPr/>
      <w:r>
        <w:rPr>
          <w:b/>
        </w:rPr>
        <w:t xml:space="preserve">Phân bổ ngân sách theo khối</w:t>
      </w:r>
      <w:r>
        <w:t xml:space="preserve"> ◌: lõi, L2, uDMA và ngoại vi, IO. Đo thật ở Lab 13 theo ba thành phần chuyển mạch, nội bộ, rò (slide 14).</w:t>
      </w:r>
    </w:p>
    <w:p>
      <w:pPr>
        <w:pStyle w:val="Heading2"/>
      </w:pPr>
      <w:r>
        <w:t xml:space="preserve">8. Yêu cầu kiểm chứng</w:t>
      </w:r>
    </w:p>
    <w:p>
      <w:pPr/>
      <w:r>
        <w:t xml:space="preserve">Kiểm chứng tập trung vào phần tích hợp và phần tự sửa. Lõi và các IP PULP dùng nguyên trạng dựa vào môi trường kiểm chứng gốc của chúng (tiêu chí 2, tab Danh mục IP).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Mức</w:t>
            </w:r>
          </w:p>
        </w:tc>
        <w:tc>
          <w:tcPr>
            <w:tcW w:w="2340" w:type="dxa"/>
            <w:shd w:val="clear" w:color="auto" w:fill="F2F2F2"/>
          </w:tcPr>
          <w:p>
            <w:pPr/>
            <w:r>
              <w:t xml:space="preserve">Phạm vi</w:t>
            </w:r>
          </w:p>
        </w:tc>
        <w:tc>
          <w:tcPr>
            <w:tcW w:w="2340" w:type="dxa"/>
            <w:shd w:val="clear" w:color="auto" w:fill="F2F2F2"/>
          </w:tcPr>
          <w:p>
            <w:pPr/>
            <w:r>
              <w:t xml:space="preserve">Môi trường</w:t>
            </w:r>
          </w:p>
        </w:tc>
        <w:tc>
          <w:tcPr>
            <w:tcW w:w="2340" w:type="dxa"/>
            <w:shd w:val="clear" w:color="auto" w:fill="F2F2F2"/>
          </w:tcPr>
          <w:p>
            <w:pPr/>
            <w:r>
              <w:t xml:space="preserve">Tiêu chí hoàn thành</w:t>
            </w:r>
          </w:p>
        </w:tc>
      </w:tr>
      <w:tr>
        <w:tc>
          <w:tcPr>
            <w:tcW w:w="2340" w:type="dxa"/>
          </w:tcPr>
          <w:p>
            <w:pPr/>
            <w:r>
              <w:t xml:space="preserve">Lõi</w:t>
            </w:r>
          </w:p>
        </w:tc>
        <w:tc>
          <w:tcPr>
            <w:tcW w:w="2340" w:type="dxa"/>
          </w:tcPr>
          <w:p>
            <w:pPr/>
            <w:r>
              <w:t xml:space="preserve">CV32E40X nguyên trạng</w:t>
            </w:r>
          </w:p>
        </w:tc>
        <w:tc>
          <w:tcPr>
            <w:tcW w:w="2340" w:type="dxa"/>
          </w:tcPr>
          <w:p>
            <w:pPr/>
            <w:r>
              <w:t xml:space="preserve">core-v-verif (của nhà cung cấp)</w:t>
            </w:r>
          </w:p>
        </w:tc>
        <w:tc>
          <w:tcPr>
            <w:tcW w:w="2340" w:type="dxa"/>
          </w:tcPr>
          <w:p>
            <w:pPr/>
            <w:r>
              <w:t xml:space="preserve">Ghi phiên bản và trạng thái kiểm chứng công bố ◌</w:t>
            </w:r>
          </w:p>
        </w:tc>
      </w:tr>
      <w:tr>
        <w:tc>
          <w:tcPr>
            <w:tcW w:w="2340" w:type="dxa"/>
          </w:tcPr>
          <w:p>
            <w:pPr/>
            <w:r>
              <w:t xml:space="preserve">Khối tự sửa</w:t>
            </w:r>
          </w:p>
        </w:tc>
        <w:tc>
          <w:tcPr>
            <w:tcW w:w="2340" w:type="dxa"/>
          </w:tcPr>
          <w:p>
            <w:pPr/>
            <w:r>
              <w:t xml:space="preserve">Mọi tệp RTL thay đổi so với commit gốc</w:t>
            </w:r>
          </w:p>
        </w:tc>
        <w:tc>
          <w:tcPr>
            <w:tcW w:w="2340" w:type="dxa"/>
          </w:tcPr>
          <w:p>
            <w:pPr/>
            <w:r>
              <w:t xml:space="preserve">Testbench riêng ◌</w:t>
            </w:r>
          </w:p>
        </w:tc>
        <w:tc>
          <w:tcPr>
            <w:tcW w:w="2340" w:type="dxa"/>
          </w:tcPr>
          <w:p>
            <w:pPr/>
            <w:r>
              <w:t xml:space="preserve">Line coverage ≥ ◌ %, 100 % kịch bản bắt buộc đạt</w:t>
            </w:r>
          </w:p>
        </w:tc>
      </w:tr>
      <w:tr>
        <w:tc>
          <w:tcPr>
            <w:tcW w:w="2340" w:type="dxa"/>
          </w:tcPr>
          <w:p>
            <w:pPr/>
            <w:r>
              <w:t xml:space="preserve">SoC</w:t>
            </w:r>
          </w:p>
        </w:tc>
        <w:tc>
          <w:tcPr>
            <w:tcW w:w="2340" w:type="dxa"/>
          </w:tcPr>
          <w:p>
            <w:pPr/>
            <w:r>
              <w:t xml:space="preserve">Toàn chip chạy firmware</w:t>
            </w:r>
          </w:p>
        </w:tc>
        <w:tc>
          <w:tcPr>
            <w:tcW w:w="2340" w:type="dxa"/>
          </w:tcPr>
          <w:p>
            <w:pPr/>
            <w:r>
              <w:t xml:space="preserve">Testbench của PULPissimo</w:t>
            </w:r>
          </w:p>
        </w:tc>
        <w:tc>
          <w:tcPr>
            <w:tcW w:w="2340" w:type="dxa"/>
          </w:tcPr>
          <w:p>
            <w:pPr/>
            <w:r>
              <w:t xml:space="preserve">Chạy đủ danh sách kịch bản dưới đây</w:t>
            </w:r>
          </w:p>
        </w:tc>
      </w:tr>
      <w:tr>
        <w:tc>
          <w:tcPr>
            <w:tcW w:w="2340" w:type="dxa"/>
          </w:tcPr>
          <w:p>
            <w:pPr/>
            <w:r>
              <w:t xml:space="preserve">Tương đương logic</w:t>
            </w:r>
          </w:p>
        </w:tc>
        <w:tc>
          <w:tcPr>
            <w:tcW w:w="2340" w:type="dxa"/>
          </w:tcPr>
          <w:p>
            <w:pPr/>
            <w:r>
              <w:t xml:space="preserve">RTL so với netlist sau tổng hợp</w:t>
            </w:r>
          </w:p>
        </w:tc>
        <w:tc>
          <w:tcPr>
            <w:tcW w:w="2340" w:type="dxa"/>
          </w:tcPr>
          <w:p>
            <w:pPr/>
            <w:r>
              <w:rPr>
                <w:rStyle w:val="CodeChar"/>
              </w:rPr>
              <w:t xml:space="preserve">eqy</w:t>
            </w:r>
            <w:r>
              <w:t xml:space="preserve"> của YosysHQ</w:t>
            </w:r>
          </w:p>
        </w:tc>
        <w:tc>
          <w:tcPr>
            <w:tcW w:w="2340" w:type="dxa"/>
          </w:tcPr>
          <w:p>
            <w:pPr/>
            <w:r>
              <w:t xml:space="preserve">Tương đương trên mọi điểm so sánh</w:t>
            </w:r>
          </w:p>
        </w:tc>
      </w:tr>
    </w:tbl>
    <w:p>
      <w:pPr/>
      <w:r>
        <w:rPr>
          <w:b/>
        </w:rPr>
        <w:t xml:space="preserve">Kịch bản bắt buộc mức SoC</w:t>
      </w:r>
      <w:r>
        <w:t xml:space="preserve">, mỗi kịch bản gắn với một yêu cầu:</w:t>
      </w:r>
    </w:p>
    <w:p>
      <w:pPr>
        <w:pStyle w:val="ListParagraph"/>
        <w:numPr>
          <w:ilvl w:val="0"/>
          <w:numId w:val="4"/>
        </w:numPr>
      </w:pPr>
      <w:r>
        <w:t xml:space="preserve">☐ Boot từ boot ROM, chạy chương trình helloworld qua UART (</w:t>
      </w:r>
      <w:r>
        <w:rPr>
          <w:rStyle w:val="CodeChar"/>
        </w:rPr>
        <w:t xml:space="preserve">R-01</w:t>
      </w:r>
      <w:r>
        <w:t xml:space="preserve">)</w:t>
      </w:r>
    </w:p>
    <w:p>
      <w:pPr>
        <w:pStyle w:val="ListParagraph"/>
        <w:numPr>
          <w:ilvl w:val="0"/>
          <w:numId w:val="4"/>
        </w:numPr>
      </w:pPr>
      <w:r>
        <w:t xml:space="preserve">☐ UART loopback ở 9600 và 115200 baud, tính sai số baud (</w:t>
      </w:r>
      <w:r>
        <w:rPr>
          <w:rStyle w:val="CodeChar"/>
        </w:rPr>
        <w:t xml:space="preserve">R-01</w:t>
      </w:r>
      <w:r>
        <w:t xml:space="preserve">, </w:t>
      </w:r>
      <w:r>
        <w:rPr>
          <w:rStyle w:val="CodeChar"/>
        </w:rPr>
        <w:t xml:space="preserve">R-02</w:t>
      </w:r>
      <w:r>
        <w:t xml:space="preserve">)</w:t>
      </w:r>
    </w:p>
    <w:p>
      <w:pPr>
        <w:pStyle w:val="ListParagraph"/>
        <w:numPr>
          <w:ilvl w:val="0"/>
          <w:numId w:val="4"/>
        </w:numPr>
      </w:pPr>
      <w:r>
        <w:t xml:space="preserve">☐ SPI đủ 4 mode với mô hình ADC hành vi (</w:t>
      </w:r>
      <w:r>
        <w:rPr>
          <w:rStyle w:val="CodeChar"/>
        </w:rPr>
        <w:t xml:space="preserve">R-03</w:t>
      </w:r>
      <w:r>
        <w:t xml:space="preserve">, </w:t>
      </w:r>
      <w:r>
        <w:rPr>
          <w:rStyle w:val="CodeChar"/>
        </w:rPr>
        <w:t xml:space="preserve">R-04</w:t>
      </w:r>
      <w:r>
        <w:t xml:space="preserve">)</w:t>
      </w:r>
    </w:p>
    <w:p>
      <w:pPr>
        <w:pStyle w:val="ListParagraph"/>
        <w:numPr>
          <w:ilvl w:val="0"/>
          <w:numId w:val="4"/>
        </w:numPr>
      </w:pPr>
      <w:r>
        <w:t xml:space="preserve">☐ Lấy mẫu 4 kênh bằng timer 10 kHz, kiểm tra timestamp (</w:t>
      </w:r>
      <w:r>
        <w:rPr>
          <w:rStyle w:val="CodeChar"/>
        </w:rPr>
        <w:t xml:space="preserve">R-06</w:t>
      </w:r>
      <w:r>
        <w:t xml:space="preserve">)</w:t>
      </w:r>
    </w:p>
    <w:p>
      <w:pPr>
        <w:pStyle w:val="ListParagraph"/>
        <w:numPr>
          <w:ilvl w:val="0"/>
          <w:numId w:val="4"/>
        </w:numPr>
      </w:pPr>
      <w:r>
        <w:t xml:space="preserve">☐ Đo interrupt latency từ cạnh GPIO tới lệnh đầu ISR (</w:t>
      </w:r>
      <w:r>
        <w:rPr>
          <w:rStyle w:val="CodeChar"/>
        </w:rPr>
        <w:t xml:space="preserve">R-07</w:t>
      </w:r>
      <w:r>
        <w:t xml:space="preserve">)</w:t>
      </w:r>
    </w:p>
    <w:p>
      <w:pPr>
        <w:pStyle w:val="ListParagraph"/>
        <w:numPr>
          <w:ilvl w:val="0"/>
          <w:numId w:val="4"/>
        </w:numPr>
      </w:pPr>
      <w:r>
        <w:t xml:space="preserve">☐ Hai nguồn ngắt chồng nhau, kiểm tra preemption (</w:t>
      </w:r>
      <w:r>
        <w:rPr>
          <w:rStyle w:val="CodeChar"/>
        </w:rPr>
        <w:t xml:space="preserve">R-08</w:t>
      </w:r>
      <w:r>
        <w:t xml:space="preserve">)</w:t>
      </w:r>
    </w:p>
    <w:p>
      <w:pPr>
        <w:pStyle w:val="ListParagraph"/>
        <w:numPr>
          <w:ilvl w:val="0"/>
          <w:numId w:val="4"/>
        </w:numPr>
      </w:pPr>
      <w:r>
        <w:t xml:space="preserve">☐ Vòng FIR trên 4 kênh, đếm chu kỳ (</w:t>
      </w:r>
      <w:r>
        <w:rPr>
          <w:rStyle w:val="CodeChar"/>
        </w:rPr>
        <w:t xml:space="preserve">R-09</w:t>
      </w:r>
      <w:r>
        <w:t xml:space="preserve">)</w:t>
      </w:r>
    </w:p>
    <w:p>
      <w:pPr>
        <w:pStyle w:val="ListParagraph"/>
        <w:numPr>
          <w:ilvl w:val="0"/>
          <w:numId w:val="4"/>
        </w:numPr>
      </w:pPr>
      <w:r>
        <w:t xml:space="preserve">☐ Truy cập địa chỉ không có chủ trả về lỗi bus (mục 4)</w:t>
      </w:r>
    </w:p>
    <w:p>
      <w:pPr>
        <w:pStyle w:val="Heading2"/>
      </w:pPr>
      <w:r>
        <w:t xml:space="preserve">9. Tiêu chí nghiệm thu</w:t>
      </w:r>
    </w:p>
    <w:p>
      <w:pPr/>
      <w:r>
        <w:t xml:space="preserve">Mỗi </w:t>
      </w:r>
      <w:r>
        <w:rPr>
          <w:rStyle w:val="CodeChar"/>
        </w:rPr>
        <w:t xml:space="preserve">R-xx</w:t>
      </w:r>
      <w:r>
        <w:t xml:space="preserve"> có đúng một </w:t>
      </w:r>
      <w:r>
        <w:rPr>
          <w:rStyle w:val="CodeChar"/>
        </w:rPr>
        <w:t xml:space="preserve">A-xx</w:t>
      </w:r>
      <w:r>
        <w:t xml:space="preserve"> cùng số (slide 8). Dự án xong khi mọi dòng dưới đây đạt và được người duyệt ở mục 1 xác nhận.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Đạt khi</w:t>
            </w:r>
          </w:p>
        </w:tc>
        <w:tc>
          <w:tcPr>
            <w:tcW w:w="2340" w:type="dxa"/>
            <w:shd w:val="clear" w:color="auto" w:fill="F2F2F2"/>
          </w:tcPr>
          <w:p>
            <w:pPr/>
            <w:r>
              <w:t xml:space="preserve">Trên nền tảng</w:t>
            </w:r>
          </w:p>
        </w:tc>
        <w:tc>
          <w:tcPr>
            <w:tcW w:w="2340" w:type="dxa"/>
            <w:shd w:val="clear" w:color="auto" w:fill="F2F2F2"/>
          </w:tcPr>
          <w:p>
            <w:pPr/>
            <w:r>
              <w:t xml:space="preserve">Buổi</w:t>
            </w:r>
          </w:p>
        </w:tc>
      </w:tr>
      <w:tr>
        <w:tc>
          <w:tcPr>
            <w:tcW w:w="2340" w:type="dxa"/>
          </w:tcPr>
          <w:p>
            <w:pPr/>
            <w:r>
              <w:t xml:space="preserve">A-01</w:t>
            </w:r>
          </w:p>
        </w:tc>
        <w:tc>
          <w:tcPr>
            <w:tcW w:w="2340" w:type="dxa"/>
          </w:tcPr>
          <w:p>
            <w:pPr/>
            <w:r>
              <w:t xml:space="preserve">Loopback đúng 100 % byte ở cả hai tốc độ baud</w:t>
            </w:r>
          </w:p>
        </w:tc>
        <w:tc>
          <w:tcPr>
            <w:tcW w:w="2340" w:type="dxa"/>
          </w:tcPr>
          <w:p>
            <w:pPr/>
            <w:r>
              <w:t xml:space="preserve">Mô phỏng</w:t>
            </w:r>
          </w:p>
        </w:tc>
        <w:tc>
          <w:tcPr>
            <w:tcW w:w="2340" w:type="dxa"/>
          </w:tcPr>
          <w:p>
            <w:pPr/>
            <w:r>
              <w:t xml:space="preserve">11</w:t>
            </w:r>
          </w:p>
        </w:tc>
      </w:tr>
      <w:tr>
        <w:tc>
          <w:tcPr>
            <w:tcW w:w="2340" w:type="dxa"/>
          </w:tcPr>
          <w:p>
            <w:pPr/>
            <w:r>
              <w:t xml:space="preserve">A-02</w:t>
            </w:r>
          </w:p>
        </w:tc>
        <w:tc>
          <w:tcPr>
            <w:tcW w:w="2340" w:type="dxa"/>
          </w:tcPr>
          <w:p>
            <w:pPr/>
            <w:r>
              <w:t xml:space="preserve">Sai số baud tính được ≤ 2 % ở 115200; đo trên FPGA khớp với tính toán</w:t>
            </w:r>
          </w:p>
        </w:tc>
        <w:tc>
          <w:tcPr>
            <w:tcW w:w="2340" w:type="dxa"/>
          </w:tcPr>
          <w:p>
            <w:pPr/>
            <w:r>
              <w:t xml:space="preserve">Mô phỏng + FPGA</w:t>
            </w:r>
          </w:p>
        </w:tc>
        <w:tc>
          <w:tcPr>
            <w:tcW w:w="2340" w:type="dxa"/>
          </w:tcPr>
          <w:p>
            <w:pPr/>
            <w:r>
              <w:t xml:space="preserve">11</w:t>
            </w:r>
          </w:p>
        </w:tc>
      </w:tr>
      <w:tr>
        <w:tc>
          <w:tcPr>
            <w:tcW w:w="2340" w:type="dxa"/>
          </w:tcPr>
          <w:p>
            <w:pPr/>
            <w:r>
              <w:t xml:space="preserve">A-03</w:t>
            </w:r>
          </w:p>
        </w:tc>
        <w:tc>
          <w:tcPr>
            <w:tcW w:w="2340" w:type="dxa"/>
          </w:tcPr>
          <w:p>
            <w:pPr/>
            <w:r>
              <w:t xml:space="preserve">Đọc đúng dữ liệu mô hình ADC ở cả 4 mode</w:t>
            </w:r>
          </w:p>
        </w:tc>
        <w:tc>
          <w:tcPr>
            <w:tcW w:w="2340" w:type="dxa"/>
          </w:tcPr>
          <w:p>
            <w:pPr/>
            <w:r>
              <w:t xml:space="preserve">Mô phỏng</w:t>
            </w:r>
          </w:p>
        </w:tc>
        <w:tc>
          <w:tcPr>
            <w:tcW w:w="2340" w:type="dxa"/>
          </w:tcPr>
          <w:p>
            <w:pPr/>
            <w:r>
              <w:t xml:space="preserve">11</w:t>
            </w:r>
          </w:p>
        </w:tc>
      </w:tr>
      <w:tr>
        <w:tc>
          <w:tcPr>
            <w:tcW w:w="2340" w:type="dxa"/>
          </w:tcPr>
          <w:p>
            <w:pPr/>
            <w:r>
              <w:t xml:space="preserve">A-04</w:t>
            </w:r>
          </w:p>
        </w:tc>
        <w:tc>
          <w:tcPr>
            <w:tcW w:w="2340" w:type="dxa"/>
          </w:tcPr>
          <w:p>
            <w:pPr/>
            <w:r>
              <w:t xml:space="preserve">SCK đo được ≥ giá trị chốt ở </w:t>
            </w:r>
            <w:r>
              <w:rPr>
                <w:rStyle w:val="CodeChar"/>
              </w:rPr>
              <w:t xml:space="preserve">R-04</w:t>
            </w:r>
          </w:p>
        </w:tc>
        <w:tc>
          <w:tcPr>
            <w:tcW w:w="2340" w:type="dxa"/>
          </w:tcPr>
          <w:p>
            <w:pPr/>
            <w:r>
              <w:t xml:space="preserve">FPGA</w:t>
            </w:r>
          </w:p>
        </w:tc>
        <w:tc>
          <w:tcPr>
            <w:tcW w:w="2340" w:type="dxa"/>
          </w:tcPr>
          <w:p>
            <w:pPr/>
            <w:r>
              <w:t xml:space="preserve">12</w:t>
            </w:r>
          </w:p>
        </w:tc>
      </w:tr>
      <w:tr>
        <w:tc>
          <w:tcPr>
            <w:tcW w:w="2340" w:type="dxa"/>
          </w:tcPr>
          <w:p>
            <w:pPr/>
            <w:r>
              <w:t xml:space="preserve">A-05</w:t>
            </w:r>
          </w:p>
        </w:tc>
        <w:tc>
          <w:tcPr>
            <w:tcW w:w="2340" w:type="dxa"/>
          </w:tcPr>
          <w:p>
            <w:pPr/>
            <w:r>
              <w:t xml:space="preserve">Đọc đúng giá trị biết trước trên cả 4 kênh, sai số ≤ ◌ LSB</w:t>
            </w:r>
          </w:p>
        </w:tc>
        <w:tc>
          <w:tcPr>
            <w:tcW w:w="2340" w:type="dxa"/>
          </w:tcPr>
          <w:p>
            <w:pPr/>
            <w:r>
              <w:t xml:space="preserve">FPGA + ADC thật</w:t>
            </w:r>
          </w:p>
        </w:tc>
        <w:tc>
          <w:tcPr>
            <w:tcW w:w="2340" w:type="dxa"/>
          </w:tcPr>
          <w:p>
            <w:pPr/>
            <w:r>
              <w:t xml:space="preserve">12</w:t>
            </w:r>
          </w:p>
        </w:tc>
      </w:tr>
      <w:tr>
        <w:tc>
          <w:tcPr>
            <w:tcW w:w="2340" w:type="dxa"/>
          </w:tcPr>
          <w:p>
            <w:pPr/>
            <w:r>
              <w:t xml:space="preserve">A-06</w:t>
            </w:r>
          </w:p>
        </w:tc>
        <w:tc>
          <w:tcPr>
            <w:tcW w:w="2340" w:type="dxa"/>
          </w:tcPr>
          <w:p>
            <w:pPr/>
            <w:r>
              <w:t xml:space="preserve">Khoảng cách timestamp giữa hai mẫu liên tiếp ≤ 100 µs trên cả 4 kênh</w:t>
            </w:r>
          </w:p>
        </w:tc>
        <w:tc>
          <w:tcPr>
            <w:tcW w:w="2340" w:type="dxa"/>
          </w:tcPr>
          <w:p>
            <w:pPr/>
            <w:r>
              <w:t xml:space="preserve">Mô phỏng + FPGA</w:t>
            </w:r>
          </w:p>
        </w:tc>
        <w:tc>
          <w:tcPr>
            <w:tcW w:w="2340" w:type="dxa"/>
          </w:tcPr>
          <w:p>
            <w:pPr/>
            <w:r>
              <w:t xml:space="preserve">12</w:t>
            </w:r>
          </w:p>
        </w:tc>
      </w:tr>
      <w:tr>
        <w:tc>
          <w:tcPr>
            <w:tcW w:w="2340" w:type="dxa"/>
          </w:tcPr>
          <w:p>
            <w:pPr/>
            <w:r>
              <w:t xml:space="preserve">A-07</w:t>
            </w:r>
          </w:p>
        </w:tc>
        <w:tc>
          <w:tcPr>
            <w:tcW w:w="2340" w:type="dxa"/>
          </w:tcPr>
          <w:p>
            <w:pPr/>
            <w:r>
              <w:t xml:space="preserve">Latency ≤ 40 chu kỳ trong 100 % lần đo</w:t>
            </w:r>
          </w:p>
        </w:tc>
        <w:tc>
          <w:tcPr>
            <w:tcW w:w="2340" w:type="dxa"/>
          </w:tcPr>
          <w:p>
            <w:pPr/>
            <w:r>
              <w:t xml:space="preserve">Mô phỏng + FPGA</w:t>
            </w:r>
          </w:p>
        </w:tc>
        <w:tc>
          <w:tcPr>
            <w:tcW w:w="2340" w:type="dxa"/>
          </w:tcPr>
          <w:p>
            <w:pPr/>
            <w:r>
              <w:t xml:space="preserve">10</w:t>
            </w:r>
          </w:p>
        </w:tc>
      </w:tr>
      <w:tr>
        <w:tc>
          <w:tcPr>
            <w:tcW w:w="2340" w:type="dxa"/>
          </w:tcPr>
          <w:p>
            <w:pPr/>
            <w:r>
              <w:t xml:space="preserve">A-08</w:t>
            </w:r>
          </w:p>
        </w:tc>
        <w:tc>
          <w:tcPr>
            <w:tcW w:w="2340" w:type="dxa"/>
          </w:tcPr>
          <w:p>
            <w:pPr/>
            <w:r>
              <w:t xml:space="preserve">ISR ưu tiên cao bắt đầu trước khi ISR ưu tiên thấp kết thúc, latency ≤ giá trị chốt</w:t>
            </w:r>
          </w:p>
        </w:tc>
        <w:tc>
          <w:tcPr>
            <w:tcW w:w="2340" w:type="dxa"/>
          </w:tcPr>
          <w:p>
            <w:pPr/>
            <w:r>
              <w:t xml:space="preserve">Mô phỏng</w:t>
            </w:r>
          </w:p>
        </w:tc>
        <w:tc>
          <w:tcPr>
            <w:tcW w:w="2340" w:type="dxa"/>
          </w:tcPr>
          <w:p>
            <w:pPr/>
            <w:r>
              <w:t xml:space="preserve">10</w:t>
            </w:r>
          </w:p>
        </w:tc>
      </w:tr>
      <w:tr>
        <w:tc>
          <w:tcPr>
            <w:tcW w:w="2340" w:type="dxa"/>
          </w:tcPr>
          <w:p>
            <w:pPr/>
            <w:r>
              <w:t xml:space="preserve">A-09</w:t>
            </w:r>
          </w:p>
        </w:tc>
        <w:tc>
          <w:tcPr>
            <w:tcW w:w="2340" w:type="dxa"/>
          </w:tcPr>
          <w:p>
            <w:pPr/>
            <w:r>
              <w:t xml:space="preserve">Chu kỳ cho FIR ÷ f_clk ≤ 70 %</w:t>
            </w:r>
          </w:p>
        </w:tc>
        <w:tc>
          <w:tcPr>
            <w:tcW w:w="2340" w:type="dxa"/>
          </w:tcPr>
          <w:p>
            <w:pPr/>
            <w:r>
              <w:t xml:space="preserve">Mô phỏng + FPGA</w:t>
            </w:r>
          </w:p>
        </w:tc>
        <w:tc>
          <w:tcPr>
            <w:tcW w:w="2340" w:type="dxa"/>
          </w:tcPr>
          <w:p>
            <w:pPr/>
            <w:r>
              <w:t xml:space="preserve">3, 12</w:t>
            </w:r>
          </w:p>
        </w:tc>
      </w:tr>
      <w:tr>
        <w:tc>
          <w:tcPr>
            <w:tcW w:w="2340" w:type="dxa"/>
          </w:tcPr>
          <w:p>
            <w:pPr/>
            <w:r>
              <w:t xml:space="preserve">A-10</w:t>
            </w:r>
          </w:p>
        </w:tc>
        <w:tc>
          <w:tcPr>
            <w:tcW w:w="2340" w:type="dxa"/>
          </w:tcPr>
          <w:p>
            <w:pPr/>
            <w:r>
              <w:t xml:space="preserve">Slack ≥ 0 ở f_clk mục tiêu, góc slow</w:t>
            </w:r>
          </w:p>
        </w:tc>
        <w:tc>
          <w:tcPr>
            <w:tcW w:w="2340" w:type="dxa"/>
          </w:tcPr>
          <w:p>
            <w:pPr/>
            <w:r>
              <w:t xml:space="preserve">Netlist sau P&amp;R</w:t>
            </w:r>
          </w:p>
        </w:tc>
        <w:tc>
          <w:tcPr>
            <w:tcW w:w="2340" w:type="dxa"/>
          </w:tcPr>
          <w:p>
            <w:pPr/>
            <w:r>
              <w:t xml:space="preserve">15</w:t>
            </w:r>
          </w:p>
        </w:tc>
      </w:tr>
      <w:tr>
        <w:tc>
          <w:tcPr>
            <w:tcW w:w="2340" w:type="dxa"/>
          </w:tcPr>
          <w:p>
            <w:pPr/>
            <w:r>
              <w:t xml:space="preserve">A-11</w:t>
            </w:r>
          </w:p>
        </w:tc>
        <w:tc>
          <w:tcPr>
            <w:tcW w:w="2340" w:type="dxa"/>
          </w:tcPr>
          <w:p>
            <w:pPr/>
            <w:r>
              <w:t xml:space="preserve">Section </w:t>
            </w:r>
            <w:r>
              <w:rPr>
                <w:rStyle w:val="CodeChar"/>
              </w:rPr>
              <w:t xml:space="preserve">.text</w:t>
            </w:r>
            <w:r>
              <w:t xml:space="preserve"> ≤ 48 KiB, </w:t>
            </w:r>
            <w:r>
              <w:rPr>
                <w:rStyle w:val="CodeChar"/>
              </w:rPr>
              <w:t xml:space="preserve">.data</w:t>
            </w:r>
            <w:r>
              <w:t xml:space="preserve"> + </w:t>
            </w:r>
            <w:r>
              <w:rPr>
                <w:rStyle w:val="CodeChar"/>
              </w:rPr>
              <w:t xml:space="preserve">.bss</w:t>
            </w:r>
            <w:r>
              <w:t xml:space="preserve"> ≤ 16 KiB</w:t>
            </w:r>
          </w:p>
        </w:tc>
        <w:tc>
          <w:tcPr>
            <w:tcW w:w="2340" w:type="dxa"/>
          </w:tcPr>
          <w:p>
            <w:pPr/>
            <w:r>
              <w:t xml:space="preserve">Báo cáo linker</w:t>
            </w:r>
          </w:p>
        </w:tc>
        <w:tc>
          <w:tcPr>
            <w:tcW w:w="2340" w:type="dxa"/>
          </w:tcPr>
          <w:p>
            <w:pPr/>
            <w:r>
              <w:t xml:space="preserve">11</w:t>
            </w:r>
          </w:p>
        </w:tc>
      </w:tr>
      <w:tr>
        <w:tc>
          <w:tcPr>
            <w:tcW w:w="2340" w:type="dxa"/>
          </w:tcPr>
          <w:p>
            <w:pPr/>
            <w:r>
              <w:t xml:space="preserve">A-12</w:t>
            </w:r>
          </w:p>
        </w:tc>
        <w:tc>
          <w:tcPr>
            <w:tcW w:w="2340" w:type="dxa"/>
          </w:tcPr>
          <w:p>
            <w:pPr/>
            <w:r>
              <w:t xml:space="preserve">Dòng active và sleep ≤ giá trị chốt, ở 3,3 V, 25 °C</w:t>
            </w:r>
          </w:p>
        </w:tc>
        <w:tc>
          <w:tcPr>
            <w:tcW w:w="2340" w:type="dxa"/>
          </w:tcPr>
          <w:p>
            <w:pPr/>
            <w:r>
              <w:t xml:space="preserve">Ước lượng sau tổng hợp; đo trên FPGA chỉ tham khảo</w:t>
            </w:r>
          </w:p>
        </w:tc>
        <w:tc>
          <w:tcPr>
            <w:tcW w:w="2340" w:type="dxa"/>
          </w:tcPr>
          <w:p>
            <w:pPr/>
            <w:r>
              <w:t xml:space="preserve">13</w:t>
            </w:r>
          </w:p>
        </w:tc>
      </w:tr>
      <w:tr>
        <w:tc>
          <w:tcPr>
            <w:tcW w:w="2340" w:type="dxa"/>
          </w:tcPr>
          <w:p>
            <w:pPr/>
            <w:r>
              <w:t xml:space="preserve">A-13</w:t>
            </w:r>
          </w:p>
        </w:tc>
        <w:tc>
          <w:tcPr>
            <w:tcW w:w="2340" w:type="dxa"/>
          </w:tcPr>
          <w:p>
            <w:pPr/>
            <w:r>
              <w:t xml:space="preserve">Diện tích logic ≤ giá trị chốt</w:t>
            </w:r>
          </w:p>
        </w:tc>
        <w:tc>
          <w:tcPr>
            <w:tcW w:w="2340" w:type="dxa"/>
          </w:tcPr>
          <w:p>
            <w:pPr/>
            <w:r>
              <w:t xml:space="preserve">Sau tổng hợp logic</w:t>
            </w:r>
          </w:p>
        </w:tc>
        <w:tc>
          <w:tcPr>
            <w:tcW w:w="2340" w:type="dxa"/>
          </w:tcPr>
          <w:p>
            <w:pPr/>
            <w:r>
              <w:t xml:space="preserve">13</w:t>
            </w:r>
          </w:p>
        </w:tc>
      </w:tr>
      <w:tr>
        <w:tc>
          <w:tcPr>
            <w:tcW w:w="2340" w:type="dxa"/>
          </w:tcPr>
          <w:p>
            <w:pPr/>
            <w:r>
              <w:t xml:space="preserve">A-14</w:t>
            </w:r>
          </w:p>
        </w:tc>
        <w:tc>
          <w:tcPr>
            <w:tcW w:w="2340" w:type="dxa"/>
          </w:tcPr>
          <w:p>
            <w:pPr/>
            <w:r>
              <w:t xml:space="preserve">Danh mục IP không có khối analog</w:t>
            </w:r>
          </w:p>
        </w:tc>
        <w:tc>
          <w:tcPr>
            <w:tcW w:w="2340" w:type="dxa"/>
          </w:tcPr>
          <w:p>
            <w:pPr/>
            <w:r>
              <w:t xml:space="preserve">Rà soát tài liệu</w:t>
            </w:r>
          </w:p>
        </w:tc>
        <w:tc>
          <w:tcPr>
            <w:tcW w:w="2340" w:type="dxa"/>
          </w:tcPr>
          <w:p>
            <w:pPr/>
            <w:r>
              <w:t xml:space="preserve">2</w:t>
            </w:r>
          </w:p>
        </w:tc>
      </w:tr>
      <w:tr>
        <w:tc>
          <w:tcPr>
            <w:tcW w:w="2340" w:type="dxa"/>
          </w:tcPr>
          <w:p>
            <w:pPr/>
            <w:r>
              <w:t xml:space="preserve">A-15</w:t>
            </w:r>
          </w:p>
        </w:tc>
        <w:tc>
          <w:tcPr>
            <w:tcW w:w="2340" w:type="dxa"/>
          </w:tcPr>
          <w:p>
            <w:pPr/>
            <w:r>
              <w:t xml:space="preserve">STA ký ở cả corner −40 °C và +85 °C</w:t>
            </w:r>
          </w:p>
        </w:tc>
        <w:tc>
          <w:tcPr>
            <w:tcW w:w="2340" w:type="dxa"/>
          </w:tcPr>
          <w:p>
            <w:pPr/>
            <w:r>
              <w:t xml:space="preserve">Netlist sau P&amp;R</w:t>
            </w:r>
          </w:p>
        </w:tc>
        <w:tc>
          <w:tcPr>
            <w:tcW w:w="2340" w:type="dxa"/>
          </w:tcPr>
          <w:p>
            <w:pPr/>
            <w:r>
              <w:t xml:space="preserve">15</w:t>
            </w:r>
          </w:p>
        </w:tc>
      </w:tr>
      <w:tr>
        <w:tc>
          <w:tcPr>
            <w:tcW w:w="2340" w:type="dxa"/>
          </w:tcPr>
          <w:p>
            <w:pPr/>
            <w:r>
              <w:t xml:space="preserve">A-16</w:t>
            </w:r>
          </w:p>
        </w:tc>
        <w:tc>
          <w:tcPr>
            <w:tcW w:w="2340" w:type="dxa"/>
          </w:tcPr>
          <w:p>
            <w:pPr/>
            <w:r>
              <w:t xml:space="preserve">GDS sinh ra bằng luồng mở trên SG13G2, qua DRC</w:t>
            </w:r>
          </w:p>
        </w:tc>
        <w:tc>
          <w:tcPr>
            <w:tcW w:w="2340" w:type="dxa"/>
          </w:tcPr>
          <w:p>
            <w:pPr/>
            <w:r>
              <w:t xml:space="preserve">Luồng ASIC</w:t>
            </w:r>
          </w:p>
        </w:tc>
        <w:tc>
          <w:tcPr>
            <w:tcW w:w="2340" w:type="dxa"/>
          </w:tcPr>
          <w:p>
            <w:pPr/>
            <w:r>
              <w:t xml:space="preserve">15</w:t>
            </w:r>
          </w:p>
        </w:tc>
      </w:tr>
      <w:tr>
        <w:tc>
          <w:tcPr>
            <w:tcW w:w="2340" w:type="dxa"/>
          </w:tcPr>
          <w:p>
            <w:pPr/>
            <w:r>
              <w:t xml:space="preserve">A-17</w:t>
            </w:r>
          </w:p>
        </w:tc>
        <w:tc>
          <w:tcPr>
            <w:tcW w:w="2340" w:type="dxa"/>
          </w:tcPr>
          <w:p>
            <w:pPr/>
            <w:r>
              <w:t xml:space="preserve">Mọi dòng trong tab Danh mục IP có giấy phép, không có copyleft mạnh</w:t>
            </w:r>
          </w:p>
        </w:tc>
        <w:tc>
          <w:tcPr>
            <w:tcW w:w="2340" w:type="dxa"/>
          </w:tcPr>
          <w:p>
            <w:pPr/>
            <w:r>
              <w:t xml:space="preserve">Rà soát tài liệu</w:t>
            </w:r>
          </w:p>
        </w:tc>
        <w:tc>
          <w:tcPr>
            <w:tcW w:w="2340" w:type="dxa"/>
          </w:tcPr>
          <w:p>
            <w:pPr/>
            <w:r>
              <w:t xml:space="preserve">2</w:t>
            </w:r>
          </w:p>
        </w:tc>
      </w:tr>
      <w:tr>
        <w:tc>
          <w:tcPr>
            <w:tcW w:w="2340" w:type="dxa"/>
          </w:tcPr>
          <w:p>
            <w:pPr/>
            <w:r>
              <w:t xml:space="preserve">A-18</w:t>
            </w:r>
          </w:p>
        </w:tc>
        <w:tc>
          <w:tcPr>
            <w:tcW w:w="2340" w:type="dxa"/>
          </w:tcPr>
          <w:p>
            <w:pPr/>
            <w:r>
              <w:t xml:space="preserve">Có xác nhận bằng văn bản rằng chứng nhận không áp dụng</w:t>
            </w:r>
          </w:p>
        </w:tc>
        <w:tc>
          <w:tcPr>
            <w:tcW w:w="2340" w:type="dxa"/>
          </w:tcPr>
          <w:p>
            <w:pPr/>
            <w:r>
              <w:t xml:space="preserve">Rà soát tài liệu</w:t>
            </w:r>
          </w:p>
        </w:tc>
        <w:tc>
          <w:tcPr>
            <w:tcW w:w="2340" w:type="dxa"/>
          </w:tcPr>
          <w:p>
            <w:pPr/>
            <w:r>
              <w:t xml:space="preserve">2</w:t>
            </w:r>
          </w:p>
        </w:tc>
      </w:tr>
    </w:tbl>
    <w:p>
      <w:pPr/>
      <w:r>
        <w:rPr>
          <w:rStyle w:val="CodeChar"/>
        </w:rPr>
        <w:t xml:space="preserve">A-12</w:t>
      </w:r>
      <w:r>
        <w:t xml:space="preserve"> chỉ nghiệm thu được ở mức ước lượng trong học phần, vì đo trên silicon nằm ngoài học phần (slide 17). Nên ghi rõ điều này thay vì để một tiêu chí không thể đạt.</w:t>
      </w:r>
    </w:p>
    <w:p>
      <w:pPr>
        <w:pStyle w:val="Heading2"/>
      </w:pPr>
      <w:r>
        <w:t xml:space="preserve">Kết luận chọn lõi</w:t>
      </w:r>
    </w:p>
    <w:p>
      <w:pPr/>
      <w:r>
        <w:t xml:space="preserve">Kết luận phụ thuộc một con số anh chưa chốt: </w:t>
      </w:r>
      <w:r>
        <w:rPr>
          <w:rStyle w:val="CodeChar"/>
        </w:rPr>
        <w:t xml:space="preserve">R-08</w:t>
      </w:r>
      <w:r>
        <w:t xml:space="preserve"> có yêu cầu hardware preemption hay không. Dưới đây là chuỗi lập luận ba bước, mỗi bước trỏ về một dòng yêu cầu và một ô trong tab </w:t>
      </w:r>
      <w:r>
        <w:t xml:space="preserve">So sánh lõi</w:t>
      </w:r>
      <w:r>
        <w:t xml:space="preser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Bước</w:t>
            </w:r>
          </w:p>
        </w:tc>
        <w:tc>
          <w:tcPr>
            <w:tcW w:w="1872" w:type="dxa"/>
            <w:shd w:val="clear" w:color="auto" w:fill="F2F2F2"/>
          </w:tcPr>
          <w:p>
            <w:pPr/>
            <w:r>
              <w:t xml:space="preserve">Kiểm tra</w:t>
            </w:r>
          </w:p>
        </w:tc>
        <w:tc>
          <w:tcPr>
            <w:tcW w:w="1872" w:type="dxa"/>
            <w:shd w:val="clear" w:color="auto" w:fill="F2F2F2"/>
          </w:tcPr>
          <w:p>
            <w:pPr/>
            <w:r>
              <w:t xml:space="preserve">CV32E40P</w:t>
            </w:r>
          </w:p>
        </w:tc>
        <w:tc>
          <w:tcPr>
            <w:tcW w:w="1872" w:type="dxa"/>
            <w:shd w:val="clear" w:color="auto" w:fill="F2F2F2"/>
          </w:tcPr>
          <w:p>
            <w:pPr/>
            <w:r>
              <w:t xml:space="preserve">CV32E40X</w:t>
            </w:r>
          </w:p>
        </w:tc>
        <w:tc>
          <w:tcPr>
            <w:tcW w:w="1872" w:type="dxa"/>
            <w:shd w:val="clear" w:color="auto" w:fill="F2F2F2"/>
          </w:tcPr>
          <w:p>
            <w:pPr/>
            <w:r>
              <w:t xml:space="preserve">CVE2</w:t>
            </w:r>
          </w:p>
        </w:tc>
      </w:tr>
      <w:tr>
        <w:tc>
          <w:tcPr>
            <w:tcW w:w="1872" w:type="dxa"/>
          </w:tcPr>
          <w:p>
            <w:pPr/>
            <w:r>
              <w:t xml:space="preserve">1 · Loại theo </w:t>
            </w:r>
            <w:r>
              <w:rPr>
                <w:rStyle w:val="CodeChar"/>
              </w:rPr>
              <w:t xml:space="preserve">R-08</w:t>
            </w:r>
          </w:p>
        </w:tc>
        <w:tc>
          <w:tcPr>
            <w:tcW w:w="1872" w:type="dxa"/>
          </w:tcPr>
          <w:p>
            <w:pPr/>
            <w:r>
              <w:rPr>
                <w:rStyle w:val="CodeChar"/>
              </w:rPr>
              <w:t xml:space="preserve">C-05</w:t>
            </w:r>
            <w:r>
              <w:t xml:space="preserve">: có hardware preemption?</w:t>
            </w:r>
          </w:p>
        </w:tc>
        <w:tc>
          <w:tcPr>
            <w:tcW w:w="1872" w:type="dxa"/>
          </w:tcPr>
          <w:p>
            <w:pPr/>
            <w:r>
              <w:t xml:space="preserve">Không</w:t>
            </w:r>
          </w:p>
        </w:tc>
        <w:tc>
          <w:tcPr>
            <w:tcW w:w="1872" w:type="dxa"/>
          </w:tcPr>
          <w:p>
            <w:pPr/>
            <w:r>
              <w:t xml:space="preserve">Có (</w:t>
            </w:r>
            <w:r>
              <w:rPr>
                <w:rStyle w:val="CodeChar"/>
              </w:rPr>
              <w:t xml:space="preserve">CLIC = 1</w:t>
            </w:r>
            <w:r>
              <w:t xml:space="preserve">)</w:t>
            </w:r>
          </w:p>
        </w:tc>
        <w:tc>
          <w:tcPr>
            <w:tcW w:w="1872" w:type="dxa"/>
          </w:tcPr>
          <w:p>
            <w:pPr/>
            <w:r>
              <w:t xml:space="preserve">Không ⚠</w:t>
            </w:r>
          </w:p>
        </w:tc>
      </w:tr>
      <w:tr>
        <w:tc>
          <w:tcPr>
            <w:tcW w:w="1872" w:type="dxa"/>
          </w:tcPr>
          <w:p>
            <w:pPr/>
            <w:r>
              <w:t xml:space="preserve">2 · Loại theo </w:t>
            </w:r>
            <w:r>
              <w:rPr>
                <w:rStyle w:val="CodeChar"/>
              </w:rPr>
              <w:t xml:space="preserve">R-07</w:t>
            </w:r>
          </w:p>
        </w:tc>
        <w:tc>
          <w:tcPr>
            <w:tcW w:w="1872" w:type="dxa"/>
          </w:tcPr>
          <w:p>
            <w:pPr/>
            <w:r>
              <w:rPr>
                <w:rStyle w:val="CodeChar"/>
              </w:rPr>
              <w:t xml:space="preserve">C-06</w:t>
            </w:r>
            <w:r>
              <w:t xml:space="preserve"> ≤ 40 chu kỳ?</w:t>
            </w:r>
          </w:p>
        </w:tc>
        <w:tc>
          <w:tcPr>
            <w:tcW w:w="1872" w:type="dxa"/>
          </w:tcPr>
          <w:p>
            <w:pPr/>
            <w:r>
              <w:t xml:space="preserve">◌</w:t>
            </w:r>
          </w:p>
        </w:tc>
        <w:tc>
          <w:tcPr>
            <w:tcW w:w="1872" w:type="dxa"/>
          </w:tcPr>
          <w:p>
            <w:pPr/>
            <w:r>
              <w:t xml:space="preserve">◌</w:t>
            </w:r>
          </w:p>
        </w:tc>
        <w:tc>
          <w:tcPr>
            <w:tcW w:w="1872" w:type="dxa"/>
          </w:tcPr>
          <w:p>
            <w:pPr/>
            <w:r>
              <w:t xml:space="preserve">◌</w:t>
            </w:r>
          </w:p>
        </w:tc>
      </w:tr>
      <w:tr>
        <w:tc>
          <w:tcPr>
            <w:tcW w:w="1872" w:type="dxa"/>
          </w:tcPr>
          <w:p>
            <w:pPr/>
            <w:r>
              <w:t xml:space="preserve">3 · Loại theo </w:t>
            </w:r>
            <w:r>
              <w:rPr>
                <w:rStyle w:val="CodeChar"/>
              </w:rPr>
              <w:t xml:space="preserve">R-09</w:t>
            </w:r>
          </w:p>
        </w:tc>
        <w:tc>
          <w:tcPr>
            <w:tcW w:w="1872" w:type="dxa"/>
          </w:tcPr>
          <w:p>
            <w:pPr/>
            <w:r>
              <w:t xml:space="preserve">Chu kỳ FIR ÷ f_clk ≤ 70 %?</w:t>
            </w:r>
          </w:p>
        </w:tc>
        <w:tc>
          <w:tcPr>
            <w:tcW w:w="1872" w:type="dxa"/>
          </w:tcPr>
          <w:p>
            <w:pPr/>
            <w:r>
              <w:t xml:space="preserve">◌</w:t>
            </w:r>
          </w:p>
        </w:tc>
        <w:tc>
          <w:tcPr>
            <w:tcW w:w="1872" w:type="dxa"/>
          </w:tcPr>
          <w:p>
            <w:pPr/>
            <w:r>
              <w:t xml:space="preserve">◌</w:t>
            </w:r>
          </w:p>
        </w:tc>
        <w:tc>
          <w:tcPr>
            <w:tcW w:w="1872" w:type="dxa"/>
          </w:tcPr>
          <w:p>
            <w:pPr/>
            <w:r>
              <w:t xml:space="preserve">◌</w:t>
            </w:r>
          </w:p>
        </w:tc>
      </w:tr>
      <w:tr>
        <w:tc>
          <w:tcPr>
            <w:tcW w:w="1872" w:type="dxa"/>
          </w:tcPr>
          <w:p>
            <w:pPr/>
            <w:r>
              <w:t xml:space="preserve">4 · Tối ưu theo </w:t>
            </w:r>
            <w:r>
              <w:rPr>
                <w:rStyle w:val="CodeChar"/>
              </w:rPr>
              <w:t xml:space="preserve">R-13</w:t>
            </w:r>
          </w:p>
        </w:tc>
        <w:tc>
          <w:tcPr>
            <w:tcW w:w="1872" w:type="dxa"/>
          </w:tcPr>
          <w:p>
            <w:pPr/>
            <w:r>
              <w:rPr>
                <w:rStyle w:val="CodeChar"/>
              </w:rPr>
              <w:t xml:space="preserve">C-07</w:t>
            </w:r>
            <w:r>
              <w:t xml:space="preserve"> nhỏ nhất trong các lõi còn lại</w:t>
            </w:r>
          </w:p>
        </w:tc>
        <w:tc>
          <w:tcPr>
            <w:tcW w:w="1872" w:type="dxa"/>
          </w:tcPr>
          <w:p>
            <w:pPr/>
            <w:r>
              <w:t xml:space="preserve">◌</w:t>
            </w:r>
          </w:p>
        </w:tc>
        <w:tc>
          <w:tcPr>
            <w:tcW w:w="1872" w:type="dxa"/>
          </w:tcPr>
          <w:p>
            <w:pPr/>
            <w:r>
              <w:t xml:space="preserve">◌</w:t>
            </w:r>
          </w:p>
        </w:tc>
        <w:tc>
          <w:tcPr>
            <w:tcW w:w="1872" w:type="dxa"/>
          </w:tcPr>
          <w:p>
            <w:pPr/>
            <w:r>
              <w:t xml:space="preserve">1,00</w:t>
            </w:r>
          </w:p>
        </w:tc>
      </w:tr>
    </w:tbl>
    <w:p>
      <w:pPr/>
      <w:r>
        <w:rPr>
          <w:b/>
        </w:rPr>
        <w:t xml:space="preserve">Kịch bản A — </w:t>
      </w:r>
      <w:r>
        <w:rPr>
          <w:rStyle w:val="CodeChar"/>
          <w:b/>
        </w:rPr>
        <w:t xml:space="preserve">R-08</w:t>
      </w:r>
      <w:r>
        <w:rPr>
          <w:b/>
        </w:rPr>
        <w:t xml:space="preserve"> yêu cầu preemption bằng phần cứng.</w:t>
      </w:r>
      <w:r>
        <w:t xml:space="preserve"> Chỉ CV32E40X qua được bước 1. Câu kết luận mẫu:</w:t>
      </w:r>
    </w:p>
    <w:p>
      <w:pPr>
        <w:pStyle w:val="Quote"/>
      </w:pPr>
      <w:r>
        <w:t xml:space="preserve">Chọn CV32E40X với </w:t>
      </w:r>
      <w:r>
        <w:rPr>
          <w:rStyle w:val="CodeChar"/>
        </w:rPr>
        <w:t xml:space="preserve">CLIC = 1</w:t>
      </w:r>
      <w:r>
        <w:t xml:space="preserve">. CV32E40P và CVE2 bị loại vì không có hardware preemption (</w:t>
      </w:r>
      <w:r>
        <w:rPr>
          <w:rStyle w:val="CodeChar"/>
        </w:rPr>
        <w:t xml:space="preserve">C-05</w:t>
      </w:r>
      <w:r>
        <w:t xml:space="preserve">), vi phạm </w:t>
      </w:r>
      <w:r>
        <w:rPr>
          <w:rStyle w:val="CodeChar"/>
        </w:rPr>
        <w:t xml:space="preserve">R-08</w:t>
      </w:r>
      <w:r>
        <w:t xml:space="preserve">. CV32E40X đạt </w:t>
      </w:r>
      <w:r>
        <w:rPr>
          <w:rStyle w:val="CodeChar"/>
        </w:rPr>
        <w:t xml:space="preserve">R-07</w:t>
      </w:r>
      <w:r>
        <w:t xml:space="preserve"> với latency ◌ chu kỳ (</w:t>
      </w:r>
      <w:r>
        <w:rPr>
          <w:rStyle w:val="CodeChar"/>
        </w:rPr>
        <w:t xml:space="preserve">C-06</w:t>
      </w:r>
      <w:r>
        <w:t xml:space="preserve">) và </w:t>
      </w:r>
      <w:r>
        <w:rPr>
          <w:rStyle w:val="CodeChar"/>
        </w:rPr>
        <w:t xml:space="preserve">R-09</w:t>
      </w:r>
      <w:r>
        <w:t xml:space="preserve"> với tải ◌ % CPU. Chi phí là diện tích ◌ lần CVE2 (</w:t>
      </w:r>
      <w:r>
        <w:rPr>
          <w:rStyle w:val="CodeChar"/>
        </w:rPr>
        <w:t xml:space="preserve">C-07</w:t>
      </w:r>
      <w:r>
        <w:t xml:space="preserve">, sau tổng hợp logic, SG13G2), cộng thêm IP-06.</w:t>
      </w:r>
    </w:p>
    <w:p>
      <w:pPr/>
      <w:r>
        <w:rPr>
          <w:b/>
        </w:rPr>
        <w:t xml:space="preserve">Kịch bản B — </w:t>
      </w:r>
      <w:r>
        <w:rPr>
          <w:rStyle w:val="CodeChar"/>
          <w:b/>
        </w:rPr>
        <w:t xml:space="preserve">R-08</w:t>
      </w:r>
      <w:r>
        <w:rPr>
          <w:b/>
        </w:rPr>
        <w:t xml:space="preserve"> chấp nhận lồng ngắt bằng phần mềm.</w:t>
      </w:r>
      <w:r>
        <w:t xml:space="preserve"> Cả ba lõi qua bước 1; quyết định rơi vào bước 4. CVE2 có khả năng nhỏ nhất vì chỉ 2 tầng pipeline và register file 2R/1W (</w:t>
      </w:r>
      <w:r>
        <w:rPr>
          <w:rStyle w:val="CodeChar"/>
        </w:rPr>
        <w:t xml:space="preserve">C-02</w:t>
      </w:r>
      <w:r>
        <w:t xml:space="preserve">, </w:t>
      </w:r>
      <w:r>
        <w:rPr>
          <w:rStyle w:val="CodeChar"/>
        </w:rPr>
        <w:t xml:space="preserve">C-03</w:t>
      </w:r>
      <w:r>
        <w:t xml:space="preserve">), nhưng phải xác nhận bằng số ở </w:t>
      </w:r>
      <w:r>
        <w:rPr>
          <w:rStyle w:val="CodeChar"/>
        </w:rPr>
        <w:t xml:space="preserve">C-07</w:t>
      </w:r>
      <w:r>
        <w:t xml:space="preserve">.</w:t>
      </w:r>
    </w:p>
    <w:p>
      <w:pPr/>
      <w:r>
        <w:rPr>
          <w:b/>
        </w:rPr>
        <w:t xml:space="preserve">Lập luận cần tránh.</w:t>
      </w:r>
      <w:r>
        <w:t xml:space="preserve"> "CV32E40X có sẵn trong PULPissimo nên tích hợp dễ" (</w:t>
      </w:r>
      <w:r>
        <w:rPr>
          <w:rStyle w:val="CodeChar"/>
        </w:rPr>
        <w:t xml:space="preserve">C-12</w:t>
      </w:r>
      <w:r>
        <w:t xml:space="preserve">) là nhận xét định tính. Muốn dùng, hãy lượng hoá: số tệp hoặc số tín hiệu wrapper phải sửa khi thay lõi khác vào ◌.</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Lab 2 — Đặc tả nút cảm biến công nghiệp</dc:title>
  <dc:description>Claude Docs node/a41f1202-cafd@13 docx-w6</dc:description>
  <cp:revision>13</cp:revision>
</cp:coreProperties>
</file>