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sz w:val="44"/>
          <w:szCs w:val="44"/>
        </w:rPr>
        <w:t xml:space="preserve">TÀI LIỆU KẾ HOẠCH TRIỂN KHAI</w:t>
      </w:r>
    </w:p>
    <w:p>
      <w:pPr>
        <w:spacing w:after="100"/>
        <w:jc w:val="center"/>
      </w:pPr>
      <w:r>
        <w:rPr>
          <w:rFonts w:ascii="Calibri" w:cs="Calibri" w:eastAsia="Calibri" w:hAnsi="Calibri"/>
          <w:b/>
          <w:bCs/>
          <w:color w:val="444444"/>
          <w:sz w:val="26"/>
          <w:szCs w:val="26"/>
        </w:rPr>
        <w:t xml:space="preserve">(IMPLEMENTATION PLAN DOCUMENT)</w:t>
      </w:r>
    </w:p>
    <w:p>
      <w:pPr>
        <w:spacing w:after="500"/>
        <w:jc w:val="center"/>
      </w:pPr>
      <w:r>
        <w:rPr>
          <w:rFonts w:ascii="Calibri" w:cs="Calibri" w:eastAsia="Calibri" w:hAnsi="Calibri"/>
          <w:b/>
          <w:bCs/>
          <w:color w:val="1F4E79"/>
          <w:sz w:val="30"/>
          <w:szCs w:val="30"/>
        </w:rPr>
        <w:t xml:space="preserve">Hệ thống Phần mềm Quản trị Nhà Việt Group (NVG)</w:t>
      </w:r>
    </w:p>
    <w:p>
      <w:pPr>
        <w:spacing w:after="60"/>
        <w:jc w:val="center"/>
      </w:pPr>
      <w:r>
        <w:rPr>
          <w:rFonts w:ascii="Calibri" w:cs="Calibri" w:eastAsia="Calibri" w:hAnsi="Calibri"/>
          <w:sz w:val="22"/>
          <w:szCs w:val="22"/>
        </w:rPr>
        <w:t xml:space="preserve">Phiên bản: 1.0</w:t>
      </w:r>
    </w:p>
    <w:p>
      <w:pPr>
        <w:spacing w:after="60"/>
        <w:jc w:val="center"/>
      </w:pPr>
      <w:r>
        <w:rPr>
          <w:rFonts w:ascii="Calibri" w:cs="Calibri" w:eastAsia="Calibri" w:hAnsi="Calibri"/>
          <w:sz w:val="22"/>
          <w:szCs w:val="22"/>
        </w:rPr>
        <w:t xml:space="preserve">Ngày phát hành: 23/08/2026</w:t>
      </w:r>
    </w:p>
    <w:p>
      <w:pPr>
        <w:spacing w:after="60"/>
        <w:jc w:val="center"/>
      </w:pPr>
      <w:r>
        <w:rPr>
          <w:rFonts w:ascii="Calibri" w:cs="Calibri" w:eastAsia="Calibri" w:hAnsi="Calibri"/>
          <w:sz w:val="22"/>
          <w:szCs w:val="22"/>
        </w:rPr>
        <w:t xml:space="preserve">Tài liệu đi kèm: PRD v1.2, Webapp Flow v1.0, Tech Stack v1.1, Content Guidelines v1.1, Backend Schema v1.0</w:t>
      </w:r>
    </w:p>
    <w:p>
      <w:pPr>
        <w:spacing w:after="400"/>
        <w:jc w:val="center"/>
      </w:pPr>
      <w:r>
        <w:rPr>
          <w:rFonts w:ascii="Calibri" w:cs="Calibri" w:eastAsia="Calibri" w:hAnsi="Calibri"/>
          <w:i/>
          <w:iCs/>
          <w:sz w:val="20"/>
          <w:szCs w:val="20"/>
        </w:rPr>
        <w:t xml:space="preserve">Đối tượng sử dụng tài liệu: Haan (chủ trì dự án), Ban Giám đốc NVG, và Claude Code (tác nhân triển khai kỹ thuật)</w:t>
      </w:r>
    </w:p>
    <w:p>
      <w:pPr>
        <w:spacing w:before="800"/>
        <w:jc w:val="center"/>
      </w:pPr>
      <w:r>
        <w:rPr>
          <w:rFonts w:ascii="Calibri" w:cs="Calibri" w:eastAsia="Calibri" w:hAnsi="Calibri"/>
          <w:b/>
          <w:bCs/>
          <w:color w:val="C00000"/>
          <w:sz w:val="20"/>
          <w:szCs w:val="20"/>
        </w:rPr>
        <w:t xml:space="preserve">Trạng thái: Bản nháp — chờ Ban Giám đốc NVG xác nhận trước khi triển khai</w:t>
      </w:r>
    </w:p>
    <w:p>
      <w:r>
        <w:br w:type="page"/>
      </w:r>
    </w:p>
    <w:p>
      <w:pPr>
        <w:pStyle w:val="Heading1"/>
      </w:pPr>
      <w:r>
        <w:t xml:space="preserve">MỤC LỤC</w:t>
      </w:r>
    </w:p>
    <w:p>
      <w:pPr>
        <w:spacing w:after="100"/>
        <w:ind w:left="0"/>
      </w:pPr>
      <w:r>
        <w:rPr>
          <w:rFonts w:ascii="Calibri" w:cs="Calibri" w:eastAsia="Calibri" w:hAnsi="Calibri"/>
          <w:b/>
          <w:bCs/>
          <w:sz w:val="22"/>
          <w:szCs w:val="22"/>
        </w:rPr>
        <w:t xml:space="preserve">1. Tổng quan tài liệu</w:t>
      </w:r>
      <w:r>
        <w:ptab w:alignment="right" w:relativeTo="margin" w:leader="dot"/>
      </w:r>
      <w:r>
        <w:rPr>
          <w:rFonts w:ascii="Calibri" w:cs="Calibri" w:eastAsia="Calibri" w:hAnsi="Calibri"/>
          <w:b/>
          <w:bCs/>
          <w:sz w:val="22"/>
          <w:szCs w:val="22"/>
        </w:rPr>
        <w:t xml:space="preserve">3</w:t>
      </w:r>
    </w:p>
    <w:p>
      <w:pPr>
        <w:spacing w:after="70"/>
        <w:ind w:left="360"/>
      </w:pPr>
      <w:r>
        <w:rPr>
          <w:rFonts w:ascii="Calibri" w:cs="Calibri" w:eastAsia="Calibri" w:hAnsi="Calibri"/>
          <w:b w:val="false"/>
          <w:bCs w:val="false"/>
          <w:sz w:val="20"/>
          <w:szCs w:val="20"/>
        </w:rPr>
        <w:t xml:space="preserve">1.1 Mục đích và phạm vi</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1.2 Mối quan hệ với các tài liệu trước</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1.3 Giả định nền tảng</w:t>
      </w:r>
      <w:r>
        <w:ptab w:alignment="right" w:relativeTo="margin" w:leader="dot"/>
      </w:r>
      <w:r>
        <w:rPr>
          <w:rFonts w:ascii="Calibri" w:cs="Calibri" w:eastAsia="Calibri" w:hAnsi="Calibri"/>
          <w:b w:val="false"/>
          <w:bCs w:val="false"/>
          <w:sz w:val="20"/>
          <w:szCs w:val="20"/>
        </w:rPr>
        <w:t xml:space="preserve">3</w:t>
      </w:r>
    </w:p>
    <w:p>
      <w:pPr>
        <w:spacing w:after="100"/>
        <w:ind w:left="0"/>
      </w:pPr>
      <w:r>
        <w:rPr>
          <w:rFonts w:ascii="Calibri" w:cs="Calibri" w:eastAsia="Calibri" w:hAnsi="Calibri"/>
          <w:b/>
          <w:bCs/>
          <w:sz w:val="22"/>
          <w:szCs w:val="22"/>
        </w:rPr>
        <w:t xml:space="preserve">2. Mốc dự án (Project Milestones)</w:t>
      </w:r>
      <w:r>
        <w:ptab w:alignment="right" w:relativeTo="margin" w:leader="dot"/>
      </w:r>
      <w:r>
        <w:rPr>
          <w:rFonts w:ascii="Calibri" w:cs="Calibri" w:eastAsia="Calibri" w:hAnsi="Calibri"/>
          <w:b/>
          <w:bCs/>
          <w:sz w:val="22"/>
          <w:szCs w:val="22"/>
        </w:rPr>
        <w:t xml:space="preserve">3</w:t>
      </w:r>
    </w:p>
    <w:p>
      <w:pPr>
        <w:spacing w:after="70"/>
        <w:ind w:left="360"/>
      </w:pPr>
      <w:r>
        <w:rPr>
          <w:rFonts w:ascii="Calibri" w:cs="Calibri" w:eastAsia="Calibri" w:hAnsi="Calibri"/>
          <w:b w:val="false"/>
          <w:bCs w:val="false"/>
          <w:sz w:val="20"/>
          <w:szCs w:val="20"/>
        </w:rPr>
        <w:t xml:space="preserve">2.1 Bảng mốc chính</w:t>
      </w:r>
      <w:r>
        <w:ptab w:alignment="right" w:relativeTo="margin" w:leader="dot"/>
      </w:r>
      <w:r>
        <w:rPr>
          <w:rFonts w:ascii="Calibri" w:cs="Calibri" w:eastAsia="Calibri" w:hAnsi="Calibri"/>
          <w:b w:val="false"/>
          <w:bCs w:val="false"/>
          <w:sz w:val="20"/>
          <w:szCs w:val="20"/>
        </w:rPr>
        <w:t xml:space="preserve">3</w:t>
      </w:r>
    </w:p>
    <w:p>
      <w:pPr>
        <w:spacing w:after="70"/>
        <w:ind w:left="360"/>
      </w:pPr>
      <w:r>
        <w:rPr>
          <w:rFonts w:ascii="Calibri" w:cs="Calibri" w:eastAsia="Calibri" w:hAnsi="Calibri"/>
          <w:b w:val="false"/>
          <w:bCs w:val="false"/>
          <w:sz w:val="20"/>
          <w:szCs w:val="20"/>
        </w:rPr>
        <w:t xml:space="preserve">2.2 Mốc phụ trong từng giai đoạn</w:t>
      </w:r>
      <w:r>
        <w:ptab w:alignment="right" w:relativeTo="margin" w:leader="dot"/>
      </w:r>
      <w:r>
        <w:rPr>
          <w:rFonts w:ascii="Calibri" w:cs="Calibri" w:eastAsia="Calibri" w:hAnsi="Calibri"/>
          <w:b w:val="false"/>
          <w:bCs w:val="false"/>
          <w:sz w:val="20"/>
          <w:szCs w:val="20"/>
        </w:rPr>
        <w:t xml:space="preserve">4</w:t>
      </w:r>
    </w:p>
    <w:p>
      <w:pPr>
        <w:spacing w:after="100"/>
        <w:ind w:left="0"/>
      </w:pPr>
      <w:r>
        <w:rPr>
          <w:rFonts w:ascii="Calibri" w:cs="Calibri" w:eastAsia="Calibri" w:hAnsi="Calibri"/>
          <w:b/>
          <w:bCs/>
          <w:sz w:val="22"/>
          <w:szCs w:val="22"/>
        </w:rPr>
        <w:t xml:space="preserve">3. Công việc và Lịch trình (Task &amp; Timeline)</w:t>
      </w:r>
      <w:r>
        <w:ptab w:alignment="right" w:relativeTo="margin" w:leader="dot"/>
      </w:r>
      <w:r>
        <w:rPr>
          <w:rFonts w:ascii="Calibri" w:cs="Calibri" w:eastAsia="Calibri" w:hAnsi="Calibri"/>
          <w:b/>
          <w:bCs/>
          <w:sz w:val="22"/>
          <w:szCs w:val="22"/>
        </w:rPr>
        <w:t xml:space="preserve">5</w:t>
      </w:r>
    </w:p>
    <w:p>
      <w:pPr>
        <w:spacing w:after="70"/>
        <w:ind w:left="360"/>
      </w:pPr>
      <w:r>
        <w:rPr>
          <w:rFonts w:ascii="Calibri" w:cs="Calibri" w:eastAsia="Calibri" w:hAnsi="Calibri"/>
          <w:b w:val="false"/>
          <w:bCs w:val="false"/>
          <w:sz w:val="20"/>
          <w:szCs w:val="20"/>
        </w:rPr>
        <w:t xml:space="preserve">3.1 Giai đoạn 1 — Tuần 1-2</w:t>
      </w:r>
      <w:r>
        <w:ptab w:alignment="right" w:relativeTo="margin" w:leader="dot"/>
      </w:r>
      <w:r>
        <w:rPr>
          <w:rFonts w:ascii="Calibri" w:cs="Calibri" w:eastAsia="Calibri" w:hAnsi="Calibri"/>
          <w:b w:val="false"/>
          <w:bCs w:val="false"/>
          <w:sz w:val="20"/>
          <w:szCs w:val="20"/>
        </w:rPr>
        <w:t xml:space="preserve">5</w:t>
      </w:r>
    </w:p>
    <w:p>
      <w:pPr>
        <w:spacing w:after="70"/>
        <w:ind w:left="360"/>
      </w:pPr>
      <w:r>
        <w:rPr>
          <w:rFonts w:ascii="Calibri" w:cs="Calibri" w:eastAsia="Calibri" w:hAnsi="Calibri"/>
          <w:b w:val="false"/>
          <w:bCs w:val="false"/>
          <w:sz w:val="20"/>
          <w:szCs w:val="20"/>
        </w:rPr>
        <w:t xml:space="preserve">3.2 Giai đoạn 2 — Tuần 3-4</w:t>
      </w:r>
      <w:r>
        <w:ptab w:alignment="right" w:relativeTo="margin" w:leader="dot"/>
      </w:r>
      <w:r>
        <w:rPr>
          <w:rFonts w:ascii="Calibri" w:cs="Calibri" w:eastAsia="Calibri" w:hAnsi="Calibri"/>
          <w:b w:val="false"/>
          <w:bCs w:val="false"/>
          <w:sz w:val="20"/>
          <w:szCs w:val="20"/>
        </w:rPr>
        <w:t xml:space="preserve">5</w:t>
      </w:r>
    </w:p>
    <w:p>
      <w:pPr>
        <w:spacing w:after="70"/>
        <w:ind w:left="360"/>
      </w:pPr>
      <w:r>
        <w:rPr>
          <w:rFonts w:ascii="Calibri" w:cs="Calibri" w:eastAsia="Calibri" w:hAnsi="Calibri"/>
          <w:b w:val="false"/>
          <w:bCs w:val="false"/>
          <w:sz w:val="20"/>
          <w:szCs w:val="20"/>
        </w:rPr>
        <w:t xml:space="preserve">3.3 Giai đoạn 3 — Tuần 5-6</w:t>
      </w:r>
      <w:r>
        <w:ptab w:alignment="right" w:relativeTo="margin" w:leader="dot"/>
      </w:r>
      <w:r>
        <w:rPr>
          <w:rFonts w:ascii="Calibri" w:cs="Calibri" w:eastAsia="Calibri" w:hAnsi="Calibri"/>
          <w:b w:val="false"/>
          <w:bCs w:val="false"/>
          <w:sz w:val="20"/>
          <w:szCs w:val="20"/>
        </w:rPr>
        <w:t xml:space="preserve">6</w:t>
      </w:r>
    </w:p>
    <w:p>
      <w:pPr>
        <w:spacing w:after="100"/>
        <w:ind w:left="0"/>
      </w:pPr>
      <w:r>
        <w:rPr>
          <w:rFonts w:ascii="Calibri" w:cs="Calibri" w:eastAsia="Calibri" w:hAnsi="Calibri"/>
          <w:b/>
          <w:bCs/>
          <w:sz w:val="22"/>
          <w:szCs w:val="22"/>
        </w:rPr>
        <w:t xml:space="preserve">4. Trách nhiệm triển khai (Team Responsibility)</w:t>
      </w:r>
      <w:r>
        <w:ptab w:alignment="right" w:relativeTo="margin" w:leader="dot"/>
      </w:r>
      <w:r>
        <w:rPr>
          <w:rFonts w:ascii="Calibri" w:cs="Calibri" w:eastAsia="Calibri" w:hAnsi="Calibri"/>
          <w:b/>
          <w:bCs/>
          <w:sz w:val="22"/>
          <w:szCs w:val="22"/>
        </w:rPr>
        <w:t xml:space="preserve">7</w:t>
      </w:r>
    </w:p>
    <w:p>
      <w:pPr>
        <w:spacing w:after="70"/>
        <w:ind w:left="360"/>
      </w:pPr>
      <w:r>
        <w:rPr>
          <w:rFonts w:ascii="Calibri" w:cs="Calibri" w:eastAsia="Calibri" w:hAnsi="Calibri"/>
          <w:b w:val="false"/>
          <w:bCs w:val="false"/>
          <w:sz w:val="20"/>
          <w:szCs w:val="20"/>
        </w:rPr>
        <w:t xml:space="preserve">4.1 Hai vai trò</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4.2 Phân công theo loại công việc</w:t>
      </w:r>
      <w:r>
        <w:ptab w:alignment="right" w:relativeTo="margin" w:leader="dot"/>
      </w:r>
      <w:r>
        <w:rPr>
          <w:rFonts w:ascii="Calibri" w:cs="Calibri" w:eastAsia="Calibri" w:hAnsi="Calibri"/>
          <w:b w:val="false"/>
          <w:bCs w:val="false"/>
          <w:sz w:val="20"/>
          <w:szCs w:val="20"/>
        </w:rPr>
        <w:t xml:space="preserve">7</w:t>
      </w:r>
    </w:p>
    <w:p>
      <w:pPr>
        <w:spacing w:after="70"/>
        <w:ind w:left="360"/>
      </w:pPr>
      <w:r>
        <w:rPr>
          <w:rFonts w:ascii="Calibri" w:cs="Calibri" w:eastAsia="Calibri" w:hAnsi="Calibri"/>
          <w:b w:val="false"/>
          <w:bCs w:val="false"/>
          <w:sz w:val="20"/>
          <w:szCs w:val="20"/>
        </w:rPr>
        <w:t xml:space="preserve">4.3 Nhịp làm việc hằng ngày/hằng tuần</w:t>
      </w:r>
      <w:r>
        <w:ptab w:alignment="right" w:relativeTo="margin" w:leader="dot"/>
      </w:r>
      <w:r>
        <w:rPr>
          <w:rFonts w:ascii="Calibri" w:cs="Calibri" w:eastAsia="Calibri" w:hAnsi="Calibri"/>
          <w:b w:val="false"/>
          <w:bCs w:val="false"/>
          <w:sz w:val="20"/>
          <w:szCs w:val="20"/>
        </w:rPr>
        <w:t xml:space="preserve">7</w:t>
      </w:r>
    </w:p>
    <w:p>
      <w:pPr>
        <w:spacing w:after="100"/>
        <w:ind w:left="0"/>
      </w:pPr>
      <w:r>
        <w:rPr>
          <w:rFonts w:ascii="Calibri" w:cs="Calibri" w:eastAsia="Calibri" w:hAnsi="Calibri"/>
          <w:b/>
          <w:bCs/>
          <w:sz w:val="22"/>
          <w:szCs w:val="22"/>
        </w:rPr>
        <w:t xml:space="preserve">5. Triển khai (Deployment)</w:t>
      </w:r>
      <w:r>
        <w:ptab w:alignment="right" w:relativeTo="margin" w:leader="dot"/>
      </w:r>
      <w:r>
        <w:rPr>
          <w:rFonts w:ascii="Calibri" w:cs="Calibri" w:eastAsia="Calibri" w:hAnsi="Calibri"/>
          <w:b/>
          <w:bCs/>
          <w:sz w:val="22"/>
          <w:szCs w:val="22"/>
        </w:rPr>
        <w:t xml:space="preserve">9</w:t>
      </w:r>
    </w:p>
    <w:p>
      <w:pPr>
        <w:spacing w:after="70"/>
        <w:ind w:left="360"/>
      </w:pPr>
      <w:r>
        <w:rPr>
          <w:rFonts w:ascii="Calibri" w:cs="Calibri" w:eastAsia="Calibri" w:hAnsi="Calibri"/>
          <w:b w:val="false"/>
          <w:bCs w:val="false"/>
          <w:sz w:val="20"/>
          <w:szCs w:val="20"/>
        </w:rPr>
        <w:t xml:space="preserve">5.1 Kiến trúc triển khai</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5.2 Quy trình triển khai từng bước</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5.3 Kế hoạch Demo Day</w:t>
      </w:r>
      <w:r>
        <w:ptab w:alignment="right" w:relativeTo="margin" w:leader="dot"/>
      </w:r>
      <w:r>
        <w:rPr>
          <w:rFonts w:ascii="Calibri" w:cs="Calibri" w:eastAsia="Calibri" w:hAnsi="Calibri"/>
          <w:b w:val="false"/>
          <w:bCs w:val="false"/>
          <w:sz w:val="20"/>
          <w:szCs w:val="20"/>
        </w:rPr>
        <w:t xml:space="preserve">9</w:t>
      </w:r>
    </w:p>
    <w:p>
      <w:pPr>
        <w:spacing w:after="70"/>
        <w:ind w:left="360"/>
      </w:pPr>
      <w:r>
        <w:rPr>
          <w:rFonts w:ascii="Calibri" w:cs="Calibri" w:eastAsia="Calibri" w:hAnsi="Calibri"/>
          <w:b w:val="false"/>
          <w:bCs w:val="false"/>
          <w:sz w:val="20"/>
          <w:szCs w:val="20"/>
        </w:rPr>
        <w:t xml:space="preserve">5.4 Xử lý sự cố và khôi phục</w:t>
      </w:r>
      <w:r>
        <w:ptab w:alignment="right" w:relativeTo="margin" w:leader="dot"/>
      </w:r>
      <w:r>
        <w:rPr>
          <w:rFonts w:ascii="Calibri" w:cs="Calibri" w:eastAsia="Calibri" w:hAnsi="Calibri"/>
          <w:b w:val="false"/>
          <w:bCs w:val="false"/>
          <w:sz w:val="20"/>
          <w:szCs w:val="20"/>
        </w:rPr>
        <w:t xml:space="preserve">10</w:t>
      </w:r>
    </w:p>
    <w:p>
      <w:pPr>
        <w:spacing w:after="100"/>
        <w:ind w:left="0"/>
      </w:pPr>
      <w:r>
        <w:rPr>
          <w:rFonts w:ascii="Calibri" w:cs="Calibri" w:eastAsia="Calibri" w:hAnsi="Calibri"/>
          <w:b/>
          <w:bCs/>
          <w:sz w:val="22"/>
          <w:szCs w:val="22"/>
        </w:rPr>
        <w:t xml:space="preserve">6. Rủi ro và giảm thiểu</w:t>
      </w:r>
      <w:r>
        <w:ptab w:alignment="right" w:relativeTo="margin" w:leader="dot"/>
      </w:r>
      <w:r>
        <w:rPr>
          <w:rFonts w:ascii="Calibri" w:cs="Calibri" w:eastAsia="Calibri" w:hAnsi="Calibri"/>
          <w:b/>
          <w:bCs/>
          <w:sz w:val="22"/>
          <w:szCs w:val="22"/>
        </w:rPr>
        <w:t xml:space="preserve">10</w:t>
      </w:r>
    </w:p>
    <w:p>
      <w:pPr>
        <w:spacing w:after="100"/>
        <w:ind w:left="0"/>
      </w:pPr>
      <w:r>
        <w:rPr>
          <w:rFonts w:ascii="Calibri" w:cs="Calibri" w:eastAsia="Calibri" w:hAnsi="Calibri"/>
          <w:b/>
          <w:bCs/>
          <w:sz w:val="22"/>
          <w:szCs w:val="22"/>
        </w:rPr>
        <w:t xml:space="preserve">7. Vấn đề còn mở</w:t>
      </w:r>
      <w:r>
        <w:ptab w:alignment="right" w:relativeTo="margin" w:leader="dot"/>
      </w:r>
      <w:r>
        <w:rPr>
          <w:rFonts w:ascii="Calibri" w:cs="Calibri" w:eastAsia="Calibri" w:hAnsi="Calibri"/>
          <w:b/>
          <w:bCs/>
          <w:sz w:val="22"/>
          <w:szCs w:val="22"/>
        </w:rPr>
        <w:t xml:space="preserve">10</w:t>
      </w:r>
    </w:p>
    <w:p>
      <w:r>
        <w:br w:type="page"/>
      </w:r>
    </w:p>
    <w:p>
      <w:pPr>
        <w:pStyle w:val="Heading1"/>
        <w:spacing w:after="160" w:before="360"/>
      </w:pPr>
      <w:r>
        <w:t xml:space="preserve">1. Tổng quan tài liệu</w:t>
      </w:r>
    </w:p>
    <w:p>
      <w:pPr>
        <w:pStyle w:val="Heading2"/>
        <w:spacing w:after="120" w:before="260"/>
      </w:pPr>
      <w:r>
        <w:t xml:space="preserve">1.1 Mục đích và phạm vi</w:t>
      </w:r>
    </w:p>
    <w:p>
      <w:pPr>
        <w:spacing w:after="140" w:line="300"/>
        <w:jc w:val="both"/>
      </w:pPr>
      <w:r>
        <w:rPr>
          <w:rFonts w:ascii="Calibri" w:cs="Calibri" w:eastAsia="Calibri" w:hAnsi="Calibri"/>
          <w:b w:val="false"/>
          <w:bCs w:val="false"/>
          <w:i w:val="false"/>
          <w:iCs w:val="false"/>
          <w:sz w:val="22"/>
          <w:szCs w:val="22"/>
        </w:rPr>
        <w:t xml:space="preserve">Tài liệu này là KẾ HOẠCH TRIỂN KHAI cụ thể hóa lộ trình 3 giai đoạn/6 tuần đã thống nhất ở PRD Mục 4 thành: mốc dự án có ngày cụ thể, lịch trình công việc theo tuần, phân vai trách nhiệm, và quy trình triển khai (deployment) từ môi trường phát triển đến bản demo bàn giao Ban Giám đốc NVG.</w:t>
      </w:r>
    </w:p>
    <w:p>
      <w:pPr>
        <w:spacing w:after="140" w:line="300"/>
        <w:jc w:val="both"/>
      </w:pPr>
      <w:r>
        <w:rPr>
          <w:rFonts w:ascii="Calibri" w:cs="Calibri" w:eastAsia="Calibri" w:hAnsi="Calibri"/>
          <w:b w:val="false"/>
          <w:bCs w:val="false"/>
          <w:i w:val="false"/>
          <w:iCs w:val="false"/>
          <w:sz w:val="22"/>
          <w:szCs w:val="22"/>
        </w:rPr>
        <w:t xml:space="preserve">Đây là tài liệu VẬN HÀNH DỰ ÁN — không lặp lại yêu cầu chức năng (PRD), điều hướng (Webapp Flow), công nghệ (Tech Stack), nội dung/giao diện (Content Guidelines), hay lược đồ dữ liệu (Backend Schema); chỉ trả lời: LÀM GÌ, KHI NÀO, AI LÀM, và TRIỂN KHAI RA SAO.</w:t>
      </w:r>
    </w:p>
    <w:p>
      <w:pPr>
        <w:pStyle w:val="Heading2"/>
        <w:spacing w:after="120" w:before="260"/>
      </w:pPr>
      <w:r>
        <w:t xml:space="preserve">1.2 Mối quan hệ với các tài liệu trước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Tài liệu</w:t>
            </w:r>
          </w:p>
        </w:tc>
        <w:tc>
          <w:tcPr>
            <w:tcW w:type="dxa" w:w="63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Trả lời câu hỏi</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PRD v1.2</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làm được GÌ?</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Webapp Flow Document v1.0</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Người dùng đi ĐẾN ĐÂU, như thế nào?</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Tech Stack Document v1.1</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XÂY BẰNG GÌ, ở ĐÂU?</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Content Guidelines Document v1.1</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Hệ thống NÓI/HIỂN THỊ như thế nào?</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Backend Schema Document v1.0</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Dữ liệu được TỔ CHỨC ra sao?</w:t>
            </w:r>
          </w:p>
        </w:tc>
      </w:tr>
      <w:tr>
        <w:tc>
          <w:tcPr>
            <w:tcW w:type="dxa" w:w="3200"/>
            <w:tcMar>
              <w:top w:type="dxa" w:w="60"/>
              <w:left w:type="dxa" w:w="100"/>
              <w:bottom w:type="dxa" w:w="60"/>
              <w:right w:type="dxa" w:w="100"/>
            </w:tcMar>
            <w:vAlign w:val="center"/>
          </w:tcPr>
          <w:p>
            <w:r>
              <w:rPr>
                <w:rFonts w:ascii="Calibri" w:cs="Calibri" w:eastAsia="Calibri" w:hAnsi="Calibri"/>
                <w:b w:val="false"/>
                <w:bCs w:val="false"/>
                <w:sz w:val="20"/>
                <w:szCs w:val="20"/>
              </w:rPr>
              <w:t xml:space="preserve">Implementation Plan Document (tài liệu này)</w:t>
            </w:r>
          </w:p>
        </w:tc>
        <w:tc>
          <w:tcPr>
            <w:tcW w:type="dxa" w:w="6300"/>
            <w:tcMar>
              <w:top w:type="dxa" w:w="60"/>
              <w:left w:type="dxa" w:w="100"/>
              <w:bottom w:type="dxa" w:w="60"/>
              <w:right w:type="dxa" w:w="100"/>
            </w:tcMar>
            <w:vAlign w:val="center"/>
          </w:tcPr>
          <w:p>
            <w:r>
              <w:rPr>
                <w:rFonts w:ascii="Calibri" w:cs="Calibri" w:eastAsia="Calibri" w:hAnsi="Calibri"/>
                <w:b w:val="false"/>
                <w:bCs w:val="false"/>
                <w:sz w:val="20"/>
                <w:szCs w:val="20"/>
              </w:rPr>
              <w:t xml:space="preserve">LÀM GÌ, KHI NÀO, AI LÀM, TRIỂN KHAI RA SAO?</w:t>
            </w:r>
          </w:p>
        </w:tc>
      </w:tr>
    </w:tbl>
    <w:p>
      <w:pPr>
        <w:spacing w:after="200"/>
      </w:pPr>
    </w:p>
    <w:p>
      <w:pPr>
        <w:pStyle w:val="Heading2"/>
        <w:spacing w:after="120" w:before="260"/>
      </w:pPr>
      <w:r>
        <w:t xml:space="preserve">1.3 Giả định nền tảng</w:t>
      </w:r>
    </w:p>
    <w:p>
      <w:pPr>
        <w:spacing w:after="140" w:line="300"/>
        <w:jc w:val="both"/>
      </w:pPr>
      <w:r>
        <w:rPr>
          <w:rFonts w:ascii="Calibri" w:cs="Calibri" w:eastAsia="Calibri" w:hAnsi="Calibri"/>
          <w:b w:val="false"/>
          <w:bCs w:val="false"/>
          <w:i w:val="false"/>
          <w:iCs w:val="false"/>
          <w:sz w:val="22"/>
          <w:szCs w:val="22"/>
        </w:rPr>
        <w:t xml:space="preserve">Toàn bộ kế hoạch trong tài liệu này dựa trên các điều kiện đã xác nhận sau — nếu điều kiện thay đổi, lịch trình ở Mục 3 cần tính toán lại:</w:t>
      </w:r>
    </w:p>
    <w:p>
      <w:pPr>
        <w:pStyle w:val="ListParagraph"/>
        <w:numPr>
          <w:ilvl w:val="0"/>
          <w:numId w:val="2"/>
        </w:numPr>
        <w:spacing w:after="100" w:line="290"/>
      </w:pPr>
      <w:r>
        <w:rPr>
          <w:rFonts w:ascii="Calibri" w:cs="Calibri" w:eastAsia="Calibri" w:hAnsi="Calibri"/>
          <w:b/>
          <w:bCs/>
          <w:sz w:val="22"/>
          <w:szCs w:val="22"/>
        </w:rPr>
        <w:t xml:space="preserve">Đội ngũ triển khai:  </w:t>
      </w:r>
      <w:r>
        <w:rPr>
          <w:rFonts w:ascii="Calibri" w:cs="Calibri" w:eastAsia="Calibri" w:hAnsi="Calibri"/>
          <w:sz w:val="22"/>
          <w:szCs w:val="22"/>
        </w:rPr>
        <w:t xml:space="preserve">một người (Haan) chủ trì toàn bộ dự án, sử dụng Claude Code làm tác nhân triển khai kỹ thuật chính — không phải mô hình nhiều lập trình viên chia module song song. Cách phân vai cụ thể ở Mục 4.</w:t>
      </w:r>
    </w:p>
    <w:p>
      <w:pPr>
        <w:pStyle w:val="ListParagraph"/>
        <w:numPr>
          <w:ilvl w:val="0"/>
          <w:numId w:val="2"/>
        </w:numPr>
        <w:spacing w:after="100" w:line="290"/>
      </w:pPr>
      <w:r>
        <w:rPr>
          <w:rFonts w:ascii="Calibri" w:cs="Calibri" w:eastAsia="Calibri" w:hAnsi="Calibri"/>
          <w:b/>
          <w:bCs/>
          <w:sz w:val="22"/>
          <w:szCs w:val="22"/>
        </w:rPr>
        <w:t xml:space="preserve">Mức độ dành thời gian:  </w:t>
      </w:r>
      <w:r>
        <w:rPr>
          <w:rFonts w:ascii="Calibri" w:cs="Calibri" w:eastAsia="Calibri" w:hAnsi="Calibri"/>
          <w:sz w:val="22"/>
          <w:szCs w:val="22"/>
        </w:rPr>
        <w:t xml:space="preserve">toàn thời gian (full-time), NVG là dự án chính trong suốt 6 tuần — không phải làm ngoài giờ song song công việc khác.</w:t>
      </w:r>
    </w:p>
    <w:p>
      <w:pPr>
        <w:pStyle w:val="ListParagraph"/>
        <w:numPr>
          <w:ilvl w:val="0"/>
          <w:numId w:val="2"/>
        </w:numPr>
        <w:spacing w:after="100" w:line="290"/>
      </w:pPr>
      <w:r>
        <w:rPr>
          <w:rFonts w:ascii="Calibri" w:cs="Calibri" w:eastAsia="Calibri" w:hAnsi="Calibri"/>
          <w:b/>
          <w:bCs/>
          <w:sz w:val="22"/>
          <w:szCs w:val="22"/>
        </w:rPr>
        <w:t xml:space="preserve">Ngày bắt đầu:  </w:t>
      </w:r>
      <w:r>
        <w:rPr>
          <w:rFonts w:ascii="Calibri" w:cs="Calibri" w:eastAsia="Calibri" w:hAnsi="Calibri"/>
          <w:sz w:val="22"/>
          <w:szCs w:val="22"/>
        </w:rPr>
        <w:t xml:space="preserve">Thứ Hai, 17/08/2026 — Tuần 1 của lộ trình phát triển ở PRD Mục 4 tính từ ngày này.</w:t>
      </w:r>
    </w:p>
    <w:p>
      <w:pPr>
        <w:pStyle w:val="ListParagraph"/>
        <w:numPr>
          <w:ilvl w:val="0"/>
          <w:numId w:val="2"/>
        </w:numPr>
        <w:spacing w:after="100" w:line="290"/>
      </w:pPr>
      <w:r>
        <w:rPr>
          <w:rFonts w:ascii="Calibri" w:cs="Calibri" w:eastAsia="Calibri" w:hAnsi="Calibri"/>
          <w:b/>
          <w:bCs/>
          <w:sz w:val="22"/>
          <w:szCs w:val="22"/>
        </w:rPr>
        <w:t xml:space="preserve">Hạ tầng kỹ thuật:  </w:t>
      </w:r>
      <w:r>
        <w:rPr>
          <w:rFonts w:ascii="Calibri" w:cs="Calibri" w:eastAsia="Calibri" w:hAnsi="Calibri"/>
          <w:sz w:val="22"/>
          <w:szCs w:val="22"/>
        </w:rPr>
        <w:t xml:space="preserve">tài khoản Cloudflare, Supabase và GitHub đã sẵn sàng — không cần dành thời gian đăng ký/thiết lập tài khoản mới ở Tuần 1 (Mục 5 chỉ còn việc CẤU HÌNH dự án, không phải tạo tài khoản).</w:t>
      </w:r>
    </w:p>
    <w:p>
      <w:pPr>
        <w:pStyle w:val="Heading1"/>
        <w:spacing w:after="160" w:before="360"/>
      </w:pPr>
      <w:r>
        <w:t xml:space="preserve">2. Mốc dự án (Project Milestones)</w:t>
      </w:r>
    </w:p>
    <w:p>
      <w:pPr>
        <w:pStyle w:val="Heading2"/>
        <w:spacing w:after="120" w:before="260"/>
      </w:pPr>
      <w:r>
        <w:t xml:space="preserve">2.1 Bảng mốc chính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200"/>
        <w:gridCol w:w="3200"/>
      </w:tblGrid>
      <w:tr>
        <w:tc>
          <w:tcPr>
            <w:tcW w:type="dxa" w:w="1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Mốc</w:t>
            </w:r>
          </w:p>
        </w:tc>
        <w:tc>
          <w:tcPr>
            <w:tcW w:type="dxa" w:w="1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Ngày</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Nội dung</w:t>
            </w:r>
          </w:p>
        </w:tc>
        <w:tc>
          <w:tcPr>
            <w:tcW w:type="dxa" w:w="3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Tiêu chí hoàn thành (Definition of Done)</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M0 — Khởi động</w:t>
            </w:r>
          </w:p>
        </w:tc>
        <w:tc>
          <w:tcPr>
            <w:tcW w:type="dxa" w:w="1500"/>
            <w:tcMar>
              <w:top w:type="dxa" w:w="60"/>
              <w:left w:type="dxa" w:w="100"/>
              <w:bottom w:type="dxa" w:w="60"/>
              <w:right w:type="dxa" w:w="100"/>
            </w:tcMar>
            <w:vAlign w:val="center"/>
          </w:tcPr>
          <w:p>
            <w:r>
              <w:rPr>
                <w:rFonts w:ascii="Calibri" w:cs="Calibri" w:eastAsia="Calibri" w:hAnsi="Calibri"/>
                <w:b w:val="false"/>
                <w:bCs w:val="false"/>
                <w:sz w:val="19"/>
                <w:szCs w:val="19"/>
              </w:rPr>
              <w:t xml:space="preserve">17/08/2026 (Thứ Hai)</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Bắt đầu Giai đoạn 1: dựng khung dự án, schema nền tảng</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Repo khởi tạo, kết nối Supabase/Cloudflare thành công, schema NEN cơ bản chạy được</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M1 — Kết thúc Giai đoạn 1</w:t>
            </w:r>
          </w:p>
        </w:tc>
        <w:tc>
          <w:tcPr>
            <w:tcW w:type="dxa" w:w="1500"/>
            <w:tcMar>
              <w:top w:type="dxa" w:w="60"/>
              <w:left w:type="dxa" w:w="100"/>
              <w:bottom w:type="dxa" w:w="60"/>
              <w:right w:type="dxa" w:w="100"/>
            </w:tcMar>
            <w:vAlign w:val="center"/>
          </w:tcPr>
          <w:p>
            <w:r>
              <w:rPr>
                <w:rFonts w:ascii="Calibri" w:cs="Calibri" w:eastAsia="Calibri" w:hAnsi="Calibri"/>
                <w:b w:val="false"/>
                <w:bCs w:val="false"/>
                <w:sz w:val="19"/>
                <w:szCs w:val="19"/>
              </w:rPr>
              <w:t xml:space="preserve">30/08/2026 (Chủ Nhật, hết Tuần 2)</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Nền tảng + CRM + DA + TK + HD + Dashboard cơ bản hoạt động</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Một cơ hội kinh doanh chạy trọn từ CRM → DA → HD trên hệ thống thật (không phải dữ liệu giả)</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M2 — Kết thúc Giai đoạn 2</w:t>
            </w:r>
          </w:p>
        </w:tc>
        <w:tc>
          <w:tcPr>
            <w:tcW w:type="dxa" w:w="1500"/>
            <w:tcMar>
              <w:top w:type="dxa" w:w="60"/>
              <w:left w:type="dxa" w:w="100"/>
              <w:bottom w:type="dxa" w:w="60"/>
              <w:right w:type="dxa" w:w="100"/>
            </w:tcMar>
            <w:vAlign w:val="center"/>
          </w:tcPr>
          <w:p>
            <w:r>
              <w:rPr>
                <w:rFonts w:ascii="Calibri" w:cs="Calibri" w:eastAsia="Calibri" w:hAnsi="Calibri"/>
                <w:b w:val="false"/>
                <w:bCs w:val="false"/>
                <w:sz w:val="19"/>
                <w:szCs w:val="19"/>
              </w:rPr>
              <w:t xml:space="preserve">13/09/2026 (Chủ Nhật, hết Tuần 4)</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TC + MH + KHO + KT + NS + SX (cơ bản) hoạt động, Dashboard đầy đủ</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Một công trình chạy trọn từ Hợp đồng → Ngân sách → Mua hàng/Kho → Nghiệm thu → Đề nghị thanh toán trên hệ thống thật</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M3 — Bàn giao Demo</w:t>
            </w:r>
          </w:p>
        </w:tc>
        <w:tc>
          <w:tcPr>
            <w:tcW w:type="dxa" w:w="1500"/>
            <w:tcMar>
              <w:top w:type="dxa" w:w="60"/>
              <w:left w:type="dxa" w:w="100"/>
              <w:bottom w:type="dxa" w:w="60"/>
              <w:right w:type="dxa" w:w="100"/>
            </w:tcMar>
            <w:vAlign w:val="center"/>
          </w:tcPr>
          <w:p>
            <w:r>
              <w:rPr>
                <w:rFonts w:ascii="Calibri" w:cs="Calibri" w:eastAsia="Calibri" w:hAnsi="Calibri"/>
                <w:b w:val="false"/>
                <w:bCs w:val="false"/>
                <w:sz w:val="19"/>
                <w:szCs w:val="19"/>
              </w:rPr>
              <w:t xml:space="preserve">25/09/2026 (Thứ Sáu, Tuần 6)</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Hoàn thiện, kiểm thử, trình diễn cho Ban Giám đốc NVG</w:t>
            </w:r>
          </w:p>
        </w:tc>
        <w:tc>
          <w:tcPr>
            <w:tcW w:type="dxa" w:w="3200"/>
            <w:tcMar>
              <w:top w:type="dxa" w:w="60"/>
              <w:left w:type="dxa" w:w="100"/>
              <w:bottom w:type="dxa" w:w="60"/>
              <w:right w:type="dxa" w:w="100"/>
            </w:tcMar>
            <w:vAlign w:val="center"/>
          </w:tcPr>
          <w:p>
            <w:r>
              <w:rPr>
                <w:rFonts w:ascii="Calibri" w:cs="Calibri" w:eastAsia="Calibri" w:hAnsi="Calibri"/>
                <w:b w:val="false"/>
                <w:bCs w:val="false"/>
                <w:sz w:val="19"/>
                <w:szCs w:val="19"/>
              </w:rPr>
              <w:t xml:space="preserve">Đạt khoảng 95% hoàn chỉnh theo PRD Mục 4; kịch bản demo chạy được đầu-cuối cho cả ba công ty và Back Office</w:t>
            </w:r>
          </w:p>
        </w:tc>
      </w:tr>
    </w:tbl>
    <w:p>
      <w:pPr>
        <w:spacing w:after="200"/>
      </w:pPr>
    </w:p>
    <w:p>
      <w:pPr>
        <w:spacing w:after="160" w:line="300"/>
        <w:ind w:left="360"/>
      </w:pPr>
      <w:r>
        <w:rPr>
          <w:rFonts w:ascii="Calibri" w:cs="Calibri" w:eastAsia="Calibri" w:hAnsi="Calibri"/>
          <w:i/>
          <w:iCs/>
          <w:color w:val="555555"/>
          <w:sz w:val="20"/>
          <w:szCs w:val="20"/>
        </w:rPr>
        <w:t xml:space="preserve">Ghi chú: Ba mốc M1/M2/M3 dùng đúng tiêu chí thành công đã định nghĩa ở PRD Mục 7 (Success Metrics theo từng giai đoạn) — tài liệu này không định nghĩa lại, chỉ gắn thêm ngày cụ thể.</w:t>
      </w:r>
    </w:p>
    <w:p>
      <w:pPr>
        <w:pStyle w:val="Heading2"/>
        <w:spacing w:after="120" w:before="260"/>
      </w:pPr>
      <w:r>
        <w:t xml:space="preserve">2.2 Mốc phụ trong từng giai đoạn</w:t>
      </w:r>
    </w:p>
    <w:p>
      <w:pPr>
        <w:spacing w:after="140" w:line="300"/>
        <w:jc w:val="both"/>
      </w:pPr>
      <w:r>
        <w:rPr>
          <w:rFonts w:ascii="Calibri" w:cs="Calibri" w:eastAsia="Calibri" w:hAnsi="Calibri"/>
          <w:b w:val="false"/>
          <w:bCs w:val="false"/>
          <w:i w:val="false"/>
          <w:iCs w:val="false"/>
          <w:sz w:val="22"/>
          <w:szCs w:val="22"/>
        </w:rPr>
        <w:t xml:space="preserve">Ngoài 3 mốc lớn, mỗi giai đoạn có một mốc GIỮA GIAI ĐOẠN để tự kiểm tra tiến độ sớm, tránh dồn rủi ro vào cuối: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0"/>
      </w:tblGrid>
      <w:tr>
        <w:tc>
          <w:tcPr>
            <w:tcW w:type="dxa" w:w="2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Mốc phụ</w:t>
            </w:r>
          </w:p>
        </w:tc>
        <w:tc>
          <w:tcPr>
            <w:tcW w:type="dxa" w:w="2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Ngày</w:t>
            </w:r>
          </w:p>
        </w:tc>
        <w:tc>
          <w:tcPr>
            <w:tcW w:type="dxa" w:w="55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 kiểm tra</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Kiểm tra giữa Giai đoạn 1</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23/08/2026 (hết Tuần 1)</w:t>
            </w:r>
          </w:p>
        </w:tc>
        <w:tc>
          <w:tcPr>
            <w:tcW w:type="dxa" w:w="5500"/>
            <w:tcMar>
              <w:top w:type="dxa" w:w="60"/>
              <w:left w:type="dxa" w:w="100"/>
              <w:bottom w:type="dxa" w:w="60"/>
              <w:right w:type="dxa" w:w="100"/>
            </w:tcMar>
            <w:vAlign w:val="center"/>
          </w:tcPr>
          <w:p>
            <w:r>
              <w:rPr>
                <w:rFonts w:ascii="Calibri" w:cs="Calibri" w:eastAsia="Calibri" w:hAnsi="Calibri"/>
                <w:b w:val="false"/>
                <w:bCs w:val="false"/>
                <w:sz w:val="20"/>
                <w:szCs w:val="20"/>
              </w:rPr>
              <w:t xml:space="preserve">Schema nền tảng + luồng xác thực chạy được; CRM và DA đã có màn hình Danh sách/Chi tiết cơ bản (chưa cần hoàn chỉnh)</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Kiểm tra giữa Giai đoạn 2</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06/09/2026 (hết Tuần 3)</w:t>
            </w:r>
          </w:p>
        </w:tc>
        <w:tc>
          <w:tcPr>
            <w:tcW w:type="dxa" w:w="5500"/>
            <w:tcMar>
              <w:top w:type="dxa" w:w="60"/>
              <w:left w:type="dxa" w:w="100"/>
              <w:bottom w:type="dxa" w:w="60"/>
              <w:right w:type="dxa" w:w="100"/>
            </w:tcMar>
            <w:vAlign w:val="center"/>
          </w:tcPr>
          <w:p>
            <w:r>
              <w:rPr>
                <w:rFonts w:ascii="Calibri" w:cs="Calibri" w:eastAsia="Calibri" w:hAnsi="Calibri"/>
                <w:b w:val="false"/>
                <w:bCs w:val="false"/>
                <w:sz w:val="20"/>
                <w:szCs w:val="20"/>
              </w:rPr>
              <w:t xml:space="preserve">TC và MH đã liên kết được với dữ liệu ngân sách từ Giai đoạn 1; Kho ghi nhận được phiếu nhập/xuất cơ bản</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Kiểm tra giữa Giai đoạn 3</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20/09/2026 (hết Tuần 5)</w:t>
            </w:r>
          </w:p>
        </w:tc>
        <w:tc>
          <w:tcPr>
            <w:tcW w:type="dxa" w:w="5500"/>
            <w:tcMar>
              <w:top w:type="dxa" w:w="60"/>
              <w:left w:type="dxa" w:w="100"/>
              <w:bottom w:type="dxa" w:w="60"/>
              <w:right w:type="dxa" w:w="100"/>
            </w:tcMar>
            <w:vAlign w:val="center"/>
          </w:tcPr>
          <w:p>
            <w:r>
              <w:rPr>
                <w:rFonts w:ascii="Calibri" w:cs="Calibri" w:eastAsia="Calibri" w:hAnsi="Calibri"/>
                <w:b w:val="false"/>
                <w:bCs w:val="false"/>
                <w:sz w:val="20"/>
                <w:szCs w:val="20"/>
              </w:rPr>
              <w:t xml:space="preserve">Toàn bộ luồng đầu-cuối chính đã chạy được ít nhất một lần, dù còn lỗi nhỏ; danh sách lỗi còn lại đã được liệt kê để ưu tiên xử lý trong Tuần 6</w:t>
            </w:r>
          </w:p>
        </w:tc>
      </w:tr>
    </w:tbl>
    <w:p>
      <w:pPr>
        <w:spacing w:after="200"/>
      </w:pPr>
    </w:p>
    <w:p>
      <w:r>
        <w:br w:type="page"/>
      </w:r>
    </w:p>
    <w:p>
      <w:pPr>
        <w:pStyle w:val="Heading1"/>
        <w:spacing w:after="160" w:before="360"/>
      </w:pPr>
      <w:r>
        <w:t xml:space="preserve">3. Công việc và Lịch trình (Task &amp; Timeline)</w:t>
      </w:r>
    </w:p>
    <w:p>
      <w:pPr>
        <w:spacing w:after="140" w:line="300"/>
        <w:jc w:val="both"/>
      </w:pPr>
      <w:r>
        <w:rPr>
          <w:rFonts w:ascii="Calibri" w:cs="Calibri" w:eastAsia="Calibri" w:hAnsi="Calibri"/>
          <w:b w:val="false"/>
          <w:bCs w:val="false"/>
          <w:i w:val="false"/>
          <w:iCs w:val="false"/>
          <w:sz w:val="22"/>
          <w:szCs w:val="22"/>
        </w:rPr>
        <w:t xml:space="preserve">Lịch trình dưới đây cụ thể hóa bảng phân bổ module ở PRD Mục 4 thành công việc theo từng tuần, có ngày bắt đầu từ Thứ Hai 17/08/2026.</w:t>
      </w:r>
    </w:p>
    <w:p>
      <w:pPr>
        <w:spacing w:after="200"/>
        <w:jc w:val="center"/>
      </w:pPr>
      <w:r>
        <w:drawing>
          <wp:inline distT="0" distB="0" distL="0" distR="0">
            <wp:extent cx="56578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 cy="25908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Hình 1 — Lịch trình 6 tuần theo module, màu theo giai đoạn (khớp bảng màu Content Guidelines Mục 6.3)</w:t>
      </w:r>
    </w:p>
    <w:p>
      <w:pPr>
        <w:pStyle w:val="Heading2"/>
        <w:spacing w:after="120" w:before="260"/>
      </w:pPr>
      <w:r>
        <w:t xml:space="preserve">3.1 Giai đoạn 1 — Tuần 1-2 (17/08 – 30/08/2026)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600"/>
        <w:gridCol w:w="22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Tuần</w:t>
            </w:r>
          </w:p>
        </w:tc>
        <w:tc>
          <w:tcPr>
            <w:tcW w:type="dxa" w:w="3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Công việc chính</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Đầu ra</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Tài liệu tham chiếu</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8"/>
                <w:szCs w:val="18"/>
              </w:rPr>
              <w:t xml:space="preserve">Tuần 1
(17-23/08)</w:t>
            </w:r>
          </w:p>
        </w:tc>
        <w:tc>
          <w:tcPr>
            <w:tcW w:type="dxa" w:w="3400"/>
            <w:tcMar>
              <w:top w:type="dxa" w:w="60"/>
              <w:left w:type="dxa" w:w="100"/>
              <w:bottom w:type="dxa" w:w="60"/>
              <w:right w:type="dxa" w:w="100"/>
            </w:tcMar>
            <w:vAlign w:val="center"/>
          </w:tcPr>
          <w:p>
            <w:r>
              <w:rPr>
                <w:rFonts w:ascii="Calibri" w:cs="Calibri" w:eastAsia="Calibri" w:hAnsi="Calibri"/>
                <w:b w:val="false"/>
                <w:bCs w:val="false"/>
                <w:sz w:val="18"/>
                <w:szCs w:val="18"/>
              </w:rPr>
              <w:t xml:space="preserve">Khởi tạo repo (monorepo), cấu hình Supabase + Cloudflare Pages/Workers; dựng schema Module NEN (companies, users, roles, permissions, documents, notifications); dựng App Shell (Webapp Flow Mục 2.1); luồng đăng nhập/đăng ký</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Khung dự án chạy được cục bộ; đăng nhập thành công; sidebar + topbar hiển thị đúng theo vai trò</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Tech Stack Mục 5; Backend Schema Mục 3-4.1; Webapp Flow Mục 2</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8"/>
                <w:szCs w:val="18"/>
              </w:rPr>
              <w:t xml:space="preserve">Tuần 2
(24-30/08)</w:t>
            </w:r>
          </w:p>
        </w:tc>
        <w:tc>
          <w:tcPr>
            <w:tcW w:type="dxa" w:w="3400"/>
            <w:tcMar>
              <w:top w:type="dxa" w:w="60"/>
              <w:left w:type="dxa" w:w="100"/>
              <w:bottom w:type="dxa" w:w="60"/>
              <w:right w:type="dxa" w:w="100"/>
            </w:tcMar>
            <w:vAlign w:val="center"/>
          </w:tcPr>
          <w:p>
            <w:r>
              <w:rPr>
                <w:rFonts w:ascii="Calibri" w:cs="Calibri" w:eastAsia="Calibri" w:hAnsi="Calibri"/>
                <w:b w:val="false"/>
                <w:bCs w:val="false"/>
                <w:sz w:val="18"/>
                <w:szCs w:val="18"/>
              </w:rPr>
              <w:t xml:space="preserve">Module CRM (pipeline, khách hàng, khảo sát, báo giá); Module DA (gói thầu, bóc tách, dự toán, phê duyệt giá); Module TK (dự án thiết kế, phiên bản bản vẽ); Module HD (hợp đồng từ cơ hội); Dashboard cơ bản</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Một cơ hội kinh doanh chạy trọn từ CRM → DA/TK → HD (Mốc M1)</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Backend Schema Mục 4.2-4.5; Webapp Flow Mục 3.1-3.3</w:t>
            </w:r>
          </w:p>
        </w:tc>
      </w:tr>
    </w:tbl>
    <w:p>
      <w:pPr>
        <w:spacing w:after="200"/>
      </w:pPr>
    </w:p>
    <w:p>
      <w:pPr>
        <w:pStyle w:val="Heading2"/>
        <w:spacing w:after="120" w:before="260"/>
      </w:pPr>
      <w:r>
        <w:t xml:space="preserve">3.2 Giai đoạn 2 — Tuần 3-4 (31/08 – 13/09/2026)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600"/>
        <w:gridCol w:w="22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Tuần</w:t>
            </w:r>
          </w:p>
        </w:tc>
        <w:tc>
          <w:tcPr>
            <w:tcW w:type="dxa" w:w="3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Công việc chính</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Đầu ra</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Tài liệu tham chiếu</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8"/>
                <w:szCs w:val="18"/>
              </w:rPr>
              <w:t xml:space="preserve">Tuần 3
(31/08-06/09)</w:t>
            </w:r>
          </w:p>
        </w:tc>
        <w:tc>
          <w:tcPr>
            <w:tcW w:type="dxa" w:w="3400"/>
            <w:tcMar>
              <w:top w:type="dxa" w:w="60"/>
              <w:left w:type="dxa" w:w="100"/>
              <w:bottom w:type="dxa" w:w="60"/>
              <w:right w:type="dxa" w:w="100"/>
            </w:tcMar>
            <w:vAlign w:val="center"/>
          </w:tcPr>
          <w:p>
            <w:r>
              <w:rPr>
                <w:rFonts w:ascii="Calibri" w:cs="Calibri" w:eastAsia="Calibri" w:hAnsi="Calibri"/>
                <w:b w:val="false"/>
                <w:bCs w:val="false"/>
                <w:sz w:val="18"/>
                <w:szCs w:val="18"/>
              </w:rPr>
              <w:t xml:space="preserve">Module TC (công trình, nhật ký, nghiệm thu); Module MH (đề nghị mua, so sánh NCC, đơn hàng); bắt đầu Module KHO (danh mục kho, tồn kho, phiếu nhập/xuất)</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Ngân sách từ Giai đoạn 1 liên kết được sang công trình thi công thật; đề nghị mua tạo được từ công trình</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Backend Schema Mục 4.6-4.8; Webapp Flow Mục 3.4-3.6</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8"/>
                <w:szCs w:val="18"/>
              </w:rPr>
              <w:t xml:space="preserve">Tuần 4
(07-13/09)</w:t>
            </w:r>
          </w:p>
        </w:tc>
        <w:tc>
          <w:tcPr>
            <w:tcW w:type="dxa" w:w="3400"/>
            <w:tcMar>
              <w:top w:type="dxa" w:w="60"/>
              <w:left w:type="dxa" w:w="100"/>
              <w:bottom w:type="dxa" w:w="60"/>
              <w:right w:type="dxa" w:w="100"/>
            </w:tcMar>
            <w:vAlign w:val="center"/>
          </w:tcPr>
          <w:p>
            <w:r>
              <w:rPr>
                <w:rFonts w:ascii="Calibri" w:cs="Calibri" w:eastAsia="Calibri" w:hAnsi="Calibri"/>
                <w:b w:val="false"/>
                <w:bCs w:val="false"/>
                <w:sz w:val="18"/>
                <w:szCs w:val="18"/>
              </w:rPr>
              <w:t xml:space="preserve">Hoàn thiện Module KHO (kiểm kê, hỗ trợ ngoại tuyến — Tech Stack Mục 2.5); Module KT (đề nghị thanh toán, công nợ, dòng tiền); Module NS (hồ sơ nhân sự, chấm công 3 khối); Module SX mức cơ bản; hoàn thiện Dashboard đầy đủ</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Một công trình chạy trọn từ Hợp đồng → Ngân sách → Mua hàng/Kho → Nghiệm thu → Đề nghị thanh toán (Mốc M2)</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Backend Schema Mục 4.9-4.12; Webapp Flow Mục 3.7-3.9</w:t>
            </w:r>
          </w:p>
        </w:tc>
      </w:tr>
    </w:tbl>
    <w:p>
      <w:pPr>
        <w:spacing w:after="200"/>
      </w:pPr>
    </w:p>
    <w:p>
      <w:pPr>
        <w:pStyle w:val="Heading2"/>
        <w:spacing w:after="120" w:before="260"/>
      </w:pPr>
      <w:r>
        <w:t xml:space="preserve">3.3 Giai đoạn 3 — Tuần 5-6 (14/09 – 27/09/2026)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600"/>
        <w:gridCol w:w="2200"/>
      </w:tblGrid>
      <w:tr>
        <w:tc>
          <w:tcPr>
            <w:tcW w:type="dxa" w:w="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Tuần</w:t>
            </w:r>
          </w:p>
        </w:tc>
        <w:tc>
          <w:tcPr>
            <w:tcW w:type="dxa" w:w="3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Công việc chính</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Đầu ra</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Tài liệu tham chiếu</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8"/>
                <w:szCs w:val="18"/>
              </w:rPr>
              <w:t xml:space="preserve">Tuần 5
(14-20/09)</w:t>
            </w:r>
          </w:p>
        </w:tc>
        <w:tc>
          <w:tcPr>
            <w:tcW w:type="dxa" w:w="3400"/>
            <w:tcMar>
              <w:top w:type="dxa" w:w="60"/>
              <w:left w:type="dxa" w:w="100"/>
              <w:bottom w:type="dxa" w:w="60"/>
              <w:right w:type="dxa" w:w="100"/>
            </w:tcMar>
            <w:vAlign w:val="center"/>
          </w:tcPr>
          <w:p>
            <w:r>
              <w:rPr>
                <w:rFonts w:ascii="Calibri" w:cs="Calibri" w:eastAsia="Calibri" w:hAnsi="Calibri"/>
                <w:b w:val="false"/>
                <w:bCs w:val="false"/>
                <w:sz w:val="18"/>
                <w:szCs w:val="18"/>
              </w:rPr>
              <w:t xml:space="preserve">Rà soát liên kết chéo giữa 12 module (Hồ sơ 360° — Webapp Flow Mục 5.1); sửa lỗi phát sinh từ kiểm thử đầu-cuối; áp dụng đầy đủ phong cách giao diện (Content Guidelines Mục 6); kiểm tra chính sách RLS theo 4 mẫu A/B/C/D (Backend Schema Mục 3.3)</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Toàn bộ luồng đầu-cuối chính chạy được, giao diện nhất quán theo Content Guidelines</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Content Guidelines toàn bộ; Backend Schema Mục 3</w:t>
            </w:r>
          </w:p>
        </w:tc>
      </w:tr>
      <w:tr>
        <w:tc>
          <w:tcPr>
            <w:tcW w:type="dxa" w:w="900"/>
            <w:tcMar>
              <w:top w:type="dxa" w:w="60"/>
              <w:left w:type="dxa" w:w="100"/>
              <w:bottom w:type="dxa" w:w="60"/>
              <w:right w:type="dxa" w:w="100"/>
            </w:tcMar>
            <w:vAlign w:val="center"/>
          </w:tcPr>
          <w:p>
            <w:r>
              <w:rPr>
                <w:rFonts w:ascii="Calibri" w:cs="Calibri" w:eastAsia="Calibri" w:hAnsi="Calibri"/>
                <w:b w:val="false"/>
                <w:bCs w:val="false"/>
                <w:sz w:val="18"/>
                <w:szCs w:val="18"/>
              </w:rPr>
              <w:t xml:space="preserve">Tuần 6
(21-27/09)</w:t>
            </w:r>
          </w:p>
        </w:tc>
        <w:tc>
          <w:tcPr>
            <w:tcW w:type="dxa" w:w="3400"/>
            <w:tcMar>
              <w:top w:type="dxa" w:w="60"/>
              <w:left w:type="dxa" w:w="100"/>
              <w:bottom w:type="dxa" w:w="60"/>
              <w:right w:type="dxa" w:w="100"/>
            </w:tcMar>
            <w:vAlign w:val="center"/>
          </w:tcPr>
          <w:p>
            <w:r>
              <w:rPr>
                <w:rFonts w:ascii="Calibri" w:cs="Calibri" w:eastAsia="Calibri" w:hAnsi="Calibri"/>
                <w:b w:val="false"/>
                <w:bCs w:val="false"/>
                <w:sz w:val="18"/>
                <w:szCs w:val="18"/>
              </w:rPr>
              <w:t xml:space="preserve">Kiểm thử cuối, chuẩn bị dữ liệu và kịch bản demo; triển khai môi trường staging → production (Mục 5); Demo Day 25/09; thu thập phản hồi Ban Giám đốc NVG</w:t>
            </w:r>
          </w:p>
        </w:tc>
        <w:tc>
          <w:tcPr>
            <w:tcW w:type="dxa" w:w="2600"/>
            <w:tcMar>
              <w:top w:type="dxa" w:w="60"/>
              <w:left w:type="dxa" w:w="100"/>
              <w:bottom w:type="dxa" w:w="60"/>
              <w:right w:type="dxa" w:w="100"/>
            </w:tcMar>
            <w:vAlign w:val="center"/>
          </w:tcPr>
          <w:p>
            <w:r>
              <w:rPr>
                <w:rFonts w:ascii="Calibri" w:cs="Calibri" w:eastAsia="Calibri" w:hAnsi="Calibri"/>
                <w:b w:val="false"/>
                <w:bCs w:val="false"/>
                <w:sz w:val="18"/>
                <w:szCs w:val="18"/>
              </w:rPr>
              <w:t xml:space="preserve">Đạt ~95% hoàn chỉnh theo PRD Mục 4; bàn giao demo thành công (Mốc M3)</w:t>
            </w:r>
          </w:p>
        </w:tc>
        <w:tc>
          <w:tcPr>
            <w:tcW w:type="dxa" w:w="2200"/>
            <w:tcMar>
              <w:top w:type="dxa" w:w="60"/>
              <w:left w:type="dxa" w:w="100"/>
              <w:bottom w:type="dxa" w:w="60"/>
              <w:right w:type="dxa" w:w="100"/>
            </w:tcMar>
            <w:vAlign w:val="center"/>
          </w:tcPr>
          <w:p>
            <w:r>
              <w:rPr>
                <w:rFonts w:ascii="Calibri" w:cs="Calibri" w:eastAsia="Calibri" w:hAnsi="Calibri"/>
                <w:b w:val="false"/>
                <w:bCs w:val="false"/>
                <w:sz w:val="18"/>
                <w:szCs w:val="18"/>
              </w:rPr>
              <w:t xml:space="preserve">PRD Mục 4, Mục 7</w:t>
            </w:r>
          </w:p>
        </w:tc>
      </w:tr>
    </w:tbl>
    <w:p>
      <w:pPr>
        <w:spacing w:after="200"/>
      </w:pPr>
    </w:p>
    <w:p>
      <w:pPr>
        <w:spacing w:after="160" w:line="300"/>
        <w:ind w:left="360"/>
      </w:pPr>
      <w:r>
        <w:rPr>
          <w:rFonts w:ascii="Calibri" w:cs="Calibri" w:eastAsia="Calibri" w:hAnsi="Calibri"/>
          <w:i/>
          <w:iCs/>
          <w:color w:val="555555"/>
          <w:sz w:val="20"/>
          <w:szCs w:val="20"/>
        </w:rPr>
        <w:t xml:space="preserve">Ghi chú: Tính năng Thiết kế nhà ở ứng dụng AI (PRD TK-10) không nằm trong lịch trình trên — thực hiện riêng theo tài liệu đặc tả AI (PRD Mục 10) nếu còn thời gian trong Tuần 6, không được phép làm chậm Mốc M3.</w:t>
      </w:r>
    </w:p>
    <w:p>
      <w:r>
        <w:br w:type="page"/>
      </w:r>
    </w:p>
    <w:p>
      <w:pPr>
        <w:pStyle w:val="Heading1"/>
        <w:spacing w:after="160" w:before="360"/>
      </w:pPr>
      <w:r>
        <w:t xml:space="preserve">4. Trách nhiệm triển khai (Team Responsibility)</w:t>
      </w:r>
    </w:p>
    <w:p>
      <w:pPr>
        <w:spacing w:after="140" w:line="300"/>
        <w:jc w:val="both"/>
      </w:pPr>
      <w:r>
        <w:rPr>
          <w:rFonts w:ascii="Calibri" w:cs="Calibri" w:eastAsia="Calibri" w:hAnsi="Calibri"/>
          <w:b w:val="false"/>
          <w:bCs w:val="false"/>
          <w:i w:val="false"/>
          <w:iCs w:val="false"/>
          <w:sz w:val="22"/>
          <w:szCs w:val="22"/>
        </w:rPr>
        <w:t xml:space="preserve">Vì đội ngũ triển khai chỉ có một người (Haan) làm việc cùng Claude Code toàn thời gian (Mục 1.3), "trách nhiệm nhóm" ở đây là PHÂN VAI GIỮA NGƯỜI VÀ TÁC NHÂN AI theo loại công việc — không phải phân công giữa nhiều lập trình viên.</w:t>
      </w:r>
    </w:p>
    <w:p>
      <w:pPr>
        <w:pStyle w:val="Heading2"/>
        <w:spacing w:after="120" w:before="260"/>
      </w:pPr>
      <w:r>
        <w:t xml:space="preserve">4.1 Hai vai trò</w:t>
      </w:r>
    </w:p>
    <w:p>
      <w:pPr>
        <w:pStyle w:val="ListParagraph"/>
        <w:numPr>
          <w:ilvl w:val="0"/>
          <w:numId w:val="2"/>
        </w:numPr>
        <w:spacing w:after="100" w:line="290"/>
      </w:pPr>
      <w:r>
        <w:rPr>
          <w:rFonts w:ascii="Calibri" w:cs="Calibri" w:eastAsia="Calibri" w:hAnsi="Calibri"/>
          <w:b/>
          <w:bCs/>
          <w:sz w:val="22"/>
          <w:szCs w:val="22"/>
        </w:rPr>
        <w:t xml:space="preserve">Haan — Chủ dự án (Product Owner), Người soát xét (Reviewer), Người triển khai cuối (Deployer):  </w:t>
      </w:r>
      <w:r>
        <w:rPr>
          <w:rFonts w:ascii="Calibri" w:cs="Calibri" w:eastAsia="Calibri" w:hAnsi="Calibri"/>
          <w:sz w:val="22"/>
          <w:szCs w:val="22"/>
        </w:rPr>
        <w:t xml:space="preserve">quyết định phạm vi, xác nhận nghiệp vụ đúng với thực tế NVG, đọc và duyệt mã nguồn Claude Code tạo ra, chạy thử thực tế, quyết định khi nào một tính năng "đủ tốt" để chuyển bước, và là người bấm triển khai lên môi trường chính thức.</w:t>
      </w:r>
    </w:p>
    <w:p>
      <w:pPr>
        <w:pStyle w:val="ListParagraph"/>
        <w:numPr>
          <w:ilvl w:val="0"/>
          <w:numId w:val="2"/>
        </w:numPr>
        <w:spacing w:after="100" w:line="290"/>
      </w:pPr>
      <w:r>
        <w:rPr>
          <w:rFonts w:ascii="Calibri" w:cs="Calibri" w:eastAsia="Calibri" w:hAnsi="Calibri"/>
          <w:b/>
          <w:bCs/>
          <w:sz w:val="22"/>
          <w:szCs w:val="22"/>
        </w:rPr>
        <w:t xml:space="preserve">Claude Code — Tác nhân triển khai kỹ thuật (Implementation Agent):  </w:t>
      </w:r>
      <w:r>
        <w:rPr>
          <w:rFonts w:ascii="Calibri" w:cs="Calibri" w:eastAsia="Calibri" w:hAnsi="Calibri"/>
          <w:sz w:val="22"/>
          <w:szCs w:val="22"/>
        </w:rPr>
        <w:t xml:space="preserve">viết mã theo đúng 5 tài liệu đã có (PRD, Webapp Flow, Tech Stack, Content Guidelines, Backend Schema), tạo migration cơ sở dữ liệu, viết kiểm thử, sửa lỗi theo phản hồi, và soạn tài liệu kỹ thuật bổ sung khi cần (ví dụ tài liệu đặc tả AI thiết kế nhà ở, PRD Mục 10).</w:t>
      </w:r>
    </w:p>
    <w:p>
      <w:pPr>
        <w:spacing w:after="160" w:line="300"/>
        <w:ind w:left="360"/>
      </w:pPr>
      <w:r>
        <w:rPr>
          <w:rFonts w:ascii="Calibri" w:cs="Calibri" w:eastAsia="Calibri" w:hAnsi="Calibri"/>
          <w:i/>
          <w:iCs/>
          <w:color w:val="555555"/>
          <w:sz w:val="20"/>
          <w:szCs w:val="20"/>
        </w:rPr>
        <w:t xml:space="preserve">Ghi chú: Nguyên tắc phân vai: Claude Code đề xuất VÀ triển khai giải pháp kỹ thuật; Haan xác nhận giải pháp đó có đúng với thực tế nghiệp vụ NVG hay không trước khi coi là hoàn thành — đúng tinh thần PRD Mục 5 ("con người luôn là người quyết định cuối cùng").</w:t>
      </w:r>
    </w:p>
    <w:p>
      <w:pPr>
        <w:pStyle w:val="Heading2"/>
        <w:spacing w:after="120" w:before="260"/>
      </w:pPr>
      <w:r>
        <w:t xml:space="preserve">4.2 Phân công theo loại công việc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800"/>
      </w:tblGrid>
      <w:tr>
        <w:tc>
          <w:tcPr>
            <w:tcW w:type="dxa" w:w="2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Loại công việc</w:t>
            </w:r>
          </w:p>
        </w:tc>
        <w:tc>
          <w:tcPr>
            <w:tcW w:type="dxa" w:w="2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Vai trò chính</w:t>
            </w:r>
          </w:p>
        </w:tc>
        <w:tc>
          <w:tcPr>
            <w:tcW w:type="dxa" w:w="3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Vai trò còn lại</w:t>
            </w:r>
          </w:p>
        </w:tc>
      </w:tr>
      <w:tr>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Thiết kế schema cơ sở dữ liệu, viết migration</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Claude Code (theo Backend Schema Document)</w:t>
            </w:r>
          </w:p>
        </w:tc>
        <w:tc>
          <w:tcPr>
            <w:tcW w:type="dxa" w:w="38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 xác nhận tên gọi/khái niệm nghiệp vụ đúng thực tế trước khi áp dụng</w:t>
            </w:r>
          </w:p>
        </w:tc>
      </w:tr>
      <w:tr>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Viết mã Frontend/Backend theo module</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Claude Code (theo PRD + Webapp Flow + Tech Stack)</w:t>
            </w:r>
          </w:p>
        </w:tc>
        <w:tc>
          <w:tcPr>
            <w:tcW w:type="dxa" w:w="38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 chạy thử, phản hồi khi hành vi chưa đúng mong đợi</w:t>
            </w:r>
          </w:p>
        </w:tc>
      </w:tr>
      <w:tr>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Áp dụng phong cách nội dung/giao diện</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Claude Code (theo Content Guidelines)</w:t>
            </w:r>
          </w:p>
        </w:tc>
        <w:tc>
          <w:tcPr>
            <w:tcW w:type="dxa" w:w="38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 xác nhận cảm nhận trực quan cuối ("có giống Jira như mong muốn không")</w:t>
            </w:r>
          </w:p>
        </w:tc>
      </w:tr>
      <w:tr>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Kiểm thử (unit/E2E)</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Claude Code viết và chạy kiểm thử tự động</w:t>
            </w:r>
          </w:p>
        </w:tc>
        <w:tc>
          <w:tcPr>
            <w:tcW w:type="dxa" w:w="38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 tự tay thử các luồng nghiệp vụ trọng yếu trước mỗi mốc</w:t>
            </w:r>
          </w:p>
        </w:tc>
      </w:tr>
      <w:tr>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Xác nhận đúng nghiệp vụ thực tế NVG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 — không thể ủy quyền cho AI vì cần hiểu bối cảnh thực tế công ty</w:t>
            </w:r>
          </w:p>
        </w:tc>
        <w:tc>
          <w:tcPr>
            <w:tcW w:type="dxa" w:w="3800"/>
            <w:tcMar>
              <w:top w:type="dxa" w:w="60"/>
              <w:left w:type="dxa" w:w="100"/>
              <w:bottom w:type="dxa" w:w="60"/>
              <w:right w:type="dxa" w:w="100"/>
            </w:tcMar>
            <w:vAlign w:val="center"/>
          </w:tcPr>
          <w:p>
            <w:r>
              <w:rPr>
                <w:rFonts w:ascii="Calibri" w:cs="Calibri" w:eastAsia="Calibri" w:hAnsi="Calibri"/>
                <w:b w:val="false"/>
                <w:bCs w:val="false"/>
                <w:sz w:val="19"/>
                <w:szCs w:val="19"/>
              </w:rPr>
              <w:t xml:space="preserve">Claude Code hỗ trợ liệt kê câu hỏi cần hỏi lại NVG khi phát hiện mơ hồ</w:t>
            </w:r>
          </w:p>
        </w:tc>
      </w:tr>
      <w:tr>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Trao đổi/xác nhận với Ban Giám đốc NVG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 — theo đúng chiến lược thông điệp (Content Guidelines Mục 3)</w:t>
            </w:r>
          </w:p>
        </w:tc>
        <w:tc>
          <w:tcPr>
            <w:tcW w:type="dxa" w:w="3800"/>
            <w:tcMar>
              <w:top w:type="dxa" w:w="60"/>
              <w:left w:type="dxa" w:w="100"/>
              <w:bottom w:type="dxa" w:w="60"/>
              <w:right w:type="dxa" w:w="100"/>
            </w:tcMar>
            <w:vAlign w:val="center"/>
          </w:tcPr>
          <w:p>
            <w:r>
              <w:rPr>
                <w:rFonts w:ascii="Calibri" w:cs="Calibri" w:eastAsia="Calibri" w:hAnsi="Calibri"/>
                <w:b w:val="false"/>
                <w:bCs w:val="false"/>
                <w:sz w:val="19"/>
                <w:szCs w:val="19"/>
              </w:rPr>
              <w:t xml:space="preserve">—</w:t>
            </w:r>
          </w:p>
        </w:tc>
      </w:tr>
      <w:tr>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Triển khai lên staging/production, cấu hình hạ tầng</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Claude Code thực hiện các bước kỹ thuật; Haan xác nhận trước khi lên production</w:t>
            </w:r>
          </w:p>
        </w:tc>
        <w:tc>
          <w:tcPr>
            <w:tcW w:type="dxa" w:w="3800"/>
            <w:tcMar>
              <w:top w:type="dxa" w:w="60"/>
              <w:left w:type="dxa" w:w="100"/>
              <w:bottom w:type="dxa" w:w="60"/>
              <w:right w:type="dxa" w:w="100"/>
            </w:tcMar>
            <w:vAlign w:val="center"/>
          </w:tcPr>
          <w:p>
            <w:r>
              <w:rPr>
                <w:rFonts w:ascii="Calibri" w:cs="Calibri" w:eastAsia="Calibri" w:hAnsi="Calibri"/>
                <w:b w:val="false"/>
                <w:bCs w:val="false"/>
                <w:sz w:val="19"/>
                <w:szCs w:val="19"/>
              </w:rPr>
              <w:t xml:space="preserve">Xem quy trình chi tiết ở Mục 5.2</w:t>
            </w:r>
          </w:p>
        </w:tc>
      </w:tr>
      <w:tr>
        <w:tc>
          <w:tcPr>
            <w:tcW w:type="dxa" w:w="2800"/>
            <w:tcMar>
              <w:top w:type="dxa" w:w="60"/>
              <w:left w:type="dxa" w:w="100"/>
              <w:bottom w:type="dxa" w:w="60"/>
              <w:right w:type="dxa" w:w="100"/>
            </w:tcMar>
            <w:vAlign w:val="center"/>
          </w:tcPr>
          <w:p>
            <w:r>
              <w:rPr>
                <w:rFonts w:ascii="Calibri" w:cs="Calibri" w:eastAsia="Calibri" w:hAnsi="Calibri"/>
                <w:b w:val="false"/>
                <w:bCs w:val="false"/>
                <w:sz w:val="19"/>
                <w:szCs w:val="19"/>
              </w:rPr>
              <w:t xml:space="preserve">Chuẩn bị và trình diễn Demo Day</w:t>
            </w:r>
          </w:p>
        </w:tc>
        <w:tc>
          <w:tcPr>
            <w:tcW w:type="dxa" w:w="29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 trình diễn trực tiếp cho Ban Giám đốc</w:t>
            </w:r>
          </w:p>
        </w:tc>
        <w:tc>
          <w:tcPr>
            <w:tcW w:type="dxa" w:w="3800"/>
            <w:tcMar>
              <w:top w:type="dxa" w:w="60"/>
              <w:left w:type="dxa" w:w="100"/>
              <w:bottom w:type="dxa" w:w="60"/>
              <w:right w:type="dxa" w:w="100"/>
            </w:tcMar>
            <w:vAlign w:val="center"/>
          </w:tcPr>
          <w:p>
            <w:r>
              <w:rPr>
                <w:rFonts w:ascii="Calibri" w:cs="Calibri" w:eastAsia="Calibri" w:hAnsi="Calibri"/>
                <w:b w:val="false"/>
                <w:bCs w:val="false"/>
                <w:sz w:val="19"/>
                <w:szCs w:val="19"/>
              </w:rPr>
              <w:t xml:space="preserve">Claude Code chuẩn bị dữ liệu mẫu và kịch bản demo trước</w:t>
            </w:r>
          </w:p>
        </w:tc>
      </w:tr>
    </w:tbl>
    <w:p>
      <w:pPr>
        <w:spacing w:after="200"/>
      </w:pPr>
    </w:p>
    <w:p>
      <w:pPr>
        <w:pStyle w:val="Heading2"/>
        <w:spacing w:after="120" w:before="260"/>
      </w:pPr>
      <w:r>
        <w:t xml:space="preserve">4.3 Nhịp làm việc hằng ngày/hằng tuần</w:t>
      </w:r>
    </w:p>
    <w:p>
      <w:pPr>
        <w:pStyle w:val="ListParagraph"/>
        <w:numPr>
          <w:ilvl w:val="0"/>
          <w:numId w:val="2"/>
        </w:numPr>
        <w:spacing w:after="90" w:line="290"/>
      </w:pPr>
      <w:r>
        <w:rPr>
          <w:rFonts w:ascii="Calibri" w:cs="Calibri" w:eastAsia="Calibri" w:hAnsi="Calibri"/>
          <w:sz w:val="22"/>
          <w:szCs w:val="22"/>
        </w:rPr>
        <w:t xml:space="preserve">Đầu mỗi tuần: đối chiếu công việc của tuần đó (Mục 3) với 5 tài liệu đã có, xác định rõ module/tính năng sẽ hoàn thành trong tuần.</w:t>
      </w:r>
    </w:p>
    <w:p>
      <w:pPr>
        <w:pStyle w:val="ListParagraph"/>
        <w:numPr>
          <w:ilvl w:val="0"/>
          <w:numId w:val="2"/>
        </w:numPr>
        <w:spacing w:after="90" w:line="290"/>
      </w:pPr>
      <w:r>
        <w:rPr>
          <w:rFonts w:ascii="Calibri" w:cs="Calibri" w:eastAsia="Calibri" w:hAnsi="Calibri"/>
          <w:sz w:val="22"/>
          <w:szCs w:val="22"/>
        </w:rPr>
        <w:t xml:space="preserve">Trong tuần: chu trình lặp NGẮN — giao một phần việc cụ thể (một module hoặc một luồng nghiệp vụ) cho Claude Code, chạy thử ngay khi có kết quả, phản hồi cụ thể thay vì gộp nhiều việc rồi mới kiểm tra một lần — giảm rủi ro đi lệch hướng xa mới phát hiện.</w:t>
      </w:r>
    </w:p>
    <w:p>
      <w:pPr>
        <w:pStyle w:val="ListParagraph"/>
        <w:numPr>
          <w:ilvl w:val="0"/>
          <w:numId w:val="2"/>
        </w:numPr>
        <w:spacing w:after="90" w:line="290"/>
      </w:pPr>
      <w:r>
        <w:rPr>
          <w:rFonts w:ascii="Calibri" w:cs="Calibri" w:eastAsia="Calibri" w:hAnsi="Calibri"/>
          <w:sz w:val="22"/>
          <w:szCs w:val="22"/>
        </w:rPr>
        <w:t xml:space="preserve">Cuối mỗi tuần: đối chiếu với mốc phụ ở Mục 2.2 — nếu chậm tiến độ, ưu tiên các luồng nghiệp vụ TRỌNG YẾU (đã liệt kê trong tiêu chí hoàn thành mốc) trước, lùi các tính năng phụ (ví dụ TK-09 thư viện thiết kế, DA-11 hỗ trợ AI) sang sau Demo Day nếu cần — đúng nguyên tắc PRD Mục 8.1 (không cố làm quá nhiều tính năng cùng lúc gây rủi ro thất bại).</w:t>
      </w:r>
    </w:p>
    <w:p>
      <w:pPr>
        <w:pStyle w:val="ListParagraph"/>
        <w:numPr>
          <w:ilvl w:val="0"/>
          <w:numId w:val="2"/>
        </w:numPr>
        <w:spacing w:after="90" w:line="290"/>
      </w:pPr>
      <w:r>
        <w:rPr>
          <w:rFonts w:ascii="Calibri" w:cs="Calibri" w:eastAsia="Calibri" w:hAnsi="Calibri"/>
          <w:sz w:val="22"/>
          <w:szCs w:val="22"/>
        </w:rPr>
        <w:t xml:space="preserve">Toàn bộ 5 tài liệu (PRD, Webapp Flow, Tech Stack, Content Guidelines, Backend Schema) nên được cung cấp làm ngữ cảnh cho Claude Code khi bắt đầu mỗi phần việc mới, để đảm bảo mã nguồn tạo ra luôn nhất quán với quyết định đã thống nhất, không phải suy đoán lại từ đầu.</w:t>
      </w:r>
    </w:p>
    <w:p>
      <w:r>
        <w:br w:type="page"/>
      </w:r>
    </w:p>
    <w:p>
      <w:pPr>
        <w:pStyle w:val="Heading1"/>
        <w:spacing w:after="160" w:before="360"/>
      </w:pPr>
      <w:r>
        <w:t xml:space="preserve">5. Triển khai (Deployment)</w:t>
      </w:r>
    </w:p>
    <w:p>
      <w:pPr>
        <w:pStyle w:val="Heading2"/>
        <w:spacing w:after="120" w:before="260"/>
      </w:pPr>
      <w:r>
        <w:t xml:space="preserve">5.1 Kiến trúc triển khai</w:t>
      </w:r>
    </w:p>
    <w:p>
      <w:pPr>
        <w:spacing w:after="140" w:line="300"/>
        <w:jc w:val="both"/>
      </w:pPr>
      <w:r>
        <w:rPr>
          <w:rFonts w:ascii="Calibri" w:cs="Calibri" w:eastAsia="Calibri" w:hAnsi="Calibri"/>
          <w:b w:val="false"/>
          <w:bCs w:val="false"/>
          <w:i w:val="false"/>
          <w:iCs w:val="false"/>
          <w:sz w:val="22"/>
          <w:szCs w:val="22"/>
        </w:rPr>
        <w:t xml:space="preserve">Nhắc lại từ Tech Stack Document Mục 5: ba môi trường tách biệt trên cùng nền tảng Cloudflare + Supabase (tài khoản đã sẵn sàng theo Mục 1.3):</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700"/>
        <w:gridCol w:w="2200"/>
      </w:tblGrid>
      <w:tr>
        <w:tc>
          <w:tcPr>
            <w:tcW w:type="dxa" w:w="1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Môi trường</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Hosting</w:t>
            </w:r>
          </w:p>
        </w:tc>
        <w:tc>
          <w:tcPr>
            <w:tcW w:type="dxa" w:w="2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Mục đích</w:t>
            </w:r>
          </w:p>
        </w:tc>
        <w:tc>
          <w:tcPr>
            <w:tcW w:type="dxa" w:w="2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Khi nào dùng</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Phát triển (dev)</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Máy cục bộ (Vite dev server + Wrangler dev) + dự án Supabase riêng cho dev</w:t>
            </w:r>
          </w:p>
        </w:tc>
        <w:tc>
          <w:tcPr>
            <w:tcW w:type="dxa" w:w="2700"/>
            <w:tcMar>
              <w:top w:type="dxa" w:w="60"/>
              <w:left w:type="dxa" w:w="100"/>
              <w:bottom w:type="dxa" w:w="60"/>
              <w:right w:type="dxa" w:w="100"/>
            </w:tcMar>
            <w:vAlign w:val="center"/>
          </w:tcPr>
          <w:p>
            <w:r>
              <w:rPr>
                <w:rFonts w:ascii="Calibri" w:cs="Calibri" w:eastAsia="Calibri" w:hAnsi="Calibri"/>
                <w:b w:val="false"/>
                <w:bCs w:val="false"/>
                <w:sz w:val="19"/>
                <w:szCs w:val="19"/>
              </w:rPr>
              <w:t xml:space="preserve">Lập trình và tự kiểm thử hằng ngày</w:t>
            </w:r>
          </w:p>
        </w:tc>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Suốt Tuần 1-6</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Kiểm thử (staging)</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Pages/Workers bản xem trước + dự án Supabase riêng cho staging</w:t>
            </w:r>
          </w:p>
        </w:tc>
        <w:tc>
          <w:tcPr>
            <w:tcW w:type="dxa" w:w="27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 tự kiểm tra trước khi coi một phần việc là hoàn thành</w:t>
            </w:r>
          </w:p>
        </w:tc>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Từ cuối Tuần 1 trở đi, cập nhật liên tục</w:t>
            </w:r>
          </w:p>
        </w:tc>
      </w:tr>
      <w:tr>
        <w:tc>
          <w:tcPr>
            <w:tcW w:type="dxa" w:w="1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Chính thức (production)</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Cloudflare Pages/Workers bản chính thức + dự án Supabase chính thức</w:t>
            </w:r>
          </w:p>
        </w:tc>
        <w:tc>
          <w:tcPr>
            <w:tcW w:type="dxa" w:w="27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Dữ liệu thật của NVG sau khi Demo Day được chấp nhận</w:t>
            </w:r>
          </w:p>
        </w:tc>
        <w:tc>
          <w:tcPr>
            <w:tcW w:type="dxa" w:w="2200"/>
            <w:tcMar>
              <w:top w:type="dxa" w:w="60"/>
              <w:left w:type="dxa" w:w="100"/>
              <w:bottom w:type="dxa" w:w="60"/>
              <w:right w:type="dxa" w:w="100"/>
            </w:tcMar>
            <w:vAlign w:val="center"/>
          </w:tcPr>
          <w:p>
            <w:r>
              <w:rPr>
                <w:rFonts w:ascii="Calibri" w:cs="Calibri" w:eastAsia="Calibri" w:hAnsi="Calibri"/>
                <w:b w:val="false"/>
                <w:bCs w:val="false"/>
                <w:sz w:val="19"/>
                <w:szCs w:val="19"/>
              </w:rPr>
              <w:t xml:space="preserve">Thiết lập trong Tuần 6, kích hoạt sau Demo Day</w:t>
            </w:r>
          </w:p>
        </w:tc>
      </w:tr>
    </w:tbl>
    <w:p>
      <w:pPr>
        <w:spacing w:after="200"/>
      </w:pPr>
    </w:p>
    <w:p>
      <w:pPr>
        <w:pStyle w:val="Heading2"/>
        <w:spacing w:after="120" w:before="260"/>
      </w:pPr>
      <w:r>
        <w:t xml:space="preserve">5.2 Quy trình triển khai từng bước</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000"/>
      </w:tblGrid>
      <w:tr>
        <w:tc>
          <w:tcPr>
            <w:tcW w:type="dxa" w:w="7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Bước</w:t>
            </w:r>
          </w:p>
        </w:tc>
        <w:tc>
          <w:tcPr>
            <w:tcW w:type="dxa" w:w="5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Hành động</w:t>
            </w:r>
          </w:p>
        </w:tc>
        <w:tc>
          <w:tcPr>
            <w:tcW w:type="dxa" w:w="3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Người/tác nhân thực hiện</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19"/>
                <w:szCs w:val="19"/>
              </w:rPr>
              <w:t xml:space="preserve">1</w:t>
            </w:r>
          </w:p>
        </w:tc>
        <w:tc>
          <w:tcPr>
            <w:tcW w:type="dxa" w:w="5400"/>
            <w:tcMar>
              <w:top w:type="dxa" w:w="60"/>
              <w:left w:type="dxa" w:w="100"/>
              <w:bottom w:type="dxa" w:w="60"/>
              <w:right w:type="dxa" w:w="100"/>
            </w:tcMar>
            <w:vAlign w:val="center"/>
          </w:tcPr>
          <w:p>
            <w:r>
              <w:rPr>
                <w:rFonts w:ascii="Calibri" w:cs="Calibri" w:eastAsia="Calibri" w:hAnsi="Calibri"/>
                <w:b w:val="false"/>
                <w:bCs w:val="false"/>
                <w:sz w:val="19"/>
                <w:szCs w:val="19"/>
              </w:rPr>
              <w:t xml:space="preserve">Đẩy mã nguồn lên nhánh tính năng (feature branch), Cloudflare tự tạo bản xem trước</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Claude Code (viết mã) → tự động triển khai preview</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19"/>
                <w:szCs w:val="19"/>
              </w:rPr>
              <w:t xml:space="preserve">2</w:t>
            </w:r>
          </w:p>
        </w:tc>
        <w:tc>
          <w:tcPr>
            <w:tcW w:type="dxa" w:w="54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 kiểm tra bản xem trước, xác nhận đúng nghiệp vụ trước khi gộp nhánh</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19"/>
                <w:szCs w:val="19"/>
              </w:rPr>
              <w:t xml:space="preserve">3</w:t>
            </w:r>
          </w:p>
        </w:tc>
        <w:tc>
          <w:tcPr>
            <w:tcW w:type="dxa" w:w="5400"/>
            <w:tcMar>
              <w:top w:type="dxa" w:w="60"/>
              <w:left w:type="dxa" w:w="100"/>
              <w:bottom w:type="dxa" w:w="60"/>
              <w:right w:type="dxa" w:w="100"/>
            </w:tcMar>
            <w:vAlign w:val="center"/>
          </w:tcPr>
          <w:p>
            <w:r>
              <w:rPr>
                <w:rFonts w:ascii="Calibri" w:cs="Calibri" w:eastAsia="Calibri" w:hAnsi="Calibri"/>
                <w:b w:val="false"/>
                <w:bCs w:val="false"/>
                <w:sz w:val="19"/>
                <w:szCs w:val="19"/>
              </w:rPr>
              <w:t xml:space="preserve">Gộp vào nhánh staging → tự động cập nhật môi trường staging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Tự động (Cloudflare Git integration, Tech Stack Mục 5.2)</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19"/>
                <w:szCs w:val="19"/>
              </w:rPr>
              <w:t xml:space="preserve">4</w:t>
            </w:r>
          </w:p>
        </w:tc>
        <w:tc>
          <w:tcPr>
            <w:tcW w:type="dxa" w:w="5400"/>
            <w:tcMar>
              <w:top w:type="dxa" w:w="60"/>
              <w:left w:type="dxa" w:w="100"/>
              <w:bottom w:type="dxa" w:w="60"/>
              <w:right w:type="dxa" w:w="100"/>
            </w:tcMar>
            <w:vAlign w:val="center"/>
          </w:tcPr>
          <w:p>
            <w:r>
              <w:rPr>
                <w:rFonts w:ascii="Calibri" w:cs="Calibri" w:eastAsia="Calibri" w:hAnsi="Calibri"/>
                <w:b w:val="false"/>
                <w:bCs w:val="false"/>
                <w:sz w:val="19"/>
                <w:szCs w:val="19"/>
              </w:rPr>
              <w:t xml:space="preserve">Chạy migration cơ sở dữ liệu (Drizzle) trên dự án Supabase staging nếu có thay đổi schema</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Claude Code chạy, Haan xác nhận trước khi áp dụng lên production</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19"/>
                <w:szCs w:val="19"/>
              </w:rPr>
              <w:t xml:space="preserve">5</w:t>
            </w:r>
          </w:p>
        </w:tc>
        <w:tc>
          <w:tcPr>
            <w:tcW w:type="dxa" w:w="5400"/>
            <w:tcMar>
              <w:top w:type="dxa" w:w="60"/>
              <w:left w:type="dxa" w:w="100"/>
              <w:bottom w:type="dxa" w:w="60"/>
              <w:right w:type="dxa" w:w="100"/>
            </w:tcMar>
            <w:vAlign w:val="center"/>
          </w:tcPr>
          <w:p>
            <w:r>
              <w:rPr>
                <w:rFonts w:ascii="Calibri" w:cs="Calibri" w:eastAsia="Calibri" w:hAnsi="Calibri"/>
                <w:b w:val="false"/>
                <w:bCs w:val="false"/>
                <w:sz w:val="19"/>
                <w:szCs w:val="19"/>
              </w:rPr>
              <w:t xml:space="preserve">Cuối mỗi mốc (M1/M2/M3, Mục 2.1): Haan tự kiểm tra toàn bộ tiêu chí hoàn thành trên staging</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19"/>
                <w:szCs w:val="19"/>
              </w:rPr>
              <w:t xml:space="preserve">6</w:t>
            </w:r>
          </w:p>
        </w:tc>
        <w:tc>
          <w:tcPr>
            <w:tcW w:type="dxa" w:w="5400"/>
            <w:tcMar>
              <w:top w:type="dxa" w:w="60"/>
              <w:left w:type="dxa" w:w="100"/>
              <w:bottom w:type="dxa" w:w="60"/>
              <w:right w:type="dxa" w:w="100"/>
            </w:tcMar>
            <w:vAlign w:val="center"/>
          </w:tcPr>
          <w:p>
            <w:r>
              <w:rPr>
                <w:rFonts w:ascii="Calibri" w:cs="Calibri" w:eastAsia="Calibri" w:hAnsi="Calibri"/>
                <w:b w:val="false"/>
                <w:bCs w:val="false"/>
                <w:sz w:val="19"/>
                <w:szCs w:val="19"/>
              </w:rPr>
              <w:t xml:space="preserve">Khi đạt tiêu chí mốc: gộp staging vào nhánh chính thức (main) → tự động cập nhật production</w:t>
            </w:r>
          </w:p>
        </w:tc>
        <w:tc>
          <w:tcPr>
            <w:tcW w:type="dxa" w:w="3000"/>
            <w:tcMar>
              <w:top w:type="dxa" w:w="60"/>
              <w:left w:type="dxa" w:w="100"/>
              <w:bottom w:type="dxa" w:w="60"/>
              <w:right w:type="dxa" w:w="100"/>
            </w:tcMar>
            <w:vAlign w:val="center"/>
          </w:tcPr>
          <w:p>
            <w:r>
              <w:rPr>
                <w:rFonts w:ascii="Calibri" w:cs="Calibri" w:eastAsia="Calibri" w:hAnsi="Calibri"/>
                <w:b w:val="false"/>
                <w:bCs w:val="false"/>
                <w:sz w:val="19"/>
                <w:szCs w:val="19"/>
              </w:rPr>
              <w:t xml:space="preserve">Haan xác nhận, hệ thống tự triển khai</w:t>
            </w:r>
          </w:p>
        </w:tc>
      </w:tr>
    </w:tbl>
    <w:p>
      <w:pPr>
        <w:spacing w:after="200"/>
      </w:pPr>
    </w:p>
    <w:p>
      <w:pPr>
        <w:spacing w:after="160" w:line="300"/>
        <w:ind w:left="360"/>
      </w:pPr>
      <w:r>
        <w:rPr>
          <w:rFonts w:ascii="Calibri" w:cs="Calibri" w:eastAsia="Calibri" w:hAnsi="Calibri"/>
          <w:i/>
          <w:iCs/>
          <w:color w:val="555555"/>
          <w:sz w:val="20"/>
          <w:szCs w:val="20"/>
        </w:rPr>
        <w:t xml:space="preserve">Ghi chú: Vì chỉ có một người triển khai, KHÔNG cần quy trình phê duyệt pull request nhiều người — bước 2 (Haan tự kiểm tra) đóng vai trò kiểm soát chất lượng duy nhất trước khi gộp nhánh. Giữ kỷ luật luôn thực hiện bước này, kể cả khi vội, để tránh lỗi tích lũy đến Demo Day.</w:t>
      </w:r>
    </w:p>
    <w:p>
      <w:pPr>
        <w:pStyle w:val="Heading2"/>
        <w:spacing w:after="120" w:before="260"/>
      </w:pPr>
      <w:r>
        <w:t xml:space="preserve">5.3 Kế hoạch Demo Day</w:t>
      </w:r>
    </w:p>
    <w:p>
      <w:pPr>
        <w:spacing w:after="140" w:line="300"/>
        <w:jc w:val="both"/>
      </w:pPr>
      <w:r>
        <w:rPr>
          <w:rFonts w:ascii="Calibri" w:cs="Calibri" w:eastAsia="Calibri" w:hAnsi="Calibri"/>
          <w:b w:val="false"/>
          <w:bCs w:val="false"/>
          <w:i w:val="false"/>
          <w:iCs w:val="false"/>
          <w:sz w:val="22"/>
          <w:szCs w:val="22"/>
        </w:rPr>
        <w:t xml:space="preserve">Thứ Sáu, 25/09/2026 — theo đúng Mốc M3 (Mục 2.1):</w:t>
      </w:r>
    </w:p>
    <w:p>
      <w:pPr>
        <w:pStyle w:val="ListParagraph"/>
        <w:numPr>
          <w:ilvl w:val="0"/>
          <w:numId w:val="2"/>
        </w:numPr>
        <w:spacing w:after="90" w:line="290"/>
      </w:pPr>
      <w:r>
        <w:rPr>
          <w:rFonts w:ascii="Calibri" w:cs="Calibri" w:eastAsia="Calibri" w:hAnsi="Calibri"/>
          <w:sz w:val="22"/>
          <w:szCs w:val="22"/>
        </w:rPr>
        <w:t xml:space="preserve">Trước Demo Day (đầu Tuần 6): chuẩn bị dữ liệu mẫu thực tế (không phải dữ liệu giả ngẫu nhiên) cho cả ba công ty NVC/NVO/NVS, đủ để minh họa các luồng nghiệp vụ trọng yếu.</w:t>
      </w:r>
    </w:p>
    <w:p>
      <w:pPr>
        <w:pStyle w:val="ListParagraph"/>
        <w:numPr>
          <w:ilvl w:val="0"/>
          <w:numId w:val="2"/>
        </w:numPr>
        <w:spacing w:after="90" w:line="290"/>
      </w:pPr>
      <w:r>
        <w:rPr>
          <w:rFonts w:ascii="Calibri" w:cs="Calibri" w:eastAsia="Calibri" w:hAnsi="Calibri"/>
          <w:sz w:val="22"/>
          <w:szCs w:val="22"/>
        </w:rPr>
        <w:t xml:space="preserve">Kịch bản trình diễn theo đúng thông điệp cốt lõi đã định ở Content Guidelines Mục 3.1 — trình diễn VẤN ĐỀ ĐƯỢC GIẢI QUYẾT (một công trình chạy trọn từ cơ hội đến lãi/lỗ), không liệt kê tính năng rời rạc.</w:t>
      </w:r>
    </w:p>
    <w:p>
      <w:pPr>
        <w:pStyle w:val="ListParagraph"/>
        <w:numPr>
          <w:ilvl w:val="0"/>
          <w:numId w:val="2"/>
        </w:numPr>
        <w:spacing w:after="90" w:line="290"/>
      </w:pPr>
      <w:r>
        <w:rPr>
          <w:rFonts w:ascii="Calibri" w:cs="Calibri" w:eastAsia="Calibri" w:hAnsi="Calibri"/>
          <w:sz w:val="22"/>
          <w:szCs w:val="22"/>
        </w:rPr>
        <w:t xml:space="preserve">Trình diễn trên môi trường staging (đã kiểm tra kỹ) hoặc production nếu đã kích hoạt — không trình diễn trực tiếp trên môi trường phát triển.</w:t>
      </w:r>
    </w:p>
    <w:p>
      <w:pPr>
        <w:pStyle w:val="ListParagraph"/>
        <w:numPr>
          <w:ilvl w:val="0"/>
          <w:numId w:val="2"/>
        </w:numPr>
        <w:spacing w:after="90" w:line="290"/>
      </w:pPr>
      <w:r>
        <w:rPr>
          <w:rFonts w:ascii="Calibri" w:cs="Calibri" w:eastAsia="Calibri" w:hAnsi="Calibri"/>
          <w:sz w:val="22"/>
          <w:szCs w:val="22"/>
        </w:rPr>
        <w:t xml:space="preserve">Sau Demo Day: thu thập phản hồi Ban Giám đốc NVG, cập nhật "Vấn đề còn mở" ở các tài liệu liên quan (theo đúng cách đã làm ở PRD, Tech Stack, Content Guidelines).</w:t>
      </w:r>
    </w:p>
    <w:p>
      <w:pPr>
        <w:pStyle w:val="Heading2"/>
        <w:spacing w:after="120" w:before="260"/>
      </w:pPr>
      <w:r>
        <w:t xml:space="preserve">5.4 Xử lý sự cố và khôi phục</w:t>
      </w:r>
    </w:p>
    <w:p>
      <w:pPr>
        <w:pStyle w:val="ListParagraph"/>
        <w:numPr>
          <w:ilvl w:val="0"/>
          <w:numId w:val="2"/>
        </w:numPr>
        <w:spacing w:after="90" w:line="290"/>
      </w:pPr>
      <w:r>
        <w:rPr>
          <w:rFonts w:ascii="Calibri" w:cs="Calibri" w:eastAsia="Calibri" w:hAnsi="Calibri"/>
          <w:sz w:val="22"/>
          <w:szCs w:val="22"/>
        </w:rPr>
        <w:t xml:space="preserve">Cloudflare Pages/Workers giữ lịch sử các lần triển khai trước — có thể quay lại (rollback) bản chạy ổn định trước đó chỉ trong vài phút nếu bản mới phát sinh lỗi nghiêm trọng.</w:t>
      </w:r>
    </w:p>
    <w:p>
      <w:pPr>
        <w:pStyle w:val="ListParagraph"/>
        <w:numPr>
          <w:ilvl w:val="0"/>
          <w:numId w:val="2"/>
        </w:numPr>
        <w:spacing w:after="90" w:line="290"/>
      </w:pPr>
      <w:r>
        <w:rPr>
          <w:rFonts w:ascii="Calibri" w:cs="Calibri" w:eastAsia="Calibri" w:hAnsi="Calibri"/>
          <w:sz w:val="22"/>
          <w:szCs w:val="22"/>
        </w:rPr>
        <w:t xml:space="preserve">Trước khi chạy migration cơ sở dữ liệu trên production, xác nhận đã có bản sao lưu gần nhất (Supabase tự động sao lưu hằng ngày — Tech Stack Mục 4.6).</w:t>
      </w:r>
    </w:p>
    <w:p>
      <w:pPr>
        <w:pStyle w:val="ListParagraph"/>
        <w:numPr>
          <w:ilvl w:val="0"/>
          <w:numId w:val="2"/>
        </w:numPr>
        <w:spacing w:after="90" w:line="290"/>
      </w:pPr>
      <w:r>
        <w:rPr>
          <w:rFonts w:ascii="Calibri" w:cs="Calibri" w:eastAsia="Calibri" w:hAnsi="Calibri"/>
          <w:sz w:val="22"/>
          <w:szCs w:val="22"/>
        </w:rPr>
        <w:t xml:space="preserve">Nếu phát hiện lỗi nghiêm trọng đúng lúc/sau Demo Day: ưu tiên khôi phục về bản ổn định gần nhất trước, xử lý lỗi trên môi trường staging, không sửa trực tiếp trên production khi NVG đang xem/dùng thử.</w:t>
      </w:r>
    </w:p>
    <w:p>
      <w:pPr>
        <w:pStyle w:val="Heading1"/>
        <w:spacing w:after="160" w:before="360"/>
      </w:pPr>
      <w:r>
        <w:t xml:space="preserve">6. Rủi ro và giảm thiểu</w:t>
      </w:r>
    </w:p>
    <w:p>
      <w:pPr>
        <w:spacing w:after="140" w:line="300"/>
        <w:jc w:val="both"/>
      </w:pPr>
      <w:r>
        <w:rPr>
          <w:rFonts w:ascii="Calibri" w:cs="Calibri" w:eastAsia="Calibri" w:hAnsi="Calibri"/>
          <w:b w:val="false"/>
          <w:bCs w:val="false"/>
          <w:i w:val="false"/>
          <w:iCs w:val="false"/>
          <w:sz w:val="22"/>
          <w:szCs w:val="22"/>
        </w:rPr>
        <w:t xml:space="preserve">Cụ thể hóa rủi ro đã nêu ở PRD Mục 8.1 cho đúng bối cảnh một người triển khai trong 6 tuần: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900"/>
      </w:tblGrid>
      <w:tr>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Rủi ro</w:t>
            </w:r>
          </w:p>
        </w:tc>
        <w:tc>
          <w:tcPr>
            <w:tcW w:type="dxa" w:w="26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Ảnh hưởng nếu xảy ra</w:t>
            </w:r>
          </w:p>
        </w:tc>
        <w:tc>
          <w:tcPr>
            <w:tcW w:type="dxa" w:w="39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Cách giảm thiểu</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Khối lượng công việc một người không kịp trong 6 tuần</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Trễ Mốc M1/M2/M3, có thể phải cắt bớt phạm vi demo</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Ưu tiên nghiêm ngặt theo tiêu chí hoàn thành mốc (Mục 2.1) — sẵn sàng lùi tính năng phụ (Mục 4.3), không lùi mốc</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Một người vừa viết yêu cầu vừa tự kiểm tra — dễ bỏ sót góc nhìn người dùng thật</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Tính năng đúng kỹ thuật nhưng lệch thực tế sử dụng của nhân sự NVG</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Luôn tự kiểm tra bằng ĐÚNG kịch bản hành trình người dùng ở Webapp Flow Mục 3, không chỉ kiểm tra "chạy được"</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Phụ thuộc hoàn toàn vào Claude Code — gián đoạn nếu có sự cố công cụ</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Chậm tiến độ tạm thời</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Giữ 5 tài liệu đầy đủ, cập nhật (không chỉ trong đầu) — đảm bảo có thể tiếp tục công việc dù đổi công cụ/phiên làm việc</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Dữ liệu khảo sát còn thiếu (Xưởng sản xuất giàn giáo, Chỉ huy công trường — PRD Mục 10) ảnh hưởng Module TC/SX</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Module TC/SX ở Tuần 3-4 có thể cần làm lại một phần</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Trao đổi với NVG lấy dữ liệu khảo sát bổ sung CÀNG SỚM CÀNG TỐT, trước khi bắt đầu Tuần 3 (đúng khuyến nghị Tech Stack Mục 8.2)</w:t>
            </w:r>
          </w:p>
        </w:tc>
      </w:tr>
      <w:tr>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Gói miễn phí Gemini API (Tech Stack Mục 3.5) hết hạn mức đúng lúc cần dùng</w:t>
            </w:r>
          </w:p>
        </w:tc>
        <w:tc>
          <w:tcPr>
            <w:tcW w:type="dxa" w:w="2600"/>
            <w:tcMar>
              <w:top w:type="dxa" w:w="60"/>
              <w:left w:type="dxa" w:w="100"/>
              <w:bottom w:type="dxa" w:w="60"/>
              <w:right w:type="dxa" w:w="100"/>
            </w:tcMar>
            <w:vAlign w:val="center"/>
          </w:tcPr>
          <w:p>
            <w:r>
              <w:rPr>
                <w:rFonts w:ascii="Calibri" w:cs="Calibri" w:eastAsia="Calibri" w:hAnsi="Calibri"/>
                <w:b w:val="false"/>
                <w:bCs w:val="false"/>
                <w:sz w:val="19"/>
                <w:szCs w:val="19"/>
              </w:rPr>
              <w:t xml:space="preserve">Tính năng hỗ trợ AI (DA-11) tạm thời không dùng được</w:t>
            </w:r>
          </w:p>
        </w:tc>
        <w:tc>
          <w:tcPr>
            <w:tcW w:type="dxa" w:w="3900"/>
            <w:tcMar>
              <w:top w:type="dxa" w:w="60"/>
              <w:left w:type="dxa" w:w="100"/>
              <w:bottom w:type="dxa" w:w="60"/>
              <w:right w:type="dxa" w:w="100"/>
            </w:tcMar>
            <w:vAlign w:val="center"/>
          </w:tcPr>
          <w:p>
            <w:r>
              <w:rPr>
                <w:rFonts w:ascii="Calibri" w:cs="Calibri" w:eastAsia="Calibri" w:hAnsi="Calibri"/>
                <w:b w:val="false"/>
                <w:bCs w:val="false"/>
                <w:sz w:val="19"/>
                <w:szCs w:val="19"/>
              </w:rPr>
              <w:t xml:space="preserve">Tính năng AI luôn ở mức "phụ trợ tùy chọn", không chặn luồng nghiệp vụ chính nếu gián đoạn</w:t>
            </w:r>
          </w:p>
        </w:tc>
      </w:tr>
    </w:tbl>
    <w:p>
      <w:pPr>
        <w:spacing w:after="200"/>
      </w:pPr>
    </w:p>
    <w:p>
      <w:pPr>
        <w:pStyle w:val="Heading1"/>
        <w:spacing w:after="160" w:before="360"/>
      </w:pPr>
      <w:r>
        <w:t xml:space="preserve">7. Vấn đề còn mở</w:t>
      </w:r>
    </w:p>
    <w:p>
      <w:pPr>
        <w:pStyle w:val="ListParagraph"/>
        <w:numPr>
          <w:ilvl w:val="0"/>
          <w:numId w:val="2"/>
        </w:numPr>
        <w:spacing w:after="90" w:line="290"/>
      </w:pPr>
      <w:r>
        <w:rPr>
          <w:rFonts w:ascii="Calibri" w:cs="Calibri" w:eastAsia="Calibri" w:hAnsi="Calibri"/>
          <w:sz w:val="22"/>
          <w:szCs w:val="22"/>
        </w:rPr>
        <w:t xml:space="preserve">Dữ liệu khảo sát bổ sung cho Xưởng sản xuất giàn giáo và Chỉ huy – Giám sát công trường (PRD Mục 10) — cần có trước Tuần 3 để tránh làm lại Module TC/SX.</w:t>
      </w:r>
    </w:p>
    <w:p>
      <w:pPr>
        <w:pStyle w:val="ListParagraph"/>
        <w:numPr>
          <w:ilvl w:val="0"/>
          <w:numId w:val="2"/>
        </w:numPr>
        <w:spacing w:after="90" w:line="290"/>
      </w:pPr>
      <w:r>
        <w:rPr>
          <w:rFonts w:ascii="Calibri" w:cs="Calibri" w:eastAsia="Calibri" w:hAnsi="Calibri"/>
          <w:sz w:val="22"/>
          <w:szCs w:val="22"/>
        </w:rPr>
        <w:t xml:space="preserve">Công cụ kế toán chính thức NVG sẽ tích hợp (Tech Stack Mục 7, Backend Schema Mục 5) — ảnh hưởng đến việc hoàn thiện endpoint xuất dữ liệu kế toán ở Tuần 4.</w:t>
      </w:r>
    </w:p>
    <w:p>
      <w:pPr>
        <w:pStyle w:val="ListParagraph"/>
        <w:numPr>
          <w:ilvl w:val="0"/>
          <w:numId w:val="2"/>
        </w:numPr>
        <w:spacing w:after="90" w:line="290"/>
      </w:pPr>
      <w:r>
        <w:rPr>
          <w:rFonts w:ascii="Calibri" w:cs="Calibri" w:eastAsia="Calibri" w:hAnsi="Calibri"/>
          <w:sz w:val="22"/>
          <w:szCs w:val="22"/>
        </w:rPr>
        <w:t xml:space="preserve">Tên miền chính thức cho môi trường production (nếu NVG có domain riêng) — cần xác nhận trước khi kích hoạt production ở Tuần 6.</w:t>
      </w:r>
    </w:p>
    <w:p>
      <w:pPr>
        <w:pStyle w:val="ListParagraph"/>
        <w:numPr>
          <w:ilvl w:val="0"/>
          <w:numId w:val="2"/>
        </w:numPr>
        <w:spacing w:after="90" w:line="290"/>
      </w:pPr>
      <w:r>
        <w:rPr>
          <w:rFonts w:ascii="Calibri" w:cs="Calibri" w:eastAsia="Calibri" w:hAnsi="Calibri"/>
          <w:sz w:val="22"/>
          <w:szCs w:val="22"/>
        </w:rPr>
        <w:t xml:space="preserve">Lịch cụ thể buổi Demo Day (giờ, hình thức trực tiếp/trực tuyến, thành phần tham dự phía NVG) — cần thống nhất với Ban Giám đốc NVG trước Tuần 6.</w:t>
      </w:r>
    </w:p>
    <w:p>
      <w:pPr>
        <w:pStyle w:val="ListParagraph"/>
        <w:numPr>
          <w:ilvl w:val="0"/>
          <w:numId w:val="2"/>
        </w:numPr>
        <w:spacing w:after="90" w:line="290"/>
      </w:pPr>
      <w:r>
        <w:rPr>
          <w:rFonts w:ascii="Calibri" w:cs="Calibri" w:eastAsia="Calibri" w:hAnsi="Calibri"/>
          <w:sz w:val="22"/>
          <w:szCs w:val="22"/>
        </w:rPr>
        <w:t xml:space="preserve">Tài liệu đặc tả riêng cho tính năng Thiết kế nhà ở ứng dụng AI (PRD Mục 10) chưa được soạn thảo — nếu thực hiện trong Tuần 6, cần soạn tài liệu này trước, không làm chậm Mốc M3.</w:t>
      </w:r>
    </w:p>
    <w:p>
      <w:pPr>
        <w:spacing w:after="160" w:line="300"/>
        <w:ind w:left="360"/>
      </w:pPr>
      <w:r>
        <w:rPr>
          <w:rFonts w:ascii="Calibri" w:cs="Calibri" w:eastAsia="Calibri" w:hAnsi="Calibri"/>
          <w:i/>
          <w:iCs/>
          <w:color w:val="555555"/>
          <w:sz w:val="20"/>
          <w:szCs w:val="20"/>
        </w:rPr>
        <w:t xml:space="preserve">Ghi chú: Tài liệu này sẽ được cập nhật cùng 5 tài liệu trước khi có quyết định mới từ Ban Giám đốc NVG hoặc khi tiến độ thực tế lệch so với kế hoạch.</w:t>
      </w:r>
    </w:p>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a9caa6360839cc0802edf22f94b2a09bf42e7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Plan Document - He thong Quan tri NVG</dc:title>
  <dc:creator>NVG Digital Transformation</dc:creator>
  <cp:lastModifiedBy>Un-named</cp:lastModifiedBy>
  <cp:revision>1</cp:revision>
  <dcterms:created xsi:type="dcterms:W3CDTF">2026-08-23T03:51:01.903Z</dcterms:created>
  <dcterms:modified xsi:type="dcterms:W3CDTF">2026-08-23T03:51:01.903Z</dcterms:modified>
</cp:coreProperties>
</file>

<file path=docProps/custom.xml><?xml version="1.0" encoding="utf-8"?>
<Properties xmlns="http://schemas.openxmlformats.org/officeDocument/2006/custom-properties" xmlns:vt="http://schemas.openxmlformats.org/officeDocument/2006/docPropsVTypes"/>
</file>