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VÀ XÂY DỰNG NHÀ VIỆT ONE</w:t>
            </w:r>
          </w:p>
          <w:p>
            <w:pPr>
              <w:spacing w:after="0" w:before="0" w:line="288"/>
              <w:jc w:val="center"/>
            </w:pPr>
            <w:r>
              <w:rPr>
                <w:rFonts w:ascii="Times New Roman" w:cs="Times New Roman" w:eastAsia="Times New Roman" w:hAnsi="Times New Roman"/>
                <w:sz w:val="24"/>
                <w:szCs w:val="24"/>
              </w:rPr>
              <w:t xml:space="preserve">(NHÀ VIỆT ONE (NVO))</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GIA HẠN THỜI GIAN THỰC HIỆN</w:t>
      </w:r>
    </w:p>
    <w:p>
      <w:pPr>
        <w:spacing w:after="160" w:before="0" w:line="288"/>
        <w:jc w:val="center"/>
      </w:pPr>
      <w:r>
        <w:rPr>
          <w:rFonts w:ascii="Times New Roman" w:cs="Times New Roman" w:eastAsia="Times New Roman" w:hAnsi="Times New Roman"/>
          <w:i/>
          <w:iCs/>
          <w:sz w:val="26"/>
          <w:szCs w:val="26"/>
        </w:rPr>
        <w:t xml:space="preserve">Kèm theo Hợp đồng thi công xây dựng/thiết kế số: {so_hop_dong} ký ngày {ngay_ky_hd}</w:t>
      </w:r>
    </w:p>
    <w:p>
      <w:pPr>
        <w:spacing w:after="160" w:before="0" w:line="288"/>
        <w:jc w:val="center"/>
      </w:pPr>
      <w:r>
        <w:rPr>
          <w:rFonts w:ascii="Times New Roman" w:cs="Times New Roman" w:eastAsia="Times New Roman" w:hAnsi="Times New Roman"/>
          <w:i/>
          <w:iCs/>
          <w:sz w:val="26"/>
          <w:szCs w:val="26"/>
        </w:rPr>
        <w:t xml:space="preserve">Công trình: {ten_hop_dong}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thi công xây dựng/thiết kế số {so_hop_dong} ký ngày {ngay_ky_hd} giữa {o_1} và {o_2}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{o_3} ngày {o_4}; số {o_5} ngày {o_6};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Lệnh thay đổi/văn bản yêu cầu số {o_7} ngày {o_8} của Bên giao thầu; biên bản xác nhận hiện trường ngày {o_9};</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GIAO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NHẬN THẦU):</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gia hạn thời gian thực hiện Hợp đồng như sau:</w:t>
      </w:r>
    </w:p>
    <w:p>
      <w:pPr>
        <w:pStyle w:val="Heading2"/>
        <w:keepNext/>
        <w:spacing w:after="80" w:before="200" w:line="288"/>
        <w:jc w:val="both"/>
      </w:pPr>
      <w:r>
        <w:rPr>
          <w:rFonts w:ascii="Times New Roman" w:cs="Times New Roman" w:eastAsia="Times New Roman" w:hAnsi="Times New Roman"/>
          <w:b/>
          <w:bCs/>
          <w:sz w:val="26"/>
          <w:szCs w:val="26"/>
        </w:rPr>
        <w:t xml:space="preserve">Điều 1. Lý do gia hạn</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Do Bên giao thầu chậm bàn giao mặt bằng, hồ sơ thiết kế, vật tư cấp hoặc chậm thanh toán (nêu cụ thể: {o_16}).</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Do sự kiện bất khả kháng: {o_17} (kèm văn bản thông báo ngày {o_18}).</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Do khối lượng phát sinh theo Phụ lục số {o_19} ngày {o_20}.</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t xml:space="preserve">{#pa_1_d}</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{pa_1_d_o} </w:t>
      </w:r>
      <w:r>
        <w:rPr>
          <w:rFonts w:ascii="Times New Roman" w:cs="Times New Roman" w:eastAsia="Times New Roman" w:hAnsi="Times New Roman"/>
          <w:b/>
          <w:bCs/>
          <w:sz w:val="26"/>
          <w:szCs w:val="26"/>
        </w:rPr>
        <w:t xml:space="preserve">Phương án D:</w:t>
      </w:r>
      <w:r>
        <w:rPr>
          <w:rFonts w:ascii="Times New Roman" w:cs="Times New Roman" w:eastAsia="Times New Roman" w:hAnsi="Times New Roman"/>
          <w:sz w:val="26"/>
          <w:szCs w:val="26"/>
        </w:rPr>
        <w:t xml:space="preserve"> Theo đề nghị của Bên nhận thầu và được Bên kia chấp thuận (nêu lý do: {o_21}).</w:t>
      </w:r>
    </w:p>
    <w:p>
      <w:pPr>
        <w:pBdr>
          <w:left w:val="single" w:color="4F81BD" w:sz="18" w:space="6"/>
        </w:pBdr>
        <w:shd w:fill="EAF1FB" w:color="auto" w:val="clear"/>
        <w:spacing w:after="40" w:before="20" w:line="288"/>
        <w:ind w:left="360"/>
        <w:jc w:val="both"/>
      </w:pPr>
      <w:r>
        <w:t xml:space="preserve">{/pa_1_d}</w:t>
      </w:r>
    </w:p>
    <w:p>
      <w:pPr>
        <w:pStyle w:val="Heading2"/>
        <w:keepNext/>
        <w:spacing w:after="80" w:before="200" w:line="288"/>
        <w:jc w:val="both"/>
      </w:pPr>
      <w:r>
        <w:rPr>
          <w:rFonts w:ascii="Times New Roman" w:cs="Times New Roman" w:eastAsia="Times New Roman" w:hAnsi="Times New Roman"/>
          <w:b/>
          <w:bCs/>
          <w:sz w:val="26"/>
          <w:szCs w:val="26"/>
        </w:rPr>
        <w:t xml:space="preserve">Điều 2. Thời hạn mới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269"/>
      </w:tblGrid>
      <w:tr>
        <w:trPr>
          <w:tblHeader/>
        </w:trPr>
        <w:tc>
          <w:tcPr>
            <w:tcW w:type="dxa" w:w="453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22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Theo Hợp đồng</w:t>
            </w:r>
          </w:p>
        </w:tc>
        <w:tc>
          <w:tcPr>
            <w:tcW w:type="dxa" w:w="226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Sau gia hạn</w:t>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Ngày hoàn thành/bàn giao</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Mốc tiến độ chính bị ảnh hưởng</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453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Tổng thời gian thực hiện (ngày)</w:t>
            </w:r>
          </w:p>
        </w:tc>
        <w:tc>
          <w:tcPr>
            <w:tcW w:type="dxa" w:w="22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6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Style w:val="Heading2"/>
        <w:keepNext/>
        <w:spacing w:after="80" w:before="200" w:line="288"/>
        <w:jc w:val="both"/>
      </w:pPr>
      <w:r>
        <w:rPr>
          <w:rFonts w:ascii="Times New Roman" w:cs="Times New Roman" w:eastAsia="Times New Roman" w:hAnsi="Times New Roman"/>
          <w:b/>
          <w:bCs/>
          <w:sz w:val="26"/>
          <w:szCs w:val="26"/>
        </w:rPr>
        <w:t xml:space="preserve">Điều 3. Phạt vi phạm và chi phí</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Gia hạn không do lỗi của Bên B: Bên B không bị phạt chậm tiến độ trong thời gian gia hạn; Bên A thanh toán chi phí duy trì công trường hợp lý (nếu có): {o_22} đồng.</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Gia hạn do lỗi của Bên B: thời gian gia hạn không miễn trừ phạt chậm tiến độ theo Hợp đồng; mức phạt tính từ ngày {o_23}</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t xml:space="preserve">{#pa_2_c}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Gia hạn theo thỏa thuận: các bên không phạt nhau, mỗi bên tự chịu chi phí của mình.</w:t>
      </w:r>
    </w:p>
    <w:p>
      <w:pPr>
        <w:pBdr>
          <w:left w:val="single" w:color="4F81BD" w:sz="18" w:space="6"/>
        </w:pBdr>
        <w:shd w:fill="EAF1FB" w:color="auto" w:val="clear"/>
        <w:spacing w:after="40" w:before="20" w:line="288"/>
        <w:ind w:left="360"/>
        <w:jc w:val="both"/>
      </w:pPr>
      <w:r>
        <w:t xml:space="preserve">{/pa_2_c}</w:t>
      </w:r>
    </w:p>
    <w:p>
      <w:pPr>
        <w:pStyle w:val="Heading2"/>
        <w:keepNext/>
        <w:spacing w:after="80" w:before="200" w:line="288"/>
        <w:jc w:val="both"/>
      </w:pPr>
      <w:r>
        <w:rPr>
          <w:rFonts w:ascii="Times New Roman" w:cs="Times New Roman" w:eastAsia="Times New Roman" w:hAnsi="Times New Roman"/>
          <w:b/>
          <w:bCs/>
          <w:sz w:val="26"/>
          <w:szCs w:val="26"/>
        </w:rPr>
        <w:t xml:space="preserve">Điều 4. Gia hạn bảo lãnh</w:t>
      </w:r>
    </w:p>
    <w:p>
      <w:pPr>
        <w:spacing w:after="80" w:before="40" w:line="288"/>
        <w:jc w:val="both"/>
      </w:pPr>
      <w:r>
        <w:rPr>
          <w:rFonts w:ascii="Times New Roman" w:cs="Times New Roman" w:eastAsia="Times New Roman" w:hAnsi="Times New Roman"/>
          <w:sz w:val="26"/>
          <w:szCs w:val="26"/>
        </w:rPr>
        <w:t xml:space="preserve">Trong vòng {o_24} ngày kể từ ngày ký Phụ lục, Bên B gia hạn bảo lãnh thực hiện hợp đồng và bảo lãnh tạm ứng (nếu có) đến ngày {o_25}/20{o_26}. Nếu Bên B không gia hạn bảo lãnh, Bên A có quyền yêu cầu ngân hàng thanh toán bảo lãnh theo quy định của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5. Hiệu lực</w:t>
      </w:r>
    </w:p>
    <w:p>
      <w:pPr>
        <w:spacing w:after="80" w:before="40" w:line="288"/>
        <w:jc w:val="both"/>
      </w:pPr>
      <w:r>
        <w:rPr>
          <w:rFonts w:ascii="Times New Roman" w:cs="Times New Roman" w:eastAsia="Times New Roman" w:hAnsi="Times New Roman"/>
          <w:sz w:val="26"/>
          <w:szCs w:val="26"/>
        </w:rPr>
        <w:t xml:space="preserve">5.1.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5.2.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NVO-DC-01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ONE (NVO) · NVO-DC-01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2026-10-21T09:23:13.015Z</dcterms:created>
  <dcterms:modified xsi:type="dcterms:W3CDTF">2026-10-21T09:23:13.015Z</dcterms:modified>
</cp:coreProperties>
</file>

<file path=docProps/custom.xml><?xml version="1.0" encoding="utf-8"?>
<Properties xmlns="http://schemas.openxmlformats.org/officeDocument/2006/custom-properties" xmlns:vt="http://schemas.openxmlformats.org/officeDocument/2006/docPropsVTypes"/>
</file>