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Copy và tạo 1 thư mục, xong rồi rename (\meshlab\src\meshlabplugins)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019675" cy="847725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9675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Các file bên trong: cơ bản gồm: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- CMakeLists.txt : File để Cmake tạo file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- File .pro : Cấu trúc thư mục, tên file này phải trùng tên thư mục đã tạo phía trên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- File .cpp : mã nguồn, có thể tạo nhiều file cpp, nhưng phải khai báo trong .pro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- File .h : Cấu trúc cho từng file cpp, tên từng file phải trùng tên từng file .cpp, và cũng phải đc khai báo trong .pro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- File .qrc : icon sẽ hiện trong chương trình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9775" cy="1000125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9775" cy="1000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Rename nội dung bên trong của các file này: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352800" cy="2466975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2466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153025" cy="2314575"/>
                  <wp:effectExtent b="0" l="0" r="0" t="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2314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Ra ngoài, bổ sung thêm: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- Trong file meshlab.pro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D:\Nghien_cuu_khoa_hoc\Visual_Studio_Codes\meshlab\src\meshlab.pro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7010400" cy="1666875"/>
                  <wp:effectExtent b="0" l="0" r="0" t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0" cy="1666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- Trong file CMakeLists.txt: (</w:t>
            </w: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sau khi tải cần edit lại như hình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D:\Nghien_cuu_khoa_hoc\Visual_Studio_Codes\meshlab\src\CMakeLists.txt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7439025" cy="1152525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9025" cy="1152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Sửa trong project con: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4724400" cy="156210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156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Sửa trong các file .h và .cpp: </w:t>
            </w:r>
            <w:r w:rsidDel="00000000" w:rsidR="00000000" w:rsidRPr="00000000">
              <w:rPr>
                <w:rFonts w:ascii="Consolas" w:cs="Consolas" w:eastAsia="Consolas" w:hAnsi="Consolas"/>
                <w:color w:val="2f4f4f"/>
                <w:sz w:val="19"/>
                <w:szCs w:val="19"/>
                <w:rtl w:val="0"/>
              </w:rPr>
              <w:t xml:space="preserve">FP_CLOSE_HOLES -&gt; FP_CLOSE_HOLES_M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B34E2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B44D8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Q3Ghw0Jpt6uE8MCG8C0CwPBehA==">AMUW2mWg88//ynvvfeWFhtGrNOG4r9rYWeEpV/SBmtUoDu9Pt5v1X9zQ0i4VQBMiN43+MaimNRMATDuf92BSvM672dDkNZej5b3BoX4zybqzwUub625/3+Q=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2021-03-20T10:12:00Z</dcterms:created>
  <dc:creator>Tran Khai Minh</dc:creator>
</cp:coreProperties>
</file>