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3680" w14:textId="77777777" w:rsidR="00EA5151" w:rsidRDefault="00EA5151" w:rsidP="00C3451B">
      <w:pPr>
        <w:pStyle w:val="Heading1"/>
        <w:spacing w:before="0"/>
      </w:pPr>
      <w:r w:rsidRPr="00C3451B">
        <w:t>Testing</w:t>
      </w:r>
      <w:r>
        <w:t xml:space="preserve"> Report </w:t>
      </w:r>
    </w:p>
    <w:p w14:paraId="09D4B2EE" w14:textId="1D9D2FA8" w:rsidR="00086938" w:rsidRPr="00CE4E62" w:rsidRDefault="00086938" w:rsidP="00C3451B">
      <w:pPr>
        <w:pStyle w:val="Heading3"/>
        <w:rPr>
          <w:b w:val="0"/>
          <w:bCs w:val="0"/>
        </w:rPr>
      </w:pPr>
      <w:r>
        <w:t>Team</w:t>
      </w:r>
      <w:r w:rsidRPr="00A45122">
        <w:t xml:space="preserve"> Name</w:t>
      </w:r>
      <w:r>
        <w:t xml:space="preserve">: </w:t>
      </w:r>
      <w:r w:rsidR="00CE4E62">
        <w:rPr>
          <w:b w:val="0"/>
          <w:bCs w:val="0"/>
        </w:rPr>
        <w:t>Group 19</w:t>
      </w:r>
    </w:p>
    <w:p w14:paraId="3FE1138D" w14:textId="77777777" w:rsidR="00086938" w:rsidRPr="00836BC2" w:rsidRDefault="00086938" w:rsidP="00086938">
      <w:pPr>
        <w:rPr>
          <w:i/>
        </w:rPr>
      </w:pPr>
      <w:r>
        <w:rPr>
          <w:i/>
        </w:rPr>
        <w:t>Repeat the following box for every requirement categorized as SW, SWC or P in the RTM.</w:t>
      </w:r>
      <w:r w:rsidR="00050AA7">
        <w:rPr>
          <w:i/>
        </w:rPr>
        <w:t xml:space="preserve"> </w:t>
      </w:r>
      <w:r w:rsidR="00C3451B">
        <w:rPr>
          <w:i/>
        </w:rPr>
        <w:t xml:space="preserve">Have as many tests (methods of testing </w:t>
      </w:r>
      <w:r w:rsidR="00050AA7">
        <w:rPr>
          <w:i/>
        </w:rPr>
        <w:t xml:space="preserve">that </w:t>
      </w:r>
      <w:r w:rsidR="00C3451B">
        <w:rPr>
          <w:i/>
        </w:rPr>
        <w:t>the requirement is met) as necessary.</w:t>
      </w:r>
    </w:p>
    <w:tbl>
      <w:tblPr>
        <w:tblStyle w:val="HeadingsonLeft"/>
        <w:tblW w:w="0" w:type="auto"/>
        <w:tblLook w:val="01E0" w:firstRow="1" w:lastRow="1" w:firstColumn="1" w:lastColumn="1" w:noHBand="0" w:noVBand="0"/>
      </w:tblPr>
      <w:tblGrid>
        <w:gridCol w:w="1403"/>
        <w:gridCol w:w="6887"/>
      </w:tblGrid>
      <w:tr w:rsidR="00086938" w:rsidRPr="00EA5151" w14:paraId="4A9FBFD5"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38B7DFD1" w14:textId="77777777" w:rsidR="00086938" w:rsidRPr="00EC78D7" w:rsidRDefault="00086938" w:rsidP="00EA5151">
            <w:pPr>
              <w:spacing w:before="2" w:after="2"/>
              <w:rPr>
                <w:szCs w:val="22"/>
              </w:rPr>
            </w:pPr>
            <w:bookmarkStart w:id="0" w:name="OLE_LINK6"/>
            <w:bookmarkStart w:id="1" w:name="OLE_LINK3"/>
            <w:r w:rsidRPr="00EC78D7">
              <w:rPr>
                <w:szCs w:val="22"/>
              </w:rPr>
              <w:t>Description</w:t>
            </w:r>
          </w:p>
        </w:tc>
        <w:tc>
          <w:tcPr>
            <w:tcW w:w="6887" w:type="dxa"/>
          </w:tcPr>
          <w:p w14:paraId="2DCA72B8" w14:textId="51C2DC05" w:rsidR="00086938" w:rsidRPr="00EA5151" w:rsidRDefault="00CE4E62"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t>The Research Assessment Program must operate within the Standard Operating Environment (SOE) of University computers, which are a mixture of Dell and Apple products that all run Windows 7 or Windows 8.</w:t>
            </w:r>
          </w:p>
        </w:tc>
      </w:tr>
      <w:tr w:rsidR="00086938" w:rsidRPr="00EA5151" w14:paraId="7D57B117"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6D8F1C31" w14:textId="77777777" w:rsidR="00086938" w:rsidRPr="00EC78D7" w:rsidRDefault="00086938" w:rsidP="00EA5151">
            <w:pPr>
              <w:spacing w:before="2" w:after="2"/>
              <w:rPr>
                <w:szCs w:val="22"/>
              </w:rPr>
            </w:pPr>
            <w:r w:rsidRPr="00EC78D7">
              <w:rPr>
                <w:szCs w:val="22"/>
              </w:rPr>
              <w:t>Type and Use Case</w:t>
            </w:r>
          </w:p>
        </w:tc>
        <w:tc>
          <w:tcPr>
            <w:tcW w:w="6887" w:type="dxa"/>
          </w:tcPr>
          <w:p w14:paraId="263962D0" w14:textId="5D87AA8E" w:rsidR="00086938" w:rsidRPr="00EA5151" w:rsidRDefault="00CE4E62"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SWC</w:t>
            </w:r>
          </w:p>
          <w:p w14:paraId="02908555"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44BF345A"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2831CDCC" w14:textId="77777777" w:rsidR="00086938" w:rsidRPr="00EC78D7" w:rsidRDefault="00086938" w:rsidP="00EA5151">
            <w:pPr>
              <w:spacing w:before="2" w:after="2"/>
              <w:rPr>
                <w:szCs w:val="22"/>
              </w:rPr>
            </w:pPr>
            <w:r w:rsidRPr="00EC78D7">
              <w:rPr>
                <w:szCs w:val="22"/>
              </w:rPr>
              <w:t>Criteria</w:t>
            </w:r>
          </w:p>
        </w:tc>
        <w:tc>
          <w:tcPr>
            <w:tcW w:w="6887" w:type="dxa"/>
          </w:tcPr>
          <w:p w14:paraId="19B0E10E" w14:textId="5450EA41" w:rsidR="00086938" w:rsidRPr="00EA5151" w:rsidRDefault="00CE4E62"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The RAP needs to be designed for the use of computer systems running Windows.</w:t>
            </w:r>
          </w:p>
          <w:p w14:paraId="31B696AD"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7E29ABD0"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764841CD" w14:textId="77777777" w:rsidR="00086938" w:rsidRPr="00EC78D7" w:rsidRDefault="00086938" w:rsidP="00EA5151">
            <w:pPr>
              <w:spacing w:before="2" w:after="2"/>
              <w:rPr>
                <w:szCs w:val="22"/>
              </w:rPr>
            </w:pPr>
            <w:r w:rsidRPr="00EC78D7">
              <w:rPr>
                <w:szCs w:val="22"/>
              </w:rPr>
              <w:t>Method</w:t>
            </w:r>
          </w:p>
        </w:tc>
        <w:tc>
          <w:tcPr>
            <w:tcW w:w="6887" w:type="dxa"/>
          </w:tcPr>
          <w:p w14:paraId="29A6C6E9" w14:textId="5E76DBF0" w:rsidR="00086938" w:rsidRPr="00EA5151" w:rsidRDefault="00FA103D"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Running the program in a Windows environment will test to see if the system can be used in a Windows environment or not.</w:t>
            </w:r>
          </w:p>
        </w:tc>
      </w:tr>
      <w:tr w:rsidR="00086938" w:rsidRPr="00EA5151" w14:paraId="271D95D9"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1FB13C3B" w14:textId="77777777" w:rsidR="00086938" w:rsidRPr="00EC78D7" w:rsidRDefault="00086938" w:rsidP="00EA5151">
            <w:pPr>
              <w:spacing w:before="2" w:after="2"/>
              <w:rPr>
                <w:szCs w:val="22"/>
              </w:rPr>
            </w:pPr>
            <w:r w:rsidRPr="00EC78D7">
              <w:rPr>
                <w:szCs w:val="22"/>
              </w:rPr>
              <w:t>Outcome</w:t>
            </w:r>
          </w:p>
        </w:tc>
        <w:tc>
          <w:tcPr>
            <w:tcW w:w="6887" w:type="dxa"/>
          </w:tcPr>
          <w:p w14:paraId="6D606C09" w14:textId="44639D9A" w:rsidR="00086938" w:rsidRPr="00EA5151" w:rsidRDefault="00FA103D"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The system was able to be run under a Windows OS, so it is a pass.</w:t>
            </w:r>
          </w:p>
        </w:tc>
      </w:tr>
      <w:bookmarkEnd w:id="0"/>
      <w:bookmarkEnd w:id="1"/>
      <w:tr w:rsidR="00086938" w:rsidRPr="00EA5151" w14:paraId="5B633A67"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350A73FC" w14:textId="77777777" w:rsidR="00086938" w:rsidRPr="00EC78D7" w:rsidRDefault="00086938" w:rsidP="00EA5151">
            <w:pPr>
              <w:spacing w:before="2" w:after="2"/>
              <w:rPr>
                <w:szCs w:val="22"/>
              </w:rPr>
            </w:pPr>
            <w:r w:rsidRPr="00EC78D7">
              <w:rPr>
                <w:szCs w:val="22"/>
              </w:rPr>
              <w:t>Method</w:t>
            </w:r>
          </w:p>
        </w:tc>
        <w:tc>
          <w:tcPr>
            <w:tcW w:w="6887" w:type="dxa"/>
          </w:tcPr>
          <w:p w14:paraId="6D104F54"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 xml:space="preserve">&lt;Describe the method used to test whether the requirement met the criteria. If testing requires input of data, then explain what data used, and why the data chosen was sufficient to fully test the requirement&gt; </w:t>
            </w:r>
          </w:p>
          <w:p w14:paraId="25C03FFB"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WARNING: one test is NOT sufficient. Think about whether you are using white box or black box testing. If you are using black box testing, one test that works is not enough to prove it will always work (but is sufficient to prove it will fail). You should test each use cases with multiple sets of data.</w:t>
            </w:r>
          </w:p>
        </w:tc>
      </w:tr>
      <w:tr w:rsidR="00086938" w:rsidRPr="00EA5151" w14:paraId="48987826"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08C4606E" w14:textId="77777777" w:rsidR="00086938" w:rsidRPr="00EC78D7" w:rsidRDefault="00086938" w:rsidP="00EA5151">
            <w:pPr>
              <w:spacing w:before="2" w:after="2"/>
              <w:rPr>
                <w:szCs w:val="22"/>
              </w:rPr>
            </w:pPr>
            <w:r w:rsidRPr="00EC78D7">
              <w:rPr>
                <w:szCs w:val="22"/>
              </w:rPr>
              <w:t>Outcome</w:t>
            </w:r>
          </w:p>
        </w:tc>
        <w:tc>
          <w:tcPr>
            <w:tcW w:w="6887" w:type="dxa"/>
          </w:tcPr>
          <w:p w14:paraId="70B41BB9"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&lt;Describe the outcome of above Method – pass, fail. If fail, why, how&gt;</w:t>
            </w:r>
          </w:p>
        </w:tc>
      </w:tr>
    </w:tbl>
    <w:p w14:paraId="1C463208" w14:textId="77777777" w:rsidR="00C3451B" w:rsidRPr="00050AA7" w:rsidRDefault="00086938" w:rsidP="00086938">
      <w:pPr>
        <w:rPr>
          <w:i/>
          <w:sz w:val="20"/>
          <w:szCs w:val="20"/>
          <w:lang w:val="en-AU"/>
        </w:rPr>
      </w:pPr>
      <w:r w:rsidRPr="00050AA7">
        <w:rPr>
          <w:i/>
          <w:sz w:val="20"/>
          <w:szCs w:val="20"/>
          <w:lang w:val="en-AU"/>
        </w:rPr>
        <w:t>Repeat Method and Outcome for each different test of the Requirement.</w:t>
      </w:r>
    </w:p>
    <w:sectPr w:rsidR="00C3451B" w:rsidRPr="00050AA7" w:rsidSect="0008693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2AC3"/>
    <w:multiLevelType w:val="hybridMultilevel"/>
    <w:tmpl w:val="4CA8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C00781"/>
    <w:multiLevelType w:val="hybridMultilevel"/>
    <w:tmpl w:val="24BA4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B45A4"/>
    <w:multiLevelType w:val="hybridMultilevel"/>
    <w:tmpl w:val="4718E058"/>
    <w:lvl w:ilvl="0" w:tplc="326009E4">
      <w:start w:val="1"/>
      <w:numFmt w:val="bullet"/>
      <w:pStyle w:val="weekitem"/>
      <w:lvlText w:val=""/>
      <w:lvlJc w:val="left"/>
      <w:pPr>
        <w:tabs>
          <w:tab w:val="num" w:pos="284"/>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122"/>
    <w:rsid w:val="00050AA7"/>
    <w:rsid w:val="00086938"/>
    <w:rsid w:val="00A45122"/>
    <w:rsid w:val="00C3451B"/>
    <w:rsid w:val="00CE4E62"/>
    <w:rsid w:val="00EA5151"/>
    <w:rsid w:val="00EC78D7"/>
    <w:rsid w:val="00FA103D"/>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721C56E"/>
  <w15:chartTrackingRefBased/>
  <w15:docId w15:val="{443D62DE-6DBA-46A1-BD05-F11D39B5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51B"/>
    <w:pPr>
      <w:spacing w:after="200"/>
    </w:pPr>
    <w:rPr>
      <w:rFonts w:ascii="Calibri" w:hAnsi="Calibri"/>
      <w:sz w:val="22"/>
      <w:szCs w:val="24"/>
      <w:lang w:val="en-US" w:eastAsia="en-US"/>
    </w:rPr>
  </w:style>
  <w:style w:type="paragraph" w:styleId="Heading1">
    <w:name w:val="heading 1"/>
    <w:basedOn w:val="Normal"/>
    <w:next w:val="Normal"/>
    <w:link w:val="Heading1Char"/>
    <w:uiPriority w:val="9"/>
    <w:qFormat/>
    <w:rsid w:val="00A45122"/>
    <w:pPr>
      <w:keepNext/>
      <w:keepLines/>
      <w:spacing w:before="480" w:after="0"/>
      <w:outlineLvl w:val="0"/>
    </w:pPr>
    <w:rPr>
      <w:rFonts w:eastAsia="Times New Roman"/>
      <w:b/>
      <w:bCs/>
      <w:color w:val="345A8A"/>
      <w:sz w:val="32"/>
      <w:szCs w:val="32"/>
    </w:rPr>
  </w:style>
  <w:style w:type="paragraph" w:styleId="Heading3">
    <w:name w:val="heading 3"/>
    <w:basedOn w:val="Normal"/>
    <w:next w:val="Normal"/>
    <w:link w:val="Heading3Char"/>
    <w:qFormat/>
    <w:rsid w:val="00050AA7"/>
    <w:pPr>
      <w:keepNext/>
      <w:spacing w:before="240" w:after="60"/>
      <w:outlineLvl w:val="2"/>
    </w:pPr>
    <w:rPr>
      <w:rFonts w:eastAsia="SimSun"/>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45122"/>
    <w:rPr>
      <w:rFonts w:ascii="Calibri" w:eastAsia="Times New Roman" w:hAnsi="Calibri" w:cs="Times New Roman"/>
      <w:b/>
      <w:bCs/>
      <w:color w:val="345A8A"/>
      <w:sz w:val="32"/>
      <w:szCs w:val="32"/>
    </w:rPr>
  </w:style>
  <w:style w:type="table" w:styleId="TableGrid">
    <w:name w:val="Table Grid"/>
    <w:basedOn w:val="TableNormal"/>
    <w:rsid w:val="00A451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eekitem">
    <w:name w:val="weekitem"/>
    <w:basedOn w:val="Normal"/>
    <w:rsid w:val="008D34EC"/>
    <w:pPr>
      <w:numPr>
        <w:numId w:val="1"/>
      </w:numPr>
      <w:spacing w:after="0"/>
    </w:pPr>
    <w:rPr>
      <w:rFonts w:ascii="Times New Roman" w:eastAsia="Times New Roman" w:hAnsi="Times New Roman"/>
    </w:rPr>
  </w:style>
  <w:style w:type="character" w:customStyle="1" w:styleId="Heading3Char">
    <w:name w:val="Heading 3 Char"/>
    <w:link w:val="Heading3"/>
    <w:rsid w:val="00050AA7"/>
    <w:rPr>
      <w:rFonts w:ascii="Calibri" w:eastAsia="SimSun" w:hAnsi="Calibri"/>
      <w:b/>
      <w:bCs/>
      <w:sz w:val="26"/>
      <w:szCs w:val="26"/>
    </w:rPr>
  </w:style>
  <w:style w:type="table" w:customStyle="1" w:styleId="HeadingsonLeft">
    <w:name w:val="Headings on Left"/>
    <w:basedOn w:val="TableNormal"/>
    <w:qFormat/>
    <w:rsid w:val="00EC78D7"/>
    <w:rPr>
      <w:color w:val="000000" w:themeColor="text1"/>
    </w:rPr>
    <w:tblP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Pr>
    <w:tcPr>
      <w:shd w:val="clear" w:color="auto" w:fill="auto"/>
    </w:tcPr>
    <w:tblStylePr w:type="firstCol">
      <w:rPr>
        <w:color w:val="000000" w:themeColor="text1"/>
      </w:rPr>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8306">
      <w:bodyDiv w:val="1"/>
      <w:marLeft w:val="0"/>
      <w:marRight w:val="0"/>
      <w:marTop w:val="0"/>
      <w:marBottom w:val="0"/>
      <w:divBdr>
        <w:top w:val="none" w:sz="0" w:space="0" w:color="auto"/>
        <w:left w:val="none" w:sz="0" w:space="0" w:color="auto"/>
        <w:bottom w:val="none" w:sz="0" w:space="0" w:color="auto"/>
        <w:right w:val="none" w:sz="0" w:space="0" w:color="auto"/>
      </w:divBdr>
      <w:divsChild>
        <w:div w:id="133984126">
          <w:marLeft w:val="547"/>
          <w:marRight w:val="0"/>
          <w:marTop w:val="0"/>
          <w:marBottom w:val="0"/>
          <w:divBdr>
            <w:top w:val="none" w:sz="0" w:space="0" w:color="auto"/>
            <w:left w:val="none" w:sz="0" w:space="0" w:color="auto"/>
            <w:bottom w:val="none" w:sz="0" w:space="0" w:color="auto"/>
            <w:right w:val="none" w:sz="0" w:space="0" w:color="auto"/>
          </w:divBdr>
        </w:div>
        <w:div w:id="157234611">
          <w:marLeft w:val="547"/>
          <w:marRight w:val="0"/>
          <w:marTop w:val="0"/>
          <w:marBottom w:val="0"/>
          <w:divBdr>
            <w:top w:val="none" w:sz="0" w:space="0" w:color="auto"/>
            <w:left w:val="none" w:sz="0" w:space="0" w:color="auto"/>
            <w:bottom w:val="none" w:sz="0" w:space="0" w:color="auto"/>
            <w:right w:val="none" w:sz="0" w:space="0" w:color="auto"/>
          </w:divBdr>
        </w:div>
        <w:div w:id="790823688">
          <w:marLeft w:val="1166"/>
          <w:marRight w:val="0"/>
          <w:marTop w:val="0"/>
          <w:marBottom w:val="0"/>
          <w:divBdr>
            <w:top w:val="none" w:sz="0" w:space="0" w:color="auto"/>
            <w:left w:val="none" w:sz="0" w:space="0" w:color="auto"/>
            <w:bottom w:val="none" w:sz="0" w:space="0" w:color="auto"/>
            <w:right w:val="none" w:sz="0" w:space="0" w:color="auto"/>
          </w:divBdr>
        </w:div>
        <w:div w:id="1112096534">
          <w:marLeft w:val="1166"/>
          <w:marRight w:val="0"/>
          <w:marTop w:val="0"/>
          <w:marBottom w:val="0"/>
          <w:divBdr>
            <w:top w:val="none" w:sz="0" w:space="0" w:color="auto"/>
            <w:left w:val="none" w:sz="0" w:space="0" w:color="auto"/>
            <w:bottom w:val="none" w:sz="0" w:space="0" w:color="auto"/>
            <w:right w:val="none" w:sz="0" w:space="0" w:color="auto"/>
          </w:divBdr>
        </w:div>
        <w:div w:id="1296643222">
          <w:marLeft w:val="547"/>
          <w:marRight w:val="0"/>
          <w:marTop w:val="0"/>
          <w:marBottom w:val="0"/>
          <w:divBdr>
            <w:top w:val="none" w:sz="0" w:space="0" w:color="auto"/>
            <w:left w:val="none" w:sz="0" w:space="0" w:color="auto"/>
            <w:bottom w:val="none" w:sz="0" w:space="0" w:color="auto"/>
            <w:right w:val="none" w:sz="0" w:space="0" w:color="auto"/>
          </w:divBdr>
        </w:div>
        <w:div w:id="1386685006">
          <w:marLeft w:val="547"/>
          <w:marRight w:val="0"/>
          <w:marTop w:val="0"/>
          <w:marBottom w:val="0"/>
          <w:divBdr>
            <w:top w:val="none" w:sz="0" w:space="0" w:color="auto"/>
            <w:left w:val="none" w:sz="0" w:space="0" w:color="auto"/>
            <w:bottom w:val="none" w:sz="0" w:space="0" w:color="auto"/>
            <w:right w:val="none" w:sz="0" w:space="0" w:color="auto"/>
          </w:divBdr>
        </w:div>
        <w:div w:id="1548646714">
          <w:marLeft w:val="547"/>
          <w:marRight w:val="0"/>
          <w:marTop w:val="0"/>
          <w:marBottom w:val="0"/>
          <w:divBdr>
            <w:top w:val="none" w:sz="0" w:space="0" w:color="auto"/>
            <w:left w:val="none" w:sz="0" w:space="0" w:color="auto"/>
            <w:bottom w:val="none" w:sz="0" w:space="0" w:color="auto"/>
            <w:right w:val="none" w:sz="0" w:space="0" w:color="auto"/>
          </w:divBdr>
        </w:div>
        <w:div w:id="1720780723">
          <w:marLeft w:val="547"/>
          <w:marRight w:val="0"/>
          <w:marTop w:val="0"/>
          <w:marBottom w:val="0"/>
          <w:divBdr>
            <w:top w:val="none" w:sz="0" w:space="0" w:color="auto"/>
            <w:left w:val="none" w:sz="0" w:space="0" w:color="auto"/>
            <w:bottom w:val="none" w:sz="0" w:space="0" w:color="auto"/>
            <w:right w:val="none" w:sz="0" w:space="0" w:color="auto"/>
          </w:divBdr>
        </w:div>
      </w:divsChild>
    </w:div>
    <w:div w:id="690956481">
      <w:bodyDiv w:val="1"/>
      <w:marLeft w:val="0"/>
      <w:marRight w:val="0"/>
      <w:marTop w:val="0"/>
      <w:marBottom w:val="0"/>
      <w:divBdr>
        <w:top w:val="none" w:sz="0" w:space="0" w:color="auto"/>
        <w:left w:val="none" w:sz="0" w:space="0" w:color="auto"/>
        <w:bottom w:val="none" w:sz="0" w:space="0" w:color="auto"/>
        <w:right w:val="none" w:sz="0" w:space="0" w:color="auto"/>
      </w:divBdr>
      <w:divsChild>
        <w:div w:id="362248345">
          <w:marLeft w:val="547"/>
          <w:marRight w:val="0"/>
          <w:marTop w:val="0"/>
          <w:marBottom w:val="0"/>
          <w:divBdr>
            <w:top w:val="none" w:sz="0" w:space="0" w:color="auto"/>
            <w:left w:val="none" w:sz="0" w:space="0" w:color="auto"/>
            <w:bottom w:val="none" w:sz="0" w:space="0" w:color="auto"/>
            <w:right w:val="none" w:sz="0" w:space="0" w:color="auto"/>
          </w:divBdr>
        </w:div>
        <w:div w:id="501820028">
          <w:marLeft w:val="547"/>
          <w:marRight w:val="0"/>
          <w:marTop w:val="0"/>
          <w:marBottom w:val="0"/>
          <w:divBdr>
            <w:top w:val="none" w:sz="0" w:space="0" w:color="auto"/>
            <w:left w:val="none" w:sz="0" w:space="0" w:color="auto"/>
            <w:bottom w:val="none" w:sz="0" w:space="0" w:color="auto"/>
            <w:right w:val="none" w:sz="0" w:space="0" w:color="auto"/>
          </w:divBdr>
        </w:div>
        <w:div w:id="1838619600">
          <w:marLeft w:val="547"/>
          <w:marRight w:val="0"/>
          <w:marTop w:val="0"/>
          <w:marBottom w:val="0"/>
          <w:divBdr>
            <w:top w:val="none" w:sz="0" w:space="0" w:color="auto"/>
            <w:left w:val="none" w:sz="0" w:space="0" w:color="auto"/>
            <w:bottom w:val="none" w:sz="0" w:space="0" w:color="auto"/>
            <w:right w:val="none" w:sz="0" w:space="0" w:color="auto"/>
          </w:divBdr>
        </w:div>
        <w:div w:id="1856846034">
          <w:marLeft w:val="547"/>
          <w:marRight w:val="0"/>
          <w:marTop w:val="0"/>
          <w:marBottom w:val="0"/>
          <w:divBdr>
            <w:top w:val="none" w:sz="0" w:space="0" w:color="auto"/>
            <w:left w:val="none" w:sz="0" w:space="0" w:color="auto"/>
            <w:bottom w:val="none" w:sz="0" w:space="0" w:color="auto"/>
            <w:right w:val="none" w:sz="0" w:space="0" w:color="auto"/>
          </w:divBdr>
        </w:div>
      </w:divsChild>
    </w:div>
    <w:div w:id="1021980677">
      <w:bodyDiv w:val="1"/>
      <w:marLeft w:val="0"/>
      <w:marRight w:val="0"/>
      <w:marTop w:val="0"/>
      <w:marBottom w:val="0"/>
      <w:divBdr>
        <w:top w:val="none" w:sz="0" w:space="0" w:color="auto"/>
        <w:left w:val="none" w:sz="0" w:space="0" w:color="auto"/>
        <w:bottom w:val="none" w:sz="0" w:space="0" w:color="auto"/>
        <w:right w:val="none" w:sz="0" w:space="0" w:color="auto"/>
      </w:divBdr>
      <w:divsChild>
        <w:div w:id="34696560">
          <w:marLeft w:val="547"/>
          <w:marRight w:val="0"/>
          <w:marTop w:val="0"/>
          <w:marBottom w:val="0"/>
          <w:divBdr>
            <w:top w:val="none" w:sz="0" w:space="0" w:color="auto"/>
            <w:left w:val="none" w:sz="0" w:space="0" w:color="auto"/>
            <w:bottom w:val="none" w:sz="0" w:space="0" w:color="auto"/>
            <w:right w:val="none" w:sz="0" w:space="0" w:color="auto"/>
          </w:divBdr>
        </w:div>
        <w:div w:id="387924047">
          <w:marLeft w:val="1166"/>
          <w:marRight w:val="0"/>
          <w:marTop w:val="0"/>
          <w:marBottom w:val="0"/>
          <w:divBdr>
            <w:top w:val="none" w:sz="0" w:space="0" w:color="auto"/>
            <w:left w:val="none" w:sz="0" w:space="0" w:color="auto"/>
            <w:bottom w:val="none" w:sz="0" w:space="0" w:color="auto"/>
            <w:right w:val="none" w:sz="0" w:space="0" w:color="auto"/>
          </w:divBdr>
        </w:div>
        <w:div w:id="544410531">
          <w:marLeft w:val="547"/>
          <w:marRight w:val="0"/>
          <w:marTop w:val="0"/>
          <w:marBottom w:val="0"/>
          <w:divBdr>
            <w:top w:val="none" w:sz="0" w:space="0" w:color="auto"/>
            <w:left w:val="none" w:sz="0" w:space="0" w:color="auto"/>
            <w:bottom w:val="none" w:sz="0" w:space="0" w:color="auto"/>
            <w:right w:val="none" w:sz="0" w:space="0" w:color="auto"/>
          </w:divBdr>
        </w:div>
        <w:div w:id="2144694080">
          <w:marLeft w:val="1166"/>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 Case Test Summary</vt:lpstr>
    </vt:vector>
  </TitlesOfParts>
  <Company>University of Tasmania</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Test Summary</dc:title>
  <dc:subject/>
  <dc:creator>Harrison Strickland</dc:creator>
  <cp:keywords/>
  <cp:lastModifiedBy>Harrison Strickland</cp:lastModifiedBy>
  <cp:revision>3</cp:revision>
  <dcterms:created xsi:type="dcterms:W3CDTF">2021-05-28T03:53:00Z</dcterms:created>
  <dcterms:modified xsi:type="dcterms:W3CDTF">2021-05-28T03:54:00Z</dcterms:modified>
</cp:coreProperties>
</file>