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i14kd9uptua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1. Bóc tách lỗi sai nghiệp vụ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9xgqtyte3u1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Môi trường hệ thống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Lỗi: Thông tư của Bộ Y tế thuộc Môi trường Bên ngoài, vì RikkeiCare không thể trực tiếp kiểm soát pháp luật.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Hậu quả: Hệ thống có thể không tuân thủ quy định, dẫn đến vi phạm pháp luật và bị xử phạt.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7ci0tl2fp6s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Khảo sát quy trình AS-IS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Lỗi: Không được giả định dược sĩ luôn nhớ chính xác hạn dùng; thực tế đã có bệnh nhân khiếu nại nhận thuốc quá hạn.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Hậu quả: Bỏ qua rủi ro thực tế, hệ thống có thể tiếp tục cho phép xuất thuốc hết hạn, gây nguy hiểm cho bệnh nhân.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5b41rd260ec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3. Phân loại yêu cầu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Lỗi: Tự động khóa lô thuốc hết hạn là FR vì đây là hành động hệ thống phải thực hiện.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Hậu quả: Phân loại sai khiến đội phát triển bỏ sót chức năng kiểm soát thuốc hết hạn.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l2rfswl8ucx" w:id="4"/>
      <w:bookmarkEnd w:id="4"/>
      <w:r w:rsidDel="00000000" w:rsidR="00000000" w:rsidRPr="00000000">
        <w:rPr>
          <w:sz w:val="34"/>
          <w:szCs w:val="34"/>
          <w:rtl w:val="0"/>
        </w:rPr>
        <w:t xml:space="preserve">Phần 2. Phân loại Môi trường &amp; Yêu cầu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Yếu tố khảo sát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Loại môi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 động trực tiếp đến môi trường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Kỹ năng vi tính &amp; thói quen ghi sổ của Dược sĩ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Môi trường Nội bộ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diện tối giản, hỗ trợ quét mã vạch 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Thông tư &amp; Chế tài xử phạt của Bộ Y tế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Môi trường Bên ngoài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tự động thuốc hết hạn, lưu audit log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Hạ tầng máy chủ và mạng LAN nội bộ bệnh viện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Môi trường Nội bộ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Đảm bảo hệ thống hoạt động ổn định; hỗ trợ xác nhận kép khi xuất thuốc RESTRICTED 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qxmdnrwmg8" w:id="5"/>
      <w:bookmarkEnd w:id="5"/>
      <w:r w:rsidDel="00000000" w:rsidR="00000000" w:rsidRPr="00000000">
        <w:rPr>
          <w:sz w:val="34"/>
          <w:szCs w:val="34"/>
          <w:rtl w:val="0"/>
        </w:rPr>
        <w:t xml:space="preserve">Phần 3. FR và NFR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FR:</w:t>
        <w:br w:type="textWrapping"/>
        <w:t xml:space="preserve"> Hệ thống phải tự động khóa các lô thuốc đã hết hạn và yêu cầu xác nhận kép đối với thuốc RESTRICTED.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NFR:</w:t>
        <w:br w:type="textWrapping"/>
        <w:t xml:space="preserve"> Hệ thống phải đảm bảo 99,9% thời gian hoạt động mỗi tháng.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