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dwyk83opq6g4" w:id="0"/>
      <w:bookmarkEnd w:id="0"/>
      <w:r w:rsidDel="00000000" w:rsidR="00000000" w:rsidRPr="00000000">
        <w:rPr>
          <w:sz w:val="34"/>
          <w:szCs w:val="34"/>
          <w:rtl w:val="0"/>
        </w:rPr>
        <w:t xml:space="preserve">1. Môi trường và Stakeholders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dhzyeft3n8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3 môi trường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Kinh doanh: Đặt món, nhận đơn, chế biến, giao hàng, doanh thu.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Kỹ thuật: Mobile, POS, GPS, Internet, máy chủ, thanh toán.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 người: Khách hàng, chủ nhà hàng, tài xế, quản trị viên.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orullw0q1jv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4 Stakeholders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Khách hàng: Đặt món, thanh toán, theo dõi đơn.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Chủ nhà hàng: Quản lý đơn, menu, doanh thu.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Tài xế: Nhận đơn, xem đường đi, quản lý thu nhập.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Quản trị viên: Quản lý người dùng, nhà hàng, tài xế và hệ thống.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ehkolnajywa" w:id="3"/>
      <w:bookmarkEnd w:id="3"/>
      <w:r w:rsidDel="00000000" w:rsidR="00000000" w:rsidRPr="00000000">
        <w:rPr>
          <w:sz w:val="34"/>
          <w:szCs w:val="34"/>
          <w:rtl w:val="0"/>
        </w:rPr>
        <w:t xml:space="preserve">2. Kỹ thuật thu thập yêu cầu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Hóa đơn giấy → Phân tích tài liệu.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Quy trình bếp → Quan sát thực tế.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Nhu cầu chủ nhà hàng → Phỏng vấn chuyên sâu.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Ý kiến 1.000 tài xế → Khảo sát diện rộng.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phỏng vấn 1.000 tài xế vì tốn thời gian, chi phí và khó tổng hợp.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d80ivlqle2l" w:id="4"/>
      <w:bookmarkEnd w:id="4"/>
      <w:r w:rsidDel="00000000" w:rsidR="00000000" w:rsidRPr="00000000">
        <w:rPr>
          <w:sz w:val="34"/>
          <w:szCs w:val="34"/>
          <w:rtl w:val="0"/>
        </w:rPr>
        <w:t xml:space="preserve">3. Phân loại FR và NFR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Tìm kiếm món ăn → FR.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Kết quả dưới 1,5 giây → NFR, KPI: ≤ 1,5 giây.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Xác nhận đơn trên POS → FR.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Chịu tải 10.000 người → NFR, KPI: 10.000 người dùng đồng thời.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Mã hóa thanh toán → NFR, KPI: 100% giao dịch sử dụng HTTPS/TLS.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Tài xế bật/tắt nhận đơn → FR.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t9i89g1v5y" w:id="5"/>
      <w:bookmarkEnd w:id="5"/>
      <w:r w:rsidDel="00000000" w:rsidR="00000000" w:rsidRPr="00000000">
        <w:rPr>
          <w:sz w:val="34"/>
          <w:szCs w:val="34"/>
          <w:rtl w:val="0"/>
        </w:rPr>
        <w:t xml:space="preserve">4. User Story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abnr07n3r6r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Khách hàng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Là một Khách hàng, tôi muốn tìm kiếm món ăn, để nhanh chóng tìm được món cần đặt.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Là một Khách hàng, tôi muốn xem kết quả tìm kiếm nhanh, để tiết kiệm thời gian đặt món.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od4lcxemmg3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Chủ nhà hàng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Là một Chủ nhà hàng, tôi muốn xác nhận đơn trên POS, để bếp biết đơn cần chuẩn bị.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Là một Chủ nhà hàng, tôi muốn cập nhật menu, để thông tin món ăn luôn chính xác.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chxrr6884sc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Tài xế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Là một Tài xế, tôi muốn bật/tắt trạng thái nhận đơn, để chủ động nhận đơn.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Là một Tài xế, tôi muốn xem địa chỉ giao hàng, để giao hàng chính xác.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"Để [Giá trị]" quan trọng nhất vì nó cho biết lý do và giá trị mà chức năng mang lại cho người dùng.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