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Phần cứng: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Máy chủ, máy tính và thiết bị mạng giúp lưu trữ, xử lý và hiển thị dữ liệu.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Phần mềm:</w:t>
        <w:br w:type="textWrapping"/>
      </w:r>
      <w:r w:rsidDel="00000000" w:rsidR="00000000" w:rsidRPr="00000000">
        <w:rPr>
          <w:rtl w:val="0"/>
        </w:rPr>
        <w:t xml:space="preserve"> Thu thập, lọc, tính toán và hiển thị báo cáo doanh thu.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Dữ liệu: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Gồm mã đơn, phí giao hàng, trạng thái và chi nhánh.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Quy trình: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Thu thập → lọc đơn → tính toán → tổng hợp → hiển thị báo cáo.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Con người: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Giám đốc sử dụng báo cáo để đánh giá chi nhánh, thưởng tài xế và điều phối nhân sự.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hpczrxcsa1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Dữ liệu thô và Thông tin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 thô: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Các đơn hàng riêng lẻ chưa được xử lý, ví dụ: Đơn 01 - 15.000đ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tin: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Dữ liệu đã được xử lý, tổng hợp và có ý nghĩa, ví dụ: Doanh thu = 60.000đ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Hậu quả: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Hiển thị dữ liệu thô khiến Giám đốc khó đánh giá hiệu quả và đưa ra quyết định chính xác.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Danh sách đơn hàng gồm order_id</w:t>
      </w:r>
      <w:r w:rsidDel="00000000" w:rsidR="00000000" w:rsidRPr="00000000">
        <w:rPr>
          <w:rtl w:val="0"/>
        </w:rPr>
        <w:t xml:space="preserve">, fee, status, branch.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doanh thu.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đơn giao thành công.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Doanh thu trung bình/đơn.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tắc lọc: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Chỉ tính đơn có Status = “DELIVERED ”. Loại bỏ CANCELLED và RETURNED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