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spacing w:after="120" w:before="120" w:line="276" w:lineRule="auto"/>
        <w:ind w:left="425" w:hanging="425"/>
        <w:jc w:val="both"/>
        <w:rPr>
          <w:rFonts w:ascii="Verdana" w:cs="Verdana" w:eastAsia="Verdana" w:hAnsi="Verdana"/>
          <w:sz w:val="22"/>
          <w:szCs w:val="22"/>
        </w:rPr>
      </w:pPr>
      <w:bookmarkStart w:colFirst="0" w:colLast="0" w:name="_heading=h.ot867pmttou" w:id="0"/>
      <w:bookmarkEnd w:id="0"/>
      <w:r w:rsidDel="00000000" w:rsidR="00000000" w:rsidRPr="00000000">
        <w:rPr>
          <w:rFonts w:ascii="Verdana" w:cs="Verdana" w:eastAsia="Verdana" w:hAnsi="Verdana"/>
          <w:sz w:val="22"/>
          <w:szCs w:val="22"/>
          <w:rtl w:val="0"/>
        </w:rPr>
        <w:t xml:space="preserve">Create the "Sales order" and "Delivery order" print forms for the "Demo: Sales order" document, fill them with data as per the meaning based on the names of the print forms. The print form generation handlers must be your own (i.e. you cannot use the PrintManagement common module as a print manager): first handler for the "Delivery order" print form must be located in the document itself, and the second in the "PrintSalesOrder" data processor, which you must create yourself. The print form "Sales order" should be located first in the Print submenu.</w:t>
      </w:r>
    </w:p>
    <w:p w:rsidR="00000000" w:rsidDel="00000000" w:rsidP="00000000" w:rsidRDefault="00000000" w:rsidRPr="00000000" w14:paraId="00000002">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the "Sales order details" print form, which displays all of its attributes and tabular sections values except for the ContactInformation tabular section. This print form must be filled in the PrintManagement common module without using your own code. Also, this print form should only be available for documents with a date greater than or equal to 01.01.2025. Create at least one document: with a greater and a lesser date, to check the differences in the visibility of print commands.</w:t>
      </w:r>
    </w:p>
    <w:p w:rsidR="00000000" w:rsidDel="00000000" w:rsidP="00000000" w:rsidRDefault="00000000" w:rsidRPr="00000000" w14:paraId="00000003">
      <w:pPr>
        <w:numPr>
          <w:ilvl w:val="0"/>
          <w:numId w:val="1"/>
        </w:numPr>
        <w:spacing w:after="120" w:before="120" w:line="276"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the "Document set" print form, which includes 2 copies of the "Sales order" print form and 1 copy of the "Delivery order" print form.</w:t>
      </w:r>
    </w:p>
    <w:p w:rsidR="00000000" w:rsidDel="00000000" w:rsidP="00000000" w:rsidRDefault="00000000" w:rsidRPr="00000000" w14:paraId="00000004">
      <w:pPr>
        <w:spacing w:after="120" w:before="120" w:line="276" w:lineRule="auto"/>
        <w:jc w:val="both"/>
        <w:rPr>
          <w:rFonts w:ascii="Verdana" w:cs="Verdana" w:eastAsia="Verdana" w:hAnsi="Verdana"/>
          <w:sz w:val="22"/>
          <w:szCs w:val="22"/>
        </w:rPr>
      </w:pPr>
      <w:r w:rsidDel="00000000" w:rsidR="00000000" w:rsidRPr="00000000">
        <w:rPr>
          <w:rtl w:val="0"/>
        </w:rPr>
      </w:r>
    </w:p>
    <w:p w:rsidR="00000000" w:rsidDel="00000000" w:rsidP="00000000" w:rsidRDefault="00000000" w:rsidRPr="00000000" w14:paraId="00000005">
      <w:pPr>
        <w:spacing w:after="120" w:before="120" w:line="276" w:lineRule="auto"/>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All print forms must support the ability for the user to manually change templates. In this case, templates must have the prefix PF_MXL_ in the template name.</w:t>
      </w:r>
    </w:p>
    <w:p w:rsidR="00000000" w:rsidDel="00000000" w:rsidP="00000000" w:rsidRDefault="00000000" w:rsidRPr="00000000" w14:paraId="00000006">
      <w:pPr>
        <w:spacing w:after="120" w:before="120" w:line="276" w:lineRule="auto"/>
        <w:jc w:val="both"/>
        <w:rPr>
          <w:rFonts w:ascii="Verdana" w:cs="Verdana" w:eastAsia="Verdana" w:hAnsi="Verdana"/>
          <w:b w:val="1"/>
          <w:sz w:val="22"/>
          <w:szCs w:val="22"/>
        </w:rPr>
      </w:pPr>
      <w:r w:rsidDel="00000000" w:rsidR="00000000" w:rsidRPr="00000000">
        <w:rPr>
          <w:rFonts w:ascii="Verdana" w:cs="Verdana" w:eastAsia="Verdana" w:hAnsi="Verdana"/>
          <w:b w:val="1"/>
          <w:sz w:val="22"/>
          <w:szCs w:val="22"/>
          <w:rtl w:val="0"/>
        </w:rPr>
        <w:t xml:space="preserve">Additional task</w:t>
      </w:r>
    </w:p>
    <w:p w:rsidR="00000000" w:rsidDel="00000000" w:rsidP="00000000" w:rsidRDefault="00000000" w:rsidRPr="00000000" w14:paraId="00000007">
      <w:pPr>
        <w:spacing w:after="120" w:before="120" w:line="276" w:lineRule="auto"/>
        <w:ind w:firstLine="720"/>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Using the acquired knowledge, try to create an external print form "Sales order (external)", which can completely repeat the built-in print form (i.e. you can take the existing template and handler) with the only difference - after the title of the print form there should be written "(External)". Register it in the system and connect it to the document "Demo: Sales order", check that it works correctly.</w:t>
      </w:r>
    </w:p>
    <w:p w:rsidR="00000000" w:rsidDel="00000000" w:rsidP="00000000" w:rsidRDefault="00000000" w:rsidRPr="00000000" w14:paraId="00000008">
      <w:pPr>
        <w:spacing w:after="120" w:before="120" w:line="276" w:lineRule="auto"/>
        <w:jc w:val="both"/>
        <w:rPr>
          <w:rFonts w:ascii="Verdana" w:cs="Verdana" w:eastAsia="Verdana" w:hAnsi="Verdana"/>
          <w:sz w:val="22"/>
          <w:szCs w:val="22"/>
        </w:rPr>
      </w:pPr>
      <w:bookmarkStart w:colFirst="0" w:colLast="0" w:name="_heading=h.g1gmbgoo3l7z" w:id="1"/>
      <w:bookmarkEnd w:id="1"/>
      <w:r w:rsidDel="00000000" w:rsidR="00000000" w:rsidRPr="00000000">
        <w:rPr>
          <w:rFonts w:ascii="Verdana" w:cs="Verdana" w:eastAsia="Verdana" w:hAnsi="Verdana"/>
          <w:b w:val="1"/>
          <w:sz w:val="22"/>
          <w:szCs w:val="22"/>
          <w:rtl w:val="0"/>
        </w:rPr>
        <w:t xml:space="preserve">Hint</w:t>
      </w:r>
      <w:r w:rsidDel="00000000" w:rsidR="00000000" w:rsidRPr="00000000">
        <w:rPr>
          <w:rFonts w:ascii="Verdana" w:cs="Verdana" w:eastAsia="Verdana" w:hAnsi="Verdana"/>
          <w:sz w:val="22"/>
          <w:szCs w:val="22"/>
          <w:rtl w:val="0"/>
        </w:rPr>
        <w:t xml:space="preserve">: when using a server command, the external print form must contain the Print() export procedure in the object module with the same set of parameters as the ExecuteCommand procedure for external data </w:t>
      </w:r>
      <w:r w:rsidDel="00000000" w:rsidR="00000000" w:rsidRPr="00000000">
        <w:rPr>
          <w:rFonts w:ascii="Verdana" w:cs="Verdana" w:eastAsia="Verdana" w:hAnsi="Verdana"/>
          <w:sz w:val="22"/>
          <w:szCs w:val="22"/>
          <w:rtl w:val="0"/>
        </w:rPr>
        <w:t xml:space="preserve">processor</w:t>
      </w:r>
      <w:r w:rsidDel="00000000" w:rsidR="00000000" w:rsidRPr="00000000">
        <w:rPr>
          <w:rFonts w:ascii="Verdana" w:cs="Verdana" w:eastAsia="Verdana" w:hAnsi="Verdana"/>
          <w:sz w:val="22"/>
          <w:szCs w:val="22"/>
          <w:rtl w:val="0"/>
        </w:rPr>
        <w:t xml:space="preserve"> with the "FillingObject" type.</w:t>
      </w:r>
    </w:p>
    <w:sectPr>
      <w:pgSz w:h="16838" w:w="11906"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1" w:default="1">
    <w:name w:val="Normal"/>
    <w:uiPriority w:val="0"/>
    <w:qFormat w:val="1"/>
    <w:rPr>
      <w:rFonts w:ascii="Calibri" w:cs="Calibri" w:eastAsia="Calibri" w:hAnsi="Calibri"/>
      <w:sz w:val="20"/>
      <w:szCs w:val="20"/>
      <w:lang w:bidi="ar-SA" w:eastAsia="zh-CN" w:val="ru-RU"/>
    </w:rPr>
  </w:style>
  <w:style w:type="paragraph" w:styleId="2">
    <w:name w:val="heading 1"/>
    <w:basedOn w:val="1"/>
    <w:next w:val="1"/>
    <w:uiPriority w:val="0"/>
    <w:qFormat w:val="1"/>
    <w:pPr>
      <w:keepNext w:val="1"/>
      <w:keepLines w:val="1"/>
      <w:spacing w:after="120" w:before="480"/>
    </w:pPr>
    <w:rPr>
      <w:b w:val="1"/>
      <w:sz w:val="48"/>
      <w:szCs w:val="48"/>
    </w:rPr>
  </w:style>
  <w:style w:type="paragraph" w:styleId="3">
    <w:name w:val="heading 2"/>
    <w:basedOn w:val="1"/>
    <w:next w:val="1"/>
    <w:uiPriority w:val="0"/>
    <w:qFormat w:val="1"/>
    <w:pPr>
      <w:keepNext w:val="1"/>
      <w:keepLines w:val="1"/>
      <w:spacing w:after="80" w:before="360"/>
    </w:pPr>
    <w:rPr>
      <w:b w:val="1"/>
      <w:sz w:val="36"/>
      <w:szCs w:val="36"/>
    </w:rPr>
  </w:style>
  <w:style w:type="paragraph" w:styleId="4">
    <w:name w:val="heading 3"/>
    <w:basedOn w:val="1"/>
    <w:next w:val="1"/>
    <w:uiPriority w:val="0"/>
    <w:qFormat w:val="1"/>
    <w:pPr>
      <w:keepNext w:val="1"/>
      <w:keepLines w:val="1"/>
      <w:spacing w:after="80" w:before="280"/>
    </w:pPr>
    <w:rPr>
      <w:b w:val="1"/>
      <w:sz w:val="28"/>
      <w:szCs w:val="28"/>
    </w:rPr>
  </w:style>
  <w:style w:type="paragraph" w:styleId="5">
    <w:name w:val="heading 4"/>
    <w:basedOn w:val="1"/>
    <w:next w:val="1"/>
    <w:uiPriority w:val="0"/>
    <w:qFormat w:val="1"/>
    <w:pPr>
      <w:keepNext w:val="1"/>
      <w:keepLines w:val="1"/>
      <w:spacing w:after="40" w:before="240"/>
    </w:pPr>
    <w:rPr>
      <w:b w:val="1"/>
      <w:sz w:val="24"/>
      <w:szCs w:val="24"/>
    </w:rPr>
  </w:style>
  <w:style w:type="paragraph" w:styleId="6">
    <w:name w:val="heading 5"/>
    <w:basedOn w:val="1"/>
    <w:next w:val="1"/>
    <w:uiPriority w:val="0"/>
    <w:qFormat w:val="1"/>
    <w:pPr>
      <w:keepNext w:val="1"/>
      <w:keepLines w:val="1"/>
      <w:spacing w:after="40" w:before="220"/>
    </w:pPr>
    <w:rPr>
      <w:b w:val="1"/>
      <w:sz w:val="22"/>
      <w:szCs w:val="22"/>
    </w:rPr>
  </w:style>
  <w:style w:type="paragraph" w:styleId="7">
    <w:name w:val="heading 6"/>
    <w:basedOn w:val="1"/>
    <w:next w:val="1"/>
    <w:uiPriority w:val="0"/>
    <w:qFormat w:val="1"/>
    <w:pPr>
      <w:keepNext w:val="1"/>
      <w:keepLines w:val="1"/>
      <w:spacing w:after="40" w:before="200"/>
    </w:pPr>
    <w:rPr>
      <w:b w:val="1"/>
    </w:rPr>
  </w:style>
  <w:style w:type="character" w:styleId="8" w:default="1">
    <w:name w:val="Default Paragraph Font"/>
    <w:uiPriority w:val="0"/>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paragraph" w:styleId="10">
    <w:name w:val="footer"/>
    <w:basedOn w:val="11"/>
    <w:uiPriority w:val="0"/>
    <w:qFormat w:val="1"/>
    <w:pPr>
      <w:tabs>
        <w:tab w:val="center" w:pos="4153"/>
        <w:tab w:val="right" w:pos="8306"/>
      </w:tabs>
    </w:pPr>
    <w:rPr>
      <w:sz w:val="18"/>
      <w:szCs w:val="18"/>
    </w:rPr>
  </w:style>
  <w:style w:type="paragraph" w:styleId="11" w:customStyle="1">
    <w:name w:val="Normal*"/>
    <w:uiPriority w:val="0"/>
    <w:qFormat w:val="1"/>
    <w:rPr>
      <w:rFonts w:ascii="Calibri" w:cs="Calibri" w:eastAsia="Calibri" w:hAnsi="Calibri"/>
      <w:sz w:val="20"/>
      <w:szCs w:val="20"/>
      <w:lang w:bidi="ar-SA" w:eastAsia="zh-CN" w:val="en-US"/>
    </w:rPr>
  </w:style>
  <w:style w:type="paragraph" w:styleId="12">
    <w:name w:val="header"/>
    <w:basedOn w:val="11"/>
    <w:uiPriority w:val="0"/>
    <w:qFormat w:val="1"/>
    <w:pPr>
      <w:tabs>
        <w:tab w:val="center" w:pos="4153"/>
        <w:tab w:val="right" w:pos="8306"/>
      </w:tabs>
    </w:pPr>
    <w:rPr>
      <w:sz w:val="18"/>
      <w:szCs w:val="18"/>
    </w:rPr>
  </w:style>
  <w:style w:type="paragraph" w:styleId="13">
    <w:name w:val="Subtitle"/>
    <w:basedOn w:val="1"/>
    <w:next w:val="1"/>
    <w:uiPriority w:val="0"/>
    <w:qFormat w:val="1"/>
    <w:pPr>
      <w:keepNext w:val="1"/>
      <w:keepLines w:val="1"/>
      <w:spacing w:after="80" w:before="360"/>
    </w:pPr>
    <w:rPr>
      <w:rFonts w:ascii="Georgia" w:cs="Georgia" w:eastAsia="Georgia" w:hAnsi="Georgia"/>
      <w:i w:val="1"/>
      <w:color w:val="666666"/>
      <w:sz w:val="48"/>
      <w:szCs w:val="48"/>
    </w:rPr>
  </w:style>
  <w:style w:type="table" w:styleId="14">
    <w:name w:val="Table Grid"/>
    <w:basedOn w:val="9"/>
    <w:uiPriority w:val="59"/>
    <w:qFormat w:val="1"/>
    <w:pPr>
      <w:widowControl w:val="0"/>
      <w:jc w:val="both"/>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15">
    <w:name w:val="Title"/>
    <w:basedOn w:val="1"/>
    <w:next w:val="1"/>
    <w:uiPriority w:val="0"/>
    <w:qFormat w:val="1"/>
    <w:pPr>
      <w:keepNext w:val="1"/>
      <w:keepLines w:val="1"/>
      <w:spacing w:after="120" w:before="480"/>
    </w:pPr>
    <w:rPr>
      <w:b w:val="1"/>
      <w:sz w:val="72"/>
      <w:szCs w:val="72"/>
    </w:rPr>
  </w:style>
  <w:style w:type="paragraph" w:styleId="16">
    <w:name w:val="List Paragraph"/>
    <w:basedOn w:val="11"/>
    <w:uiPriority w:val="0"/>
    <w:qFormat w:val="1"/>
    <w:pPr>
      <w:ind w:left="720"/>
      <w:contextualSpacing w:val="1"/>
    </w:pPr>
  </w:style>
  <w:style w:type="table" w:styleId="17" w:customStyle="1">
    <w:name w:val="_Style 16"/>
    <w:uiPriority w:val="0"/>
    <w:qFormat w:val="1"/>
  </w:style>
  <w:style w:type="table" w:styleId="18" w:customStyle="1">
    <w:name w:val="_Style 17"/>
    <w:uiPriority w:val="0"/>
    <w:qFormat w:val="1"/>
  </w:style>
  <w:style w:type="table" w:styleId="19" w:customStyle="1">
    <w:name w:val="_Style 18"/>
    <w:uiPriority w:val="0"/>
    <w:qFormat w:val="1"/>
  </w:style>
  <w:style w:type="table" w:styleId="20" w:customStyle="1">
    <w:name w:val="_Style 19"/>
    <w:uiPriority w:val="0"/>
    <w:qFormat w:val="1"/>
  </w:style>
  <w:style w:type="table" w:styleId="21" w:customStyle="1">
    <w:name w:val="_Style 20"/>
    <w:uiPriority w:val="0"/>
    <w:qFormat w:val="1"/>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dEFbtCUIqh5GkA6iLIrhAoHEVQ==">CgMxLjAyDWgub3Q4NjdwbXR0b3UyDmguZzFnbWJnb28zbDd6OAByITFLNEJqa2Y1T0liMjFDdHBER2F2ZVZKWEVaY3czVlVlaw==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A17395A6D2044AAAB15961CB978168DC_12</vt:lpwstr>
  </property>
</Properties>
</file>