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08B82">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bookmarkStart w:id="0" w:name="_heading=h.ot867pmttou" w:colFirst="0" w:colLast="0"/>
      <w:bookmarkEnd w:id="0"/>
      <w:r>
        <w:rPr>
          <w:rFonts w:hint="default" w:ascii="Verdana" w:hAnsi="Verdana" w:eastAsia="Verdana"/>
          <w:sz w:val="22"/>
          <w:szCs w:val="22"/>
          <w:rtl w:val="0"/>
        </w:rPr>
        <w:t>This time the task will be a bit unusual, because you will have to do your own research and implement a mechanism for displaying the main image of the object on its form using a connection to the Files</w:t>
      </w:r>
      <w:r>
        <w:rPr>
          <w:rFonts w:hint="default" w:ascii="Verdana" w:hAnsi="Verdana" w:eastAsia="Verdana"/>
          <w:sz w:val="22"/>
          <w:szCs w:val="22"/>
          <w:rtl w:val="0"/>
          <w:lang w:val="en-US"/>
        </w:rPr>
        <w:t>Operations</w:t>
      </w:r>
      <w:r>
        <w:rPr>
          <w:rFonts w:hint="default" w:ascii="Verdana" w:hAnsi="Verdana" w:eastAsia="Verdana"/>
          <w:sz w:val="22"/>
          <w:szCs w:val="22"/>
          <w:rtl w:val="0"/>
        </w:rPr>
        <w:t xml:space="preserve"> subsystem.</w:t>
      </w:r>
    </w:p>
    <w:p w14:paraId="0C28A39F">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r>
        <w:rPr>
          <w:rFonts w:hint="default" w:ascii="Verdana" w:hAnsi="Verdana" w:eastAsia="Verdana"/>
          <w:sz w:val="22"/>
          <w:szCs w:val="22"/>
          <w:rtl w:val="0"/>
        </w:rPr>
        <w:t>Your task is to connect</w:t>
      </w:r>
      <w:r>
        <w:rPr>
          <w:rFonts w:hint="default" w:ascii="Verdana" w:hAnsi="Verdana" w:eastAsia="Verdana"/>
          <w:sz w:val="22"/>
          <w:szCs w:val="22"/>
          <w:rtl w:val="0"/>
          <w:lang w:val="en-US"/>
        </w:rPr>
        <w:t xml:space="preserve"> </w:t>
      </w:r>
      <w:r>
        <w:rPr>
          <w:rFonts w:hint="default" w:ascii="Verdana" w:hAnsi="Verdana" w:eastAsia="Verdana"/>
          <w:sz w:val="22"/>
          <w:szCs w:val="22"/>
          <w:rtl w:val="0"/>
        </w:rPr>
        <w:t>the existing _DemoStorage</w:t>
      </w:r>
      <w:r>
        <w:rPr>
          <w:rFonts w:hint="default" w:ascii="Verdana" w:hAnsi="Verdana" w:eastAsia="Verdana"/>
          <w:sz w:val="22"/>
          <w:szCs w:val="22"/>
          <w:rtl w:val="0"/>
          <w:lang w:val="en-US"/>
        </w:rPr>
        <w:t xml:space="preserve">Locations catalog </w:t>
      </w:r>
      <w:r>
        <w:rPr>
          <w:rFonts w:hint="default" w:ascii="Verdana" w:hAnsi="Verdana" w:eastAsia="Verdana"/>
          <w:sz w:val="22"/>
          <w:szCs w:val="22"/>
          <w:rtl w:val="0"/>
        </w:rPr>
        <w:t>to the Files</w:t>
      </w:r>
      <w:r>
        <w:rPr>
          <w:rFonts w:hint="default" w:ascii="Verdana" w:hAnsi="Verdana" w:eastAsia="Verdana"/>
          <w:sz w:val="22"/>
          <w:szCs w:val="22"/>
          <w:rtl w:val="0"/>
          <w:lang w:val="en-US"/>
        </w:rPr>
        <w:t>Operations</w:t>
      </w:r>
      <w:r>
        <w:rPr>
          <w:rFonts w:hint="default" w:ascii="Verdana" w:hAnsi="Verdana" w:eastAsia="Verdana"/>
          <w:sz w:val="22"/>
          <w:szCs w:val="22"/>
          <w:rtl w:val="0"/>
        </w:rPr>
        <w:t xml:space="preserve"> subsystem so that the </w:t>
      </w:r>
      <w:r>
        <w:rPr>
          <w:rFonts w:hint="default" w:ascii="Verdana" w:hAnsi="Verdana" w:eastAsia="Verdana"/>
          <w:sz w:val="22"/>
          <w:szCs w:val="22"/>
          <w:rtl w:val="0"/>
          <w:lang w:val="en-US"/>
        </w:rPr>
        <w:t xml:space="preserve">item </w:t>
      </w:r>
      <w:r>
        <w:rPr>
          <w:rFonts w:hint="default" w:ascii="Verdana" w:hAnsi="Verdana" w:eastAsia="Verdana"/>
          <w:sz w:val="22"/>
          <w:szCs w:val="22"/>
          <w:rtl w:val="0"/>
        </w:rPr>
        <w:t xml:space="preserve">form displays a submenu for working with files and a hyperlink </w:t>
      </w:r>
      <w:r>
        <w:rPr>
          <w:rFonts w:hint="default" w:ascii="Verdana" w:hAnsi="Verdana" w:eastAsia="Verdana"/>
          <w:sz w:val="22"/>
          <w:szCs w:val="22"/>
          <w:rtl w:val="0"/>
          <w:lang w:val="en-US"/>
        </w:rPr>
        <w:t>"Attachments"</w:t>
      </w:r>
      <w:r>
        <w:rPr>
          <w:rFonts w:hint="default" w:ascii="Verdana" w:hAnsi="Verdana" w:eastAsia="Verdana"/>
          <w:sz w:val="22"/>
          <w:szCs w:val="22"/>
          <w:rtl w:val="0"/>
        </w:rPr>
        <w:t xml:space="preserve"> (exactly the same as in the theoretical part of the lesson), the list form would have a "Paperclip" column, which would display a picture of a paperclip for storage locations containing attached files (exactly the same as in the theoretical part</w:t>
      </w:r>
      <w:r>
        <w:rPr>
          <w:rFonts w:hint="default" w:ascii="Verdana" w:hAnsi="Verdana" w:eastAsia="Verdana"/>
          <w:sz w:val="22"/>
          <w:szCs w:val="22"/>
          <w:rtl w:val="0"/>
          <w:lang w:val="en-US"/>
        </w:rPr>
        <w:t xml:space="preserve"> of the lesson</w:t>
      </w:r>
      <w:r>
        <w:rPr>
          <w:rFonts w:hint="default" w:ascii="Verdana" w:hAnsi="Verdana" w:eastAsia="Verdana"/>
          <w:sz w:val="22"/>
          <w:szCs w:val="22"/>
          <w:rtl w:val="0"/>
        </w:rPr>
        <w:t xml:space="preserve">), but in addition, you need to implement the attachment and display of the main image for the storage location on the </w:t>
      </w:r>
      <w:r>
        <w:rPr>
          <w:rFonts w:hint="default" w:ascii="Verdana" w:hAnsi="Verdana" w:eastAsia="Verdana"/>
          <w:sz w:val="22"/>
          <w:szCs w:val="22"/>
          <w:rtl w:val="0"/>
          <w:lang w:val="en-US"/>
        </w:rPr>
        <w:t xml:space="preserve">item </w:t>
      </w:r>
      <w:r>
        <w:rPr>
          <w:rFonts w:hint="default" w:ascii="Verdana" w:hAnsi="Verdana" w:eastAsia="Verdana"/>
          <w:sz w:val="22"/>
          <w:szCs w:val="22"/>
          <w:rtl w:val="0"/>
        </w:rPr>
        <w:t>form (see the screenshot of the _Demo</w:t>
      </w:r>
      <w:r>
        <w:rPr>
          <w:rFonts w:hint="default" w:ascii="Verdana" w:hAnsi="Verdana" w:eastAsia="Verdana"/>
          <w:sz w:val="22"/>
          <w:szCs w:val="22"/>
          <w:rtl w:val="0"/>
          <w:lang w:val="en-US"/>
        </w:rPr>
        <w:t>Products</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catalog item </w:t>
      </w:r>
      <w:r>
        <w:rPr>
          <w:rFonts w:hint="default" w:ascii="Verdana" w:hAnsi="Verdana" w:eastAsia="Verdana"/>
          <w:sz w:val="22"/>
          <w:szCs w:val="22"/>
          <w:rtl w:val="0"/>
        </w:rPr>
        <w:t>form):</w:t>
      </w:r>
    </w:p>
    <w:p w14:paraId="74E22840">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3994150"/>
            <wp:effectExtent l="0" t="0" r="8890" b="6350"/>
            <wp:docPr id="1" name="Picture 1" descr="Practice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actice_Enterprise1"/>
                    <pic:cNvPicPr>
                      <a:picLocks noChangeAspect="1"/>
                    </pic:cNvPicPr>
                  </pic:nvPicPr>
                  <pic:blipFill>
                    <a:blip r:embed="rId4"/>
                    <a:stretch>
                      <a:fillRect/>
                    </a:stretch>
                  </pic:blipFill>
                  <pic:spPr>
                    <a:xfrm>
                      <a:off x="0" y="0"/>
                      <a:ext cx="5267960" cy="3994150"/>
                    </a:xfrm>
                    <a:prstGeom prst="rect">
                      <a:avLst/>
                    </a:prstGeom>
                  </pic:spPr>
                </pic:pic>
              </a:graphicData>
            </a:graphic>
          </wp:inline>
        </w:drawing>
      </w:r>
    </w:p>
    <w:p w14:paraId="5850AD4F">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r>
        <w:rPr>
          <w:rFonts w:hint="default" w:ascii="Verdana" w:hAnsi="Verdana" w:eastAsia="Verdana"/>
          <w:b/>
          <w:bCs/>
          <w:sz w:val="22"/>
          <w:szCs w:val="22"/>
          <w:rtl w:val="0"/>
        </w:rPr>
        <w:t>Note</w:t>
      </w:r>
      <w:r>
        <w:rPr>
          <w:rFonts w:hint="default" w:ascii="Verdana" w:hAnsi="Verdana" w:eastAsia="Verdana"/>
          <w:sz w:val="22"/>
          <w:szCs w:val="22"/>
          <w:rtl w:val="0"/>
        </w:rPr>
        <w:t xml:space="preserve">: Files for storage locations should be stored in a separate </w:t>
      </w:r>
      <w:r>
        <w:rPr>
          <w:rFonts w:hint="default" w:ascii="Verdana" w:hAnsi="Verdana" w:eastAsia="Verdana"/>
          <w:sz w:val="22"/>
          <w:szCs w:val="22"/>
          <w:rtl w:val="0"/>
          <w:lang w:val="en-US"/>
        </w:rPr>
        <w:t>catalog</w:t>
      </w:r>
      <w:r>
        <w:rPr>
          <w:rFonts w:hint="default" w:ascii="Verdana" w:hAnsi="Verdana" w:eastAsia="Verdana"/>
          <w:sz w:val="22"/>
          <w:szCs w:val="22"/>
          <w:rtl w:val="0"/>
        </w:rPr>
        <w:t xml:space="preserve">, not the general </w:t>
      </w:r>
      <w:r>
        <w:rPr>
          <w:rFonts w:hint="default" w:ascii="Verdana" w:hAnsi="Verdana" w:eastAsia="Verdana"/>
          <w:sz w:val="22"/>
          <w:szCs w:val="22"/>
          <w:rtl w:val="0"/>
          <w:lang w:val="en-US"/>
        </w:rPr>
        <w:t>"</w:t>
      </w:r>
      <w:r>
        <w:rPr>
          <w:rFonts w:hint="default" w:ascii="Verdana" w:hAnsi="Verdana" w:eastAsia="Verdana"/>
          <w:sz w:val="22"/>
          <w:szCs w:val="22"/>
          <w:rtl w:val="0"/>
        </w:rPr>
        <w:t>Files</w:t>
      </w:r>
      <w:r>
        <w:rPr>
          <w:rFonts w:hint="default" w:ascii="Verdana" w:hAnsi="Verdana" w:eastAsia="Verdana"/>
          <w:sz w:val="22"/>
          <w:szCs w:val="22"/>
          <w:rtl w:val="0"/>
          <w:lang w:val="en-US"/>
        </w:rPr>
        <w:t>"</w:t>
      </w:r>
      <w:r>
        <w:rPr>
          <w:rFonts w:hint="default" w:ascii="Verdana" w:hAnsi="Verdana" w:eastAsia="Verdana"/>
          <w:sz w:val="22"/>
          <w:szCs w:val="22"/>
          <w:rtl w:val="0"/>
        </w:rPr>
        <w:t xml:space="preserve"> </w:t>
      </w:r>
      <w:r>
        <w:rPr>
          <w:rFonts w:hint="default" w:ascii="Verdana" w:hAnsi="Verdana" w:eastAsia="Verdana"/>
          <w:sz w:val="22"/>
          <w:szCs w:val="22"/>
          <w:rtl w:val="0"/>
          <w:lang w:val="en-US"/>
        </w:rPr>
        <w:t>catalog</w:t>
      </w:r>
      <w:r>
        <w:rPr>
          <w:rFonts w:hint="default" w:ascii="Verdana" w:hAnsi="Verdana" w:eastAsia="Verdana"/>
          <w:sz w:val="22"/>
          <w:szCs w:val="22"/>
          <w:rtl w:val="0"/>
        </w:rPr>
        <w:t>.</w:t>
      </w:r>
    </w:p>
    <w:p w14:paraId="13431091">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r>
        <w:rPr>
          <w:rFonts w:hint="default" w:ascii="Verdana" w:hAnsi="Verdana" w:eastAsia="Verdana"/>
          <w:sz w:val="22"/>
          <w:szCs w:val="22"/>
          <w:rtl w:val="0"/>
        </w:rPr>
        <w:t>In general, there is nothing complicated about this, but you will have to independently determine what changes need to be made to the configuration for it to work. Test the work thoroughly after making changes, the main image should be displayed not only after attaching it to an open form by clicking on the square</w:t>
      </w:r>
      <w:r>
        <w:rPr>
          <w:rFonts w:hint="default" w:ascii="Verdana" w:hAnsi="Verdana" w:eastAsia="Verdana"/>
          <w:sz w:val="22"/>
          <w:szCs w:val="22"/>
          <w:rtl w:val="0"/>
          <w:lang w:val="en-US"/>
        </w:rPr>
        <w:t xml:space="preserve"> of an image field on a form</w:t>
      </w:r>
      <w:r>
        <w:rPr>
          <w:rFonts w:hint="default" w:ascii="Verdana" w:hAnsi="Verdana" w:eastAsia="Verdana"/>
          <w:sz w:val="22"/>
          <w:szCs w:val="22"/>
          <w:rtl w:val="0"/>
        </w:rPr>
        <w:t>, but it should also be displayed after saving the obj</w:t>
      </w:r>
      <w:bookmarkStart w:id="1" w:name="_GoBack"/>
      <w:bookmarkEnd w:id="1"/>
      <w:r>
        <w:rPr>
          <w:rFonts w:hint="default" w:ascii="Verdana" w:hAnsi="Verdana" w:eastAsia="Verdana"/>
          <w:sz w:val="22"/>
          <w:szCs w:val="22"/>
          <w:rtl w:val="0"/>
        </w:rPr>
        <w:t xml:space="preserve">ect, closing the form and reopening it. The buttons "View", "Clear", "Open </w:t>
      </w:r>
      <w:r>
        <w:rPr>
          <w:rFonts w:hint="default" w:ascii="Verdana" w:hAnsi="Verdana" w:eastAsia="Verdana"/>
          <w:sz w:val="22"/>
          <w:szCs w:val="22"/>
          <w:rtl w:val="0"/>
          <w:lang w:val="en-US"/>
        </w:rPr>
        <w:t xml:space="preserve">the </w:t>
      </w:r>
      <w:r>
        <w:rPr>
          <w:rFonts w:hint="default" w:ascii="Verdana" w:hAnsi="Verdana" w:eastAsia="Verdana"/>
          <w:sz w:val="22"/>
          <w:szCs w:val="22"/>
          <w:rtl w:val="0"/>
        </w:rPr>
        <w:t>attach</w:t>
      </w:r>
      <w:r>
        <w:rPr>
          <w:rFonts w:hint="default" w:ascii="Verdana" w:hAnsi="Verdana" w:eastAsia="Verdana"/>
          <w:sz w:val="22"/>
          <w:szCs w:val="22"/>
          <w:rtl w:val="0"/>
          <w:lang w:val="en-US"/>
        </w:rPr>
        <w:t>ment</w:t>
      </w:r>
      <w:r>
        <w:rPr>
          <w:rFonts w:hint="default" w:ascii="Verdana" w:hAnsi="Verdana" w:eastAsia="Verdana"/>
          <w:sz w:val="22"/>
          <w:szCs w:val="22"/>
          <w:rtl w:val="0"/>
        </w:rPr>
        <w:t xml:space="preserve"> card" and the buttons in the submenu for working with images on the same panel should also work:</w:t>
      </w:r>
    </w:p>
    <w:p w14:paraId="177B33F1">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2375535"/>
            <wp:effectExtent l="0" t="0" r="6350" b="5715"/>
            <wp:docPr id="2" name="Picture 2" descr="Practice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actice_Enterprise2"/>
                    <pic:cNvPicPr>
                      <a:picLocks noChangeAspect="1"/>
                    </pic:cNvPicPr>
                  </pic:nvPicPr>
                  <pic:blipFill>
                    <a:blip r:embed="rId5"/>
                    <a:stretch>
                      <a:fillRect/>
                    </a:stretch>
                  </pic:blipFill>
                  <pic:spPr>
                    <a:xfrm>
                      <a:off x="0" y="0"/>
                      <a:ext cx="5270500" cy="2375535"/>
                    </a:xfrm>
                    <a:prstGeom prst="rect">
                      <a:avLst/>
                    </a:prstGeom>
                  </pic:spPr>
                </pic:pic>
              </a:graphicData>
            </a:graphic>
          </wp:inline>
        </w:drawing>
      </w:r>
    </w:p>
    <w:p w14:paraId="6DB671AE">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r>
        <w:rPr>
          <w:rFonts w:hint="default" w:ascii="Verdana" w:hAnsi="Verdana" w:eastAsia="Verdana"/>
          <w:sz w:val="22"/>
          <w:szCs w:val="22"/>
          <w:rtl w:val="0"/>
        </w:rPr>
        <w:t>The button "</w:t>
      </w:r>
      <w:r>
        <w:rPr>
          <w:rFonts w:hint="default" w:ascii="Verdana" w:hAnsi="Verdana" w:eastAsia="Verdana"/>
          <w:sz w:val="22"/>
          <w:szCs w:val="22"/>
          <w:rtl w:val="0"/>
          <w:lang w:val="en-US"/>
        </w:rPr>
        <w:t>PDF i</w:t>
      </w:r>
      <w:r>
        <w:rPr>
          <w:rFonts w:hint="default" w:ascii="Verdana" w:hAnsi="Verdana" w:eastAsia="Verdana"/>
          <w:sz w:val="22"/>
          <w:szCs w:val="22"/>
          <w:rtl w:val="0"/>
        </w:rPr>
        <w:t>mage album", which is on the _Demo</w:t>
      </w:r>
      <w:r>
        <w:rPr>
          <w:rFonts w:hint="default" w:ascii="Verdana" w:hAnsi="Verdana" w:eastAsia="Verdana"/>
          <w:sz w:val="22"/>
          <w:szCs w:val="22"/>
          <w:rtl w:val="0"/>
          <w:lang w:val="en-US"/>
        </w:rPr>
        <w:t xml:space="preserve">Products catalog </w:t>
      </w:r>
      <w:r>
        <w:rPr>
          <w:rFonts w:hint="default" w:ascii="Verdana" w:hAnsi="Verdana" w:eastAsia="Verdana"/>
          <w:sz w:val="22"/>
          <w:szCs w:val="22"/>
          <w:rtl w:val="0"/>
        </w:rPr>
        <w:t>form, does not need to be added.</w:t>
      </w:r>
    </w:p>
    <w:p w14:paraId="07319401">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p>
    <w:p w14:paraId="6B938E47">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r>
        <w:rPr>
          <w:rFonts w:hint="default" w:ascii="Verdana" w:hAnsi="Verdana" w:eastAsia="Verdana"/>
          <w:b/>
          <w:bCs/>
          <w:sz w:val="22"/>
          <w:szCs w:val="22"/>
          <w:rtl w:val="0"/>
        </w:rPr>
        <w:t>Note</w:t>
      </w:r>
      <w:r>
        <w:rPr>
          <w:rFonts w:hint="default" w:ascii="Verdana" w:hAnsi="Verdana" w:eastAsia="Verdana"/>
          <w:sz w:val="22"/>
          <w:szCs w:val="22"/>
          <w:rtl w:val="0"/>
        </w:rPr>
        <w:t>: do not forget about marking the module using areas</w:t>
      </w:r>
      <w:r>
        <w:rPr>
          <w:rFonts w:hint="default" w:ascii="Verdana" w:hAnsi="Verdana" w:eastAsia="Verdana"/>
          <w:sz w:val="22"/>
          <w:szCs w:val="22"/>
          <w:rtl w:val="0"/>
          <w:lang w:val="en-US"/>
        </w:rPr>
        <w:t xml:space="preserve"> if you add procedures and functions to it</w:t>
      </w:r>
      <w:r>
        <w:rPr>
          <w:rFonts w:hint="default" w:ascii="Verdana" w:hAnsi="Verdana" w:eastAsia="Verdana"/>
          <w:sz w:val="22"/>
          <w:szCs w:val="22"/>
          <w:rtl w:val="0"/>
        </w:rPr>
        <w:t>.</w:t>
      </w:r>
    </w:p>
    <w:p w14:paraId="4200513E">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p>
    <w:p w14:paraId="00000008">
      <w:pPr>
        <w:keepNext w:val="0"/>
        <w:keepLines w:val="0"/>
        <w:pageBreakBefore w:val="0"/>
        <w:widowControl/>
        <w:kinsoku/>
        <w:wordWrap/>
        <w:overflowPunct/>
        <w:topLinePunct w:val="0"/>
        <w:autoSpaceDE/>
        <w:autoSpaceDN/>
        <w:bidi w:val="0"/>
        <w:adjustRightInd/>
        <w:snapToGrid/>
        <w:spacing w:line="260" w:lineRule="auto"/>
        <w:jc w:val="both"/>
        <w:textAlignment w:val="auto"/>
        <w:rPr>
          <w:rFonts w:ascii="Verdana" w:hAnsi="Verdana" w:eastAsia="Verdana"/>
          <w:sz w:val="22"/>
          <w:szCs w:val="22"/>
          <w:rtl w:val="0"/>
        </w:rPr>
      </w:pPr>
      <w:r>
        <w:rPr>
          <w:rFonts w:hint="default" w:ascii="Verdana" w:hAnsi="Verdana" w:eastAsia="Verdana"/>
          <w:b/>
          <w:bCs/>
          <w:sz w:val="22"/>
          <w:szCs w:val="22"/>
          <w:rtl w:val="0"/>
          <w:lang w:val="en-US"/>
        </w:rPr>
        <w:t>Tip</w:t>
      </w:r>
      <w:r>
        <w:rPr>
          <w:rFonts w:hint="default" w:ascii="Verdana" w:hAnsi="Verdana" w:eastAsia="Verdana"/>
          <w:sz w:val="22"/>
          <w:szCs w:val="22"/>
          <w:rtl w:val="0"/>
        </w:rPr>
        <w:t>: Do not be afraid to edit the visual part of the _DemoStorage</w:t>
      </w:r>
      <w:r>
        <w:rPr>
          <w:rFonts w:hint="default" w:ascii="Verdana" w:hAnsi="Verdana" w:eastAsia="Verdana"/>
          <w:sz w:val="22"/>
          <w:szCs w:val="22"/>
          <w:rtl w:val="0"/>
          <w:lang w:val="en-US"/>
        </w:rPr>
        <w:t>Locations</w:t>
      </w:r>
      <w:r>
        <w:rPr>
          <w:rFonts w:hint="default" w:ascii="Verdana" w:hAnsi="Verdana" w:eastAsia="Verdana"/>
          <w:sz w:val="22"/>
          <w:szCs w:val="22"/>
          <w:rtl w:val="0"/>
        </w:rPr>
        <w:t xml:space="preserve"> form </w:t>
      </w:r>
      <w:r>
        <w:rPr>
          <w:rFonts w:hint="default" w:ascii="Verdana" w:hAnsi="Verdana" w:eastAsia="Verdana"/>
          <w:sz w:val="22"/>
          <w:szCs w:val="22"/>
          <w:rtl w:val="0"/>
          <w:lang w:val="en-US"/>
        </w:rPr>
        <w:t>if you think it is necessary</w:t>
      </w:r>
      <w:r>
        <w:rPr>
          <w:rFonts w:hint="default" w:ascii="Verdana" w:hAnsi="Verdana" w:eastAsia="Verdana"/>
          <w:sz w:val="22"/>
          <w:szCs w:val="22"/>
          <w:rtl w:val="0"/>
        </w:rPr>
        <w:t>.</w:t>
      </w:r>
    </w:p>
    <w:sectPr>
      <w:pgSz w:w="11906" w:h="16838"/>
      <w:pgMar w:top="1440" w:right="1800" w:bottom="1440" w:left="1800"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144E5FE8"/>
    <w:rsid w:val="34130C0C"/>
    <w:rsid w:val="3F02694A"/>
    <w:rsid w:val="4C48521E"/>
    <w:rsid w:val="75E974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table" w:customStyle="1" w:styleId="16">
    <w:name w:val="Table Normal1"/>
    <w:qFormat/>
    <w:uiPriority w:val="0"/>
  </w:style>
  <w:style w:type="paragraph" w:styleId="17">
    <w:name w:val="List Paragraph"/>
    <w:basedOn w:val="11"/>
    <w:qFormat/>
    <w:uiPriority w:val="0"/>
    <w:pPr>
      <w:ind w:left="720"/>
      <w:contextualSpacing/>
    </w:pPr>
  </w:style>
  <w:style w:type="table" w:customStyle="1" w:styleId="18">
    <w:name w:val="_Style 16"/>
    <w:qFormat/>
    <w:uiPriority w:val="0"/>
  </w:style>
  <w:style w:type="table" w:customStyle="1" w:styleId="19">
    <w:name w:val="_Style 17"/>
    <w:qFormat/>
    <w:uiPriority w:val="0"/>
  </w:style>
  <w:style w:type="table" w:customStyle="1" w:styleId="20">
    <w:name w:val="_Style 18"/>
    <w:qFormat/>
    <w:uiPriority w:val="0"/>
  </w:style>
  <w:style w:type="table" w:customStyle="1" w:styleId="21">
    <w:name w:val="_Style 19"/>
    <w:qFormat/>
    <w:uiPriority w:val="0"/>
  </w:style>
  <w:style w:type="table" w:customStyle="1" w:styleId="22">
    <w:name w:val="_Style 2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EFbtCUIqh5GkA6iLIrhAoHEVQ==">CgMxLjAyDWgub3Q4NjdwbXR0b3UyDmguZzFnbWJnb28zbDd6OAByITFLNEJqa2Y1T0liMjFDdHBER2F2ZVZKWEVaY3czVlVlaw==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242</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Asus</cp:lastModifiedBy>
  <dcterms:modified xsi:type="dcterms:W3CDTF">2025-03-28T09:18:38Z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A17395A6D2044AAAB15961CB978168DC_12</vt:lpwstr>
  </property>
</Properties>
</file>