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12" w:rsidRDefault="00770EDB" w:rsidP="00FC51F7">
      <w:pPr>
        <w:pStyle w:val="Titre"/>
      </w:pPr>
      <w:r>
        <w:t>Méthodologie Qualitative</w:t>
      </w:r>
    </w:p>
    <w:sdt>
      <w:sdtPr>
        <w:rPr>
          <w:rFonts w:ascii="Century Gothic" w:eastAsiaTheme="minorHAnsi" w:hAnsi="Century Gothic" w:cs="Century Gothic"/>
          <w:color w:val="585858"/>
          <w:sz w:val="18"/>
          <w:szCs w:val="22"/>
          <w:lang w:val="fr-FR"/>
        </w:rPr>
        <w:id w:val="1172297060"/>
        <w:docPartObj>
          <w:docPartGallery w:val="Table of Contents"/>
          <w:docPartUnique/>
        </w:docPartObj>
      </w:sdtPr>
      <w:sdtEndPr>
        <w:rPr>
          <w:b/>
          <w:bCs/>
        </w:rPr>
      </w:sdtEndPr>
      <w:sdtContent>
        <w:p w:rsidR="00970FF5" w:rsidRDefault="00970FF5" w:rsidP="00FC51F7">
          <w:pPr>
            <w:pStyle w:val="En-ttedetabledesmatires"/>
          </w:pPr>
          <w:r>
            <w:rPr>
              <w:lang w:val="fr-FR"/>
            </w:rPr>
            <w:t>Table des matières</w:t>
          </w:r>
        </w:p>
        <w:p w:rsidR="001D55FE" w:rsidRDefault="00970FF5" w:rsidP="00FC51F7">
          <w:pPr>
            <w:pStyle w:val="TM1"/>
            <w:rPr>
              <w:rFonts w:asciiTheme="minorHAnsi" w:eastAsiaTheme="minorEastAsia" w:hAnsiTheme="minorHAnsi" w:cstheme="minorBidi"/>
              <w:color w:val="auto"/>
              <w:sz w:val="22"/>
              <w:szCs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530040371" w:history="1">
            <w:r w:rsidR="001D55FE" w:rsidRPr="008D762D">
              <w:rPr>
                <w:rStyle w:val="Lienhypertexte"/>
              </w:rPr>
              <w:t>Anciennes questions d’examen</w:t>
            </w:r>
            <w:r w:rsidR="001D55FE">
              <w:rPr>
                <w:webHidden/>
              </w:rPr>
              <w:tab/>
            </w:r>
            <w:r w:rsidR="001D55FE">
              <w:rPr>
                <w:webHidden/>
              </w:rPr>
              <w:fldChar w:fldCharType="begin"/>
            </w:r>
            <w:r w:rsidR="001D55FE">
              <w:rPr>
                <w:webHidden/>
              </w:rPr>
              <w:instrText xml:space="preserve"> PAGEREF _Toc530040371 \h </w:instrText>
            </w:r>
            <w:r w:rsidR="001D55FE">
              <w:rPr>
                <w:webHidden/>
              </w:rPr>
            </w:r>
            <w:r w:rsidR="001D55FE">
              <w:rPr>
                <w:webHidden/>
              </w:rPr>
              <w:fldChar w:fldCharType="separate"/>
            </w:r>
            <w:r w:rsidR="001D55FE">
              <w:rPr>
                <w:webHidden/>
              </w:rPr>
              <w:t>2</w:t>
            </w:r>
            <w:r w:rsidR="001D55FE">
              <w:rPr>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372" w:history="1">
            <w:r w:rsidR="001D55FE" w:rsidRPr="008D762D">
              <w:rPr>
                <w:rStyle w:val="Lienhypertexte"/>
              </w:rPr>
              <w:t>Chapitre I</w:t>
            </w:r>
            <w:r w:rsidR="001D55FE">
              <w:rPr>
                <w:webHidden/>
              </w:rPr>
              <w:tab/>
            </w:r>
            <w:r w:rsidR="001D55FE">
              <w:rPr>
                <w:webHidden/>
              </w:rPr>
              <w:fldChar w:fldCharType="begin"/>
            </w:r>
            <w:r w:rsidR="001D55FE">
              <w:rPr>
                <w:webHidden/>
              </w:rPr>
              <w:instrText xml:space="preserve"> PAGEREF _Toc530040372 \h </w:instrText>
            </w:r>
            <w:r w:rsidR="001D55FE">
              <w:rPr>
                <w:webHidden/>
              </w:rPr>
            </w:r>
            <w:r w:rsidR="001D55FE">
              <w:rPr>
                <w:webHidden/>
              </w:rPr>
              <w:fldChar w:fldCharType="separate"/>
            </w:r>
            <w:r w:rsidR="001D55FE">
              <w:rPr>
                <w:webHidden/>
              </w:rPr>
              <w:t>4</w:t>
            </w:r>
            <w:r w:rsidR="001D55FE">
              <w:rPr>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73" w:history="1">
            <w:r w:rsidR="001D55FE" w:rsidRPr="008D762D">
              <w:rPr>
                <w:rStyle w:val="Lienhypertexte"/>
                <w:noProof/>
              </w:rPr>
              <w:t>Cours 1 et 2 – Infos examen IMPORTANT</w:t>
            </w:r>
            <w:r w:rsidR="001D55FE">
              <w:rPr>
                <w:noProof/>
                <w:webHidden/>
              </w:rPr>
              <w:tab/>
            </w:r>
            <w:r w:rsidR="001D55FE">
              <w:rPr>
                <w:noProof/>
                <w:webHidden/>
              </w:rPr>
              <w:fldChar w:fldCharType="begin"/>
            </w:r>
            <w:r w:rsidR="001D55FE">
              <w:rPr>
                <w:noProof/>
                <w:webHidden/>
              </w:rPr>
              <w:instrText xml:space="preserve"> PAGEREF _Toc530040373 \h </w:instrText>
            </w:r>
            <w:r w:rsidR="001D55FE">
              <w:rPr>
                <w:noProof/>
                <w:webHidden/>
              </w:rPr>
            </w:r>
            <w:r w:rsidR="001D55FE">
              <w:rPr>
                <w:noProof/>
                <w:webHidden/>
              </w:rPr>
              <w:fldChar w:fldCharType="separate"/>
            </w:r>
            <w:r w:rsidR="001D55FE">
              <w:rPr>
                <w:noProof/>
                <w:webHidden/>
              </w:rPr>
              <w:t>4</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74" w:history="1">
            <w:r w:rsidR="001D55FE" w:rsidRPr="008D762D">
              <w:rPr>
                <w:rStyle w:val="Lienhypertexte"/>
                <w:noProof/>
              </w:rPr>
              <w:t>Définitions</w:t>
            </w:r>
            <w:r w:rsidR="001D55FE">
              <w:rPr>
                <w:noProof/>
                <w:webHidden/>
              </w:rPr>
              <w:tab/>
            </w:r>
            <w:r w:rsidR="001D55FE">
              <w:rPr>
                <w:noProof/>
                <w:webHidden/>
              </w:rPr>
              <w:fldChar w:fldCharType="begin"/>
            </w:r>
            <w:r w:rsidR="001D55FE">
              <w:rPr>
                <w:noProof/>
                <w:webHidden/>
              </w:rPr>
              <w:instrText xml:space="preserve"> PAGEREF _Toc530040374 \h </w:instrText>
            </w:r>
            <w:r w:rsidR="001D55FE">
              <w:rPr>
                <w:noProof/>
                <w:webHidden/>
              </w:rPr>
            </w:r>
            <w:r w:rsidR="001D55FE">
              <w:rPr>
                <w:noProof/>
                <w:webHidden/>
              </w:rPr>
              <w:fldChar w:fldCharType="separate"/>
            </w:r>
            <w:r w:rsidR="001D55FE">
              <w:rPr>
                <w:noProof/>
                <w:webHidden/>
              </w:rPr>
              <w:t>4</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75" w:history="1">
            <w:r w:rsidR="001D55FE" w:rsidRPr="008D762D">
              <w:rPr>
                <w:rStyle w:val="Lienhypertexte"/>
                <w:noProof/>
              </w:rPr>
              <w:t>Objectifs de la recherche qualitative</w:t>
            </w:r>
            <w:r w:rsidR="001D55FE">
              <w:rPr>
                <w:noProof/>
                <w:webHidden/>
              </w:rPr>
              <w:tab/>
            </w:r>
            <w:r w:rsidR="001D55FE">
              <w:rPr>
                <w:noProof/>
                <w:webHidden/>
              </w:rPr>
              <w:fldChar w:fldCharType="begin"/>
            </w:r>
            <w:r w:rsidR="001D55FE">
              <w:rPr>
                <w:noProof/>
                <w:webHidden/>
              </w:rPr>
              <w:instrText xml:space="preserve"> PAGEREF _Toc530040375 \h </w:instrText>
            </w:r>
            <w:r w:rsidR="001D55FE">
              <w:rPr>
                <w:noProof/>
                <w:webHidden/>
              </w:rPr>
            </w:r>
            <w:r w:rsidR="001D55FE">
              <w:rPr>
                <w:noProof/>
                <w:webHidden/>
              </w:rPr>
              <w:fldChar w:fldCharType="separate"/>
            </w:r>
            <w:r w:rsidR="001D55FE">
              <w:rPr>
                <w:noProof/>
                <w:webHidden/>
              </w:rPr>
              <w:t>5</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76" w:history="1">
            <w:r w:rsidR="001D55FE" w:rsidRPr="008D762D">
              <w:rPr>
                <w:rStyle w:val="Lienhypertexte"/>
                <w:noProof/>
              </w:rPr>
              <w:t>Méthode</w:t>
            </w:r>
            <w:r w:rsidR="001D55FE">
              <w:rPr>
                <w:noProof/>
                <w:webHidden/>
              </w:rPr>
              <w:tab/>
            </w:r>
            <w:r w:rsidR="001D55FE">
              <w:rPr>
                <w:noProof/>
                <w:webHidden/>
              </w:rPr>
              <w:fldChar w:fldCharType="begin"/>
            </w:r>
            <w:r w:rsidR="001D55FE">
              <w:rPr>
                <w:noProof/>
                <w:webHidden/>
              </w:rPr>
              <w:instrText xml:space="preserve"> PAGEREF _Toc530040376 \h </w:instrText>
            </w:r>
            <w:r w:rsidR="001D55FE">
              <w:rPr>
                <w:noProof/>
                <w:webHidden/>
              </w:rPr>
            </w:r>
            <w:r w:rsidR="001D55FE">
              <w:rPr>
                <w:noProof/>
                <w:webHidden/>
              </w:rPr>
              <w:fldChar w:fldCharType="separate"/>
            </w:r>
            <w:r w:rsidR="001D55FE">
              <w:rPr>
                <w:noProof/>
                <w:webHidden/>
              </w:rPr>
              <w:t>5</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77" w:history="1">
            <w:r w:rsidR="001D55FE" w:rsidRPr="008D762D">
              <w:rPr>
                <w:rStyle w:val="Lienhypertexte"/>
                <w:noProof/>
              </w:rPr>
              <w:t xml:space="preserve">Histoire de la méthodologie qualitative en </w:t>
            </w:r>
            <w:r w:rsidR="001D55FE" w:rsidRPr="008D762D">
              <w:rPr>
                <w:rStyle w:val="Lienhypertexte"/>
                <w:rFonts w:cstheme="majorHAnsi"/>
                <w:noProof/>
              </w:rPr>
              <w:t>Ψ</w:t>
            </w:r>
            <w:r w:rsidR="001D55FE" w:rsidRPr="008D762D">
              <w:rPr>
                <w:rStyle w:val="Lienhypertexte"/>
                <w:noProof/>
              </w:rPr>
              <w:t xml:space="preserve"> – Cours 3 (5.2) 04.10.2018</w:t>
            </w:r>
            <w:r w:rsidR="001D55FE">
              <w:rPr>
                <w:noProof/>
                <w:webHidden/>
              </w:rPr>
              <w:tab/>
            </w:r>
            <w:r w:rsidR="001D55FE">
              <w:rPr>
                <w:noProof/>
                <w:webHidden/>
              </w:rPr>
              <w:fldChar w:fldCharType="begin"/>
            </w:r>
            <w:r w:rsidR="001D55FE">
              <w:rPr>
                <w:noProof/>
                <w:webHidden/>
              </w:rPr>
              <w:instrText xml:space="preserve"> PAGEREF _Toc530040377 \h </w:instrText>
            </w:r>
            <w:r w:rsidR="001D55FE">
              <w:rPr>
                <w:noProof/>
                <w:webHidden/>
              </w:rPr>
            </w:r>
            <w:r w:rsidR="001D55FE">
              <w:rPr>
                <w:noProof/>
                <w:webHidden/>
              </w:rPr>
              <w:fldChar w:fldCharType="separate"/>
            </w:r>
            <w:r w:rsidR="001D55FE">
              <w:rPr>
                <w:noProof/>
                <w:webHidden/>
              </w:rPr>
              <w:t>5</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78" w:history="1">
            <w:r w:rsidR="001D55FE" w:rsidRPr="008D762D">
              <w:rPr>
                <w:rStyle w:val="Lienhypertexte"/>
                <w:noProof/>
              </w:rPr>
              <w:t>Histoire de l’introspection</w:t>
            </w:r>
            <w:r w:rsidR="001D55FE">
              <w:rPr>
                <w:noProof/>
                <w:webHidden/>
              </w:rPr>
              <w:tab/>
            </w:r>
            <w:r w:rsidR="001D55FE">
              <w:rPr>
                <w:noProof/>
                <w:webHidden/>
              </w:rPr>
              <w:fldChar w:fldCharType="begin"/>
            </w:r>
            <w:r w:rsidR="001D55FE">
              <w:rPr>
                <w:noProof/>
                <w:webHidden/>
              </w:rPr>
              <w:instrText xml:space="preserve"> PAGEREF _Toc530040378 \h </w:instrText>
            </w:r>
            <w:r w:rsidR="001D55FE">
              <w:rPr>
                <w:noProof/>
                <w:webHidden/>
              </w:rPr>
            </w:r>
            <w:r w:rsidR="001D55FE">
              <w:rPr>
                <w:noProof/>
                <w:webHidden/>
              </w:rPr>
              <w:fldChar w:fldCharType="separate"/>
            </w:r>
            <w:r w:rsidR="001D55FE">
              <w:rPr>
                <w:noProof/>
                <w:webHidden/>
              </w:rPr>
              <w:t>5</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79" w:history="1">
            <w:r w:rsidR="001D55FE" w:rsidRPr="008D762D">
              <w:rPr>
                <w:rStyle w:val="Lienhypertexte"/>
                <w:noProof/>
              </w:rPr>
              <w:t>Chapitre I du cours – Théorie</w:t>
            </w:r>
            <w:r w:rsidR="001D55FE">
              <w:rPr>
                <w:noProof/>
                <w:webHidden/>
              </w:rPr>
              <w:tab/>
            </w:r>
            <w:r w:rsidR="001D55FE">
              <w:rPr>
                <w:noProof/>
                <w:webHidden/>
              </w:rPr>
              <w:fldChar w:fldCharType="begin"/>
            </w:r>
            <w:r w:rsidR="001D55FE">
              <w:rPr>
                <w:noProof/>
                <w:webHidden/>
              </w:rPr>
              <w:instrText xml:space="preserve"> PAGEREF _Toc530040379 \h </w:instrText>
            </w:r>
            <w:r w:rsidR="001D55FE">
              <w:rPr>
                <w:noProof/>
                <w:webHidden/>
              </w:rPr>
            </w:r>
            <w:r w:rsidR="001D55FE">
              <w:rPr>
                <w:noProof/>
                <w:webHidden/>
              </w:rPr>
              <w:fldChar w:fldCharType="separate"/>
            </w:r>
            <w:r w:rsidR="001D55FE">
              <w:rPr>
                <w:noProof/>
                <w:webHidden/>
              </w:rPr>
              <w:t>6</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80" w:history="1">
            <w:r w:rsidR="001D55FE" w:rsidRPr="008D762D">
              <w:rPr>
                <w:rStyle w:val="Lienhypertexte"/>
                <w:noProof/>
              </w:rPr>
              <w:t>Caractéristiques de la théorie (1.2)</w:t>
            </w:r>
            <w:r w:rsidR="001D55FE">
              <w:rPr>
                <w:noProof/>
                <w:webHidden/>
              </w:rPr>
              <w:tab/>
            </w:r>
            <w:r w:rsidR="001D55FE">
              <w:rPr>
                <w:noProof/>
                <w:webHidden/>
              </w:rPr>
              <w:fldChar w:fldCharType="begin"/>
            </w:r>
            <w:r w:rsidR="001D55FE">
              <w:rPr>
                <w:noProof/>
                <w:webHidden/>
              </w:rPr>
              <w:instrText xml:space="preserve"> PAGEREF _Toc530040380 \h </w:instrText>
            </w:r>
            <w:r w:rsidR="001D55FE">
              <w:rPr>
                <w:noProof/>
                <w:webHidden/>
              </w:rPr>
            </w:r>
            <w:r w:rsidR="001D55FE">
              <w:rPr>
                <w:noProof/>
                <w:webHidden/>
              </w:rPr>
              <w:fldChar w:fldCharType="separate"/>
            </w:r>
            <w:r w:rsidR="001D55FE">
              <w:rPr>
                <w:noProof/>
                <w:webHidden/>
              </w:rPr>
              <w:t>6</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81" w:history="1">
            <w:r w:rsidR="001D55FE" w:rsidRPr="008D762D">
              <w:rPr>
                <w:rStyle w:val="Lienhypertexte"/>
                <w:noProof/>
              </w:rPr>
              <w:t>Concept (1.3)</w:t>
            </w:r>
            <w:r w:rsidR="001D55FE">
              <w:rPr>
                <w:noProof/>
                <w:webHidden/>
              </w:rPr>
              <w:tab/>
            </w:r>
            <w:r w:rsidR="001D55FE">
              <w:rPr>
                <w:noProof/>
                <w:webHidden/>
              </w:rPr>
              <w:fldChar w:fldCharType="begin"/>
            </w:r>
            <w:r w:rsidR="001D55FE">
              <w:rPr>
                <w:noProof/>
                <w:webHidden/>
              </w:rPr>
              <w:instrText xml:space="preserve"> PAGEREF _Toc530040381 \h </w:instrText>
            </w:r>
            <w:r w:rsidR="001D55FE">
              <w:rPr>
                <w:noProof/>
                <w:webHidden/>
              </w:rPr>
            </w:r>
            <w:r w:rsidR="001D55FE">
              <w:rPr>
                <w:noProof/>
                <w:webHidden/>
              </w:rPr>
              <w:fldChar w:fldCharType="separate"/>
            </w:r>
            <w:r w:rsidR="001D55FE">
              <w:rPr>
                <w:noProof/>
                <w:webHidden/>
              </w:rPr>
              <w:t>6</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82" w:history="1">
            <w:r w:rsidR="001D55FE" w:rsidRPr="008D762D">
              <w:rPr>
                <w:rStyle w:val="Lienhypertexte"/>
                <w:noProof/>
              </w:rPr>
              <w:t>Concepts fondamentaux (2.3)</w:t>
            </w:r>
            <w:r w:rsidR="001D55FE">
              <w:rPr>
                <w:noProof/>
                <w:webHidden/>
              </w:rPr>
              <w:tab/>
            </w:r>
            <w:r w:rsidR="001D55FE">
              <w:rPr>
                <w:noProof/>
                <w:webHidden/>
              </w:rPr>
              <w:fldChar w:fldCharType="begin"/>
            </w:r>
            <w:r w:rsidR="001D55FE">
              <w:rPr>
                <w:noProof/>
                <w:webHidden/>
              </w:rPr>
              <w:instrText xml:space="preserve"> PAGEREF _Toc530040382 \h </w:instrText>
            </w:r>
            <w:r w:rsidR="001D55FE">
              <w:rPr>
                <w:noProof/>
                <w:webHidden/>
              </w:rPr>
            </w:r>
            <w:r w:rsidR="001D55FE">
              <w:rPr>
                <w:noProof/>
                <w:webHidden/>
              </w:rPr>
              <w:fldChar w:fldCharType="separate"/>
            </w:r>
            <w:r w:rsidR="001D55FE">
              <w:rPr>
                <w:noProof/>
                <w:webHidden/>
              </w:rPr>
              <w:t>6</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83" w:history="1">
            <w:r w:rsidR="001D55FE" w:rsidRPr="008D762D">
              <w:rPr>
                <w:rStyle w:val="Lienhypertexte"/>
                <w:noProof/>
              </w:rPr>
              <w:t>2.4 temps : durée perçue par l’individu qui vit la situation</w:t>
            </w:r>
            <w:r w:rsidR="001D55FE">
              <w:rPr>
                <w:noProof/>
                <w:webHidden/>
              </w:rPr>
              <w:tab/>
            </w:r>
            <w:r w:rsidR="001D55FE">
              <w:rPr>
                <w:noProof/>
                <w:webHidden/>
              </w:rPr>
              <w:fldChar w:fldCharType="begin"/>
            </w:r>
            <w:r w:rsidR="001D55FE">
              <w:rPr>
                <w:noProof/>
                <w:webHidden/>
              </w:rPr>
              <w:instrText xml:space="preserve"> PAGEREF _Toc530040383 \h </w:instrText>
            </w:r>
            <w:r w:rsidR="001D55FE">
              <w:rPr>
                <w:noProof/>
                <w:webHidden/>
              </w:rPr>
            </w:r>
            <w:r w:rsidR="001D55FE">
              <w:rPr>
                <w:noProof/>
                <w:webHidden/>
              </w:rPr>
              <w:fldChar w:fldCharType="separate"/>
            </w:r>
            <w:r w:rsidR="001D55FE">
              <w:rPr>
                <w:noProof/>
                <w:webHidden/>
              </w:rPr>
              <w:t>7</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84" w:history="1">
            <w:r w:rsidR="001D55FE" w:rsidRPr="008D762D">
              <w:rPr>
                <w:rStyle w:val="Lienhypertexte"/>
                <w:noProof/>
              </w:rPr>
              <w:t>3.3</w:t>
            </w:r>
            <w:r w:rsidR="001D55FE">
              <w:rPr>
                <w:noProof/>
                <w:webHidden/>
              </w:rPr>
              <w:tab/>
            </w:r>
            <w:r w:rsidR="001D55FE">
              <w:rPr>
                <w:noProof/>
                <w:webHidden/>
              </w:rPr>
              <w:fldChar w:fldCharType="begin"/>
            </w:r>
            <w:r w:rsidR="001D55FE">
              <w:rPr>
                <w:noProof/>
                <w:webHidden/>
              </w:rPr>
              <w:instrText xml:space="preserve"> PAGEREF _Toc530040384 \h </w:instrText>
            </w:r>
            <w:r w:rsidR="001D55FE">
              <w:rPr>
                <w:noProof/>
                <w:webHidden/>
              </w:rPr>
            </w:r>
            <w:r w:rsidR="001D55FE">
              <w:rPr>
                <w:noProof/>
                <w:webHidden/>
              </w:rPr>
              <w:fldChar w:fldCharType="separate"/>
            </w:r>
            <w:r w:rsidR="001D55FE">
              <w:rPr>
                <w:noProof/>
                <w:webHidden/>
              </w:rPr>
              <w:t>7</w:t>
            </w:r>
            <w:r w:rsidR="001D55FE">
              <w:rPr>
                <w:noProof/>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385" w:history="1">
            <w:r w:rsidR="001D55FE" w:rsidRPr="008D762D">
              <w:rPr>
                <w:rStyle w:val="Lienhypertexte"/>
              </w:rPr>
              <w:t>11.10.2018 – Psychologie qualitative de la santé</w:t>
            </w:r>
            <w:r w:rsidR="001D55FE">
              <w:rPr>
                <w:webHidden/>
              </w:rPr>
              <w:tab/>
            </w:r>
            <w:r w:rsidR="001D55FE">
              <w:rPr>
                <w:webHidden/>
              </w:rPr>
              <w:fldChar w:fldCharType="begin"/>
            </w:r>
            <w:r w:rsidR="001D55FE">
              <w:rPr>
                <w:webHidden/>
              </w:rPr>
              <w:instrText xml:space="preserve"> PAGEREF _Toc530040385 \h </w:instrText>
            </w:r>
            <w:r w:rsidR="001D55FE">
              <w:rPr>
                <w:webHidden/>
              </w:rPr>
            </w:r>
            <w:r w:rsidR="001D55FE">
              <w:rPr>
                <w:webHidden/>
              </w:rPr>
              <w:fldChar w:fldCharType="separate"/>
            </w:r>
            <w:r w:rsidR="001D55FE">
              <w:rPr>
                <w:webHidden/>
              </w:rPr>
              <w:t>7</w:t>
            </w:r>
            <w:r w:rsidR="001D55FE">
              <w:rPr>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86" w:history="1">
            <w:r w:rsidR="001D55FE" w:rsidRPr="008D762D">
              <w:rPr>
                <w:rStyle w:val="Lienhypertexte"/>
                <w:noProof/>
              </w:rPr>
              <w:t>Histoire de la psychologie de la santé</w:t>
            </w:r>
            <w:r w:rsidR="001D55FE">
              <w:rPr>
                <w:noProof/>
                <w:webHidden/>
              </w:rPr>
              <w:tab/>
            </w:r>
            <w:r w:rsidR="001D55FE">
              <w:rPr>
                <w:noProof/>
                <w:webHidden/>
              </w:rPr>
              <w:fldChar w:fldCharType="begin"/>
            </w:r>
            <w:r w:rsidR="001D55FE">
              <w:rPr>
                <w:noProof/>
                <w:webHidden/>
              </w:rPr>
              <w:instrText xml:space="preserve"> PAGEREF _Toc530040386 \h </w:instrText>
            </w:r>
            <w:r w:rsidR="001D55FE">
              <w:rPr>
                <w:noProof/>
                <w:webHidden/>
              </w:rPr>
            </w:r>
            <w:r w:rsidR="001D55FE">
              <w:rPr>
                <w:noProof/>
                <w:webHidden/>
              </w:rPr>
              <w:fldChar w:fldCharType="separate"/>
            </w:r>
            <w:r w:rsidR="001D55FE">
              <w:rPr>
                <w:noProof/>
                <w:webHidden/>
              </w:rPr>
              <w:t>7</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87" w:history="1">
            <w:r w:rsidR="001D55FE" w:rsidRPr="008D762D">
              <w:rPr>
                <w:rStyle w:val="Lienhypertexte"/>
                <w:noProof/>
              </w:rPr>
              <w:t>Santiago Delefosse</w:t>
            </w:r>
            <w:r w:rsidR="001D55FE">
              <w:rPr>
                <w:noProof/>
                <w:webHidden/>
              </w:rPr>
              <w:tab/>
            </w:r>
            <w:r w:rsidR="001D55FE">
              <w:rPr>
                <w:noProof/>
                <w:webHidden/>
              </w:rPr>
              <w:fldChar w:fldCharType="begin"/>
            </w:r>
            <w:r w:rsidR="001D55FE">
              <w:rPr>
                <w:noProof/>
                <w:webHidden/>
              </w:rPr>
              <w:instrText xml:space="preserve"> PAGEREF _Toc530040387 \h </w:instrText>
            </w:r>
            <w:r w:rsidR="001D55FE">
              <w:rPr>
                <w:noProof/>
                <w:webHidden/>
              </w:rPr>
            </w:r>
            <w:r w:rsidR="001D55FE">
              <w:rPr>
                <w:noProof/>
                <w:webHidden/>
              </w:rPr>
              <w:fldChar w:fldCharType="separate"/>
            </w:r>
            <w:r w:rsidR="001D55FE">
              <w:rPr>
                <w:noProof/>
                <w:webHidden/>
              </w:rPr>
              <w:t>7</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88" w:history="1">
            <w:r w:rsidR="001D55FE" w:rsidRPr="008D762D">
              <w:rPr>
                <w:rStyle w:val="Lienhypertexte"/>
                <w:noProof/>
              </w:rPr>
              <w:t>Conclusion</w:t>
            </w:r>
            <w:r w:rsidR="001D55FE">
              <w:rPr>
                <w:noProof/>
                <w:webHidden/>
              </w:rPr>
              <w:tab/>
            </w:r>
            <w:r w:rsidR="001D55FE">
              <w:rPr>
                <w:noProof/>
                <w:webHidden/>
              </w:rPr>
              <w:fldChar w:fldCharType="begin"/>
            </w:r>
            <w:r w:rsidR="001D55FE">
              <w:rPr>
                <w:noProof/>
                <w:webHidden/>
              </w:rPr>
              <w:instrText xml:space="preserve"> PAGEREF _Toc530040388 \h </w:instrText>
            </w:r>
            <w:r w:rsidR="001D55FE">
              <w:rPr>
                <w:noProof/>
                <w:webHidden/>
              </w:rPr>
            </w:r>
            <w:r w:rsidR="001D55FE">
              <w:rPr>
                <w:noProof/>
                <w:webHidden/>
              </w:rPr>
              <w:fldChar w:fldCharType="separate"/>
            </w:r>
            <w:r w:rsidR="001D55FE">
              <w:rPr>
                <w:noProof/>
                <w:webHidden/>
              </w:rPr>
              <w:t>7</w:t>
            </w:r>
            <w:r w:rsidR="001D55FE">
              <w:rPr>
                <w:noProof/>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389" w:history="1">
            <w:r w:rsidR="001D55FE" w:rsidRPr="008D762D">
              <w:rPr>
                <w:rStyle w:val="Lienhypertexte"/>
              </w:rPr>
              <w:t>Plan de recherche qualitatif</w:t>
            </w:r>
            <w:r w:rsidR="001D55FE">
              <w:rPr>
                <w:webHidden/>
              </w:rPr>
              <w:tab/>
            </w:r>
            <w:r w:rsidR="001D55FE">
              <w:rPr>
                <w:webHidden/>
              </w:rPr>
              <w:fldChar w:fldCharType="begin"/>
            </w:r>
            <w:r w:rsidR="001D55FE">
              <w:rPr>
                <w:webHidden/>
              </w:rPr>
              <w:instrText xml:space="preserve"> PAGEREF _Toc530040389 \h </w:instrText>
            </w:r>
            <w:r w:rsidR="001D55FE">
              <w:rPr>
                <w:webHidden/>
              </w:rPr>
            </w:r>
            <w:r w:rsidR="001D55FE">
              <w:rPr>
                <w:webHidden/>
              </w:rPr>
              <w:fldChar w:fldCharType="separate"/>
            </w:r>
            <w:r w:rsidR="001D55FE">
              <w:rPr>
                <w:webHidden/>
              </w:rPr>
              <w:t>7</w:t>
            </w:r>
            <w:r w:rsidR="001D55FE">
              <w:rPr>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90" w:history="1">
            <w:r w:rsidR="001D55FE" w:rsidRPr="008D762D">
              <w:rPr>
                <w:rStyle w:val="Lienhypertexte"/>
                <w:noProof/>
              </w:rPr>
              <w:t>Conseils pour l’élaboration du plan de recherche</w:t>
            </w:r>
            <w:r w:rsidR="001D55FE">
              <w:rPr>
                <w:noProof/>
                <w:webHidden/>
              </w:rPr>
              <w:tab/>
            </w:r>
            <w:r w:rsidR="001D55FE">
              <w:rPr>
                <w:noProof/>
                <w:webHidden/>
              </w:rPr>
              <w:fldChar w:fldCharType="begin"/>
            </w:r>
            <w:r w:rsidR="001D55FE">
              <w:rPr>
                <w:noProof/>
                <w:webHidden/>
              </w:rPr>
              <w:instrText xml:space="preserve"> PAGEREF _Toc530040390 \h </w:instrText>
            </w:r>
            <w:r w:rsidR="001D55FE">
              <w:rPr>
                <w:noProof/>
                <w:webHidden/>
              </w:rPr>
            </w:r>
            <w:r w:rsidR="001D55FE">
              <w:rPr>
                <w:noProof/>
                <w:webHidden/>
              </w:rPr>
              <w:fldChar w:fldCharType="separate"/>
            </w:r>
            <w:r w:rsidR="001D55FE">
              <w:rPr>
                <w:noProof/>
                <w:webHidden/>
              </w:rPr>
              <w:t>8</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91" w:history="1">
            <w:r w:rsidR="001D55FE" w:rsidRPr="008D762D">
              <w:rPr>
                <w:rStyle w:val="Lienhypertexte"/>
                <w:noProof/>
              </w:rPr>
              <w:t>3.8 : Suppositons et objectifs</w:t>
            </w:r>
            <w:r w:rsidR="001D55FE">
              <w:rPr>
                <w:noProof/>
                <w:webHidden/>
              </w:rPr>
              <w:tab/>
            </w:r>
            <w:r w:rsidR="001D55FE">
              <w:rPr>
                <w:noProof/>
                <w:webHidden/>
              </w:rPr>
              <w:fldChar w:fldCharType="begin"/>
            </w:r>
            <w:r w:rsidR="001D55FE">
              <w:rPr>
                <w:noProof/>
                <w:webHidden/>
              </w:rPr>
              <w:instrText xml:space="preserve"> PAGEREF _Toc530040391 \h </w:instrText>
            </w:r>
            <w:r w:rsidR="001D55FE">
              <w:rPr>
                <w:noProof/>
                <w:webHidden/>
              </w:rPr>
            </w:r>
            <w:r w:rsidR="001D55FE">
              <w:rPr>
                <w:noProof/>
                <w:webHidden/>
              </w:rPr>
              <w:fldChar w:fldCharType="separate"/>
            </w:r>
            <w:r w:rsidR="001D55FE">
              <w:rPr>
                <w:noProof/>
                <w:webHidden/>
              </w:rPr>
              <w:t>8</w:t>
            </w:r>
            <w:r w:rsidR="001D55FE">
              <w:rPr>
                <w:noProof/>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392" w:history="1">
            <w:r w:rsidR="001D55FE" w:rsidRPr="008D762D">
              <w:rPr>
                <w:rStyle w:val="Lienhypertexte"/>
              </w:rPr>
              <w:t>18.10 Caractéristiques des outils qualitatifs (OQ) – langage et communication (4)</w:t>
            </w:r>
            <w:r w:rsidR="001D55FE">
              <w:rPr>
                <w:webHidden/>
              </w:rPr>
              <w:tab/>
            </w:r>
            <w:r w:rsidR="001D55FE">
              <w:rPr>
                <w:webHidden/>
              </w:rPr>
              <w:fldChar w:fldCharType="begin"/>
            </w:r>
            <w:r w:rsidR="001D55FE">
              <w:rPr>
                <w:webHidden/>
              </w:rPr>
              <w:instrText xml:space="preserve"> PAGEREF _Toc530040392 \h </w:instrText>
            </w:r>
            <w:r w:rsidR="001D55FE">
              <w:rPr>
                <w:webHidden/>
              </w:rPr>
            </w:r>
            <w:r w:rsidR="001D55FE">
              <w:rPr>
                <w:webHidden/>
              </w:rPr>
              <w:fldChar w:fldCharType="separate"/>
            </w:r>
            <w:r w:rsidR="001D55FE">
              <w:rPr>
                <w:webHidden/>
              </w:rPr>
              <w:t>8</w:t>
            </w:r>
            <w:r w:rsidR="001D55FE">
              <w:rPr>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93" w:history="1">
            <w:r w:rsidR="001D55FE" w:rsidRPr="008D762D">
              <w:rPr>
                <w:rStyle w:val="Lienhypertexte"/>
                <w:noProof/>
              </w:rPr>
              <w:t>Les outils qualitatifs (4.1)</w:t>
            </w:r>
            <w:r w:rsidR="001D55FE">
              <w:rPr>
                <w:noProof/>
                <w:webHidden/>
              </w:rPr>
              <w:tab/>
            </w:r>
            <w:r w:rsidR="001D55FE">
              <w:rPr>
                <w:noProof/>
                <w:webHidden/>
              </w:rPr>
              <w:fldChar w:fldCharType="begin"/>
            </w:r>
            <w:r w:rsidR="001D55FE">
              <w:rPr>
                <w:noProof/>
                <w:webHidden/>
              </w:rPr>
              <w:instrText xml:space="preserve"> PAGEREF _Toc530040393 \h </w:instrText>
            </w:r>
            <w:r w:rsidR="001D55FE">
              <w:rPr>
                <w:noProof/>
                <w:webHidden/>
              </w:rPr>
            </w:r>
            <w:r w:rsidR="001D55FE">
              <w:rPr>
                <w:noProof/>
                <w:webHidden/>
              </w:rPr>
              <w:fldChar w:fldCharType="separate"/>
            </w:r>
            <w:r w:rsidR="001D55FE">
              <w:rPr>
                <w:noProof/>
                <w:webHidden/>
              </w:rPr>
              <w:t>8</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94" w:history="1">
            <w:r w:rsidR="001D55FE" w:rsidRPr="008D762D">
              <w:rPr>
                <w:rStyle w:val="Lienhypertexte"/>
                <w:noProof/>
              </w:rPr>
              <w:t>Performance et interaction (slides cours 18.10) (2.1)</w:t>
            </w:r>
            <w:r w:rsidR="001D55FE">
              <w:rPr>
                <w:noProof/>
                <w:webHidden/>
              </w:rPr>
              <w:tab/>
            </w:r>
            <w:r w:rsidR="001D55FE">
              <w:rPr>
                <w:noProof/>
                <w:webHidden/>
              </w:rPr>
              <w:fldChar w:fldCharType="begin"/>
            </w:r>
            <w:r w:rsidR="001D55FE">
              <w:rPr>
                <w:noProof/>
                <w:webHidden/>
              </w:rPr>
              <w:instrText xml:space="preserve"> PAGEREF _Toc530040394 \h </w:instrText>
            </w:r>
            <w:r w:rsidR="001D55FE">
              <w:rPr>
                <w:noProof/>
                <w:webHidden/>
              </w:rPr>
            </w:r>
            <w:r w:rsidR="001D55FE">
              <w:rPr>
                <w:noProof/>
                <w:webHidden/>
              </w:rPr>
              <w:fldChar w:fldCharType="separate"/>
            </w:r>
            <w:r w:rsidR="001D55FE">
              <w:rPr>
                <w:noProof/>
                <w:webHidden/>
              </w:rPr>
              <w:t>9</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95" w:history="1">
            <w:r w:rsidR="001D55FE" w:rsidRPr="008D762D">
              <w:rPr>
                <w:rStyle w:val="Lienhypertexte"/>
                <w:noProof/>
              </w:rPr>
              <w:t>Contexte et préparation (2.2)</w:t>
            </w:r>
            <w:r w:rsidR="001D55FE">
              <w:rPr>
                <w:noProof/>
                <w:webHidden/>
              </w:rPr>
              <w:tab/>
            </w:r>
            <w:r w:rsidR="001D55FE">
              <w:rPr>
                <w:noProof/>
                <w:webHidden/>
              </w:rPr>
              <w:fldChar w:fldCharType="begin"/>
            </w:r>
            <w:r w:rsidR="001D55FE">
              <w:rPr>
                <w:noProof/>
                <w:webHidden/>
              </w:rPr>
              <w:instrText xml:space="preserve"> PAGEREF _Toc530040395 \h </w:instrText>
            </w:r>
            <w:r w:rsidR="001D55FE">
              <w:rPr>
                <w:noProof/>
                <w:webHidden/>
              </w:rPr>
            </w:r>
            <w:r w:rsidR="001D55FE">
              <w:rPr>
                <w:noProof/>
                <w:webHidden/>
              </w:rPr>
              <w:fldChar w:fldCharType="separate"/>
            </w:r>
            <w:r w:rsidR="001D55FE">
              <w:rPr>
                <w:noProof/>
                <w:webHidden/>
              </w:rPr>
              <w:t>9</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96" w:history="1">
            <w:r w:rsidR="001D55FE" w:rsidRPr="008D762D">
              <w:rPr>
                <w:rStyle w:val="Lienhypertexte"/>
                <w:noProof/>
              </w:rPr>
              <w:t>Communication non verbale (3.1)</w:t>
            </w:r>
            <w:r w:rsidR="001D55FE">
              <w:rPr>
                <w:noProof/>
                <w:webHidden/>
              </w:rPr>
              <w:tab/>
            </w:r>
            <w:r w:rsidR="001D55FE">
              <w:rPr>
                <w:noProof/>
                <w:webHidden/>
              </w:rPr>
              <w:fldChar w:fldCharType="begin"/>
            </w:r>
            <w:r w:rsidR="001D55FE">
              <w:rPr>
                <w:noProof/>
                <w:webHidden/>
              </w:rPr>
              <w:instrText xml:space="preserve"> PAGEREF _Toc530040396 \h </w:instrText>
            </w:r>
            <w:r w:rsidR="001D55FE">
              <w:rPr>
                <w:noProof/>
                <w:webHidden/>
              </w:rPr>
            </w:r>
            <w:r w:rsidR="001D55FE">
              <w:rPr>
                <w:noProof/>
                <w:webHidden/>
              </w:rPr>
              <w:fldChar w:fldCharType="separate"/>
            </w:r>
            <w:r w:rsidR="001D55FE">
              <w:rPr>
                <w:noProof/>
                <w:webHidden/>
              </w:rPr>
              <w:t>10</w:t>
            </w:r>
            <w:r w:rsidR="001D55FE">
              <w:rPr>
                <w:noProof/>
                <w:webHidden/>
              </w:rPr>
              <w:fldChar w:fldCharType="end"/>
            </w:r>
          </w:hyperlink>
        </w:p>
        <w:p w:rsidR="001D55FE" w:rsidRDefault="00B042BA" w:rsidP="00FC51F7">
          <w:pPr>
            <w:pStyle w:val="TM3"/>
            <w:tabs>
              <w:tab w:val="right" w:leader="dot" w:pos="9062"/>
            </w:tabs>
            <w:rPr>
              <w:rFonts w:asciiTheme="minorHAnsi" w:eastAsiaTheme="minorEastAsia" w:hAnsiTheme="minorHAnsi" w:cstheme="minorBidi"/>
              <w:noProof/>
              <w:color w:val="auto"/>
              <w:sz w:val="22"/>
              <w:szCs w:val="22"/>
              <w:lang w:eastAsia="fr-CH"/>
            </w:rPr>
          </w:pPr>
          <w:hyperlink w:anchor="_Toc530040397" w:history="1">
            <w:r w:rsidR="001D55FE" w:rsidRPr="008D762D">
              <w:rPr>
                <w:rStyle w:val="Lienhypertexte"/>
                <w:noProof/>
              </w:rPr>
              <w:t>3.1.2 La voix et le silence</w:t>
            </w:r>
            <w:r w:rsidR="001D55FE">
              <w:rPr>
                <w:noProof/>
                <w:webHidden/>
              </w:rPr>
              <w:tab/>
            </w:r>
            <w:r w:rsidR="001D55FE">
              <w:rPr>
                <w:noProof/>
                <w:webHidden/>
              </w:rPr>
              <w:fldChar w:fldCharType="begin"/>
            </w:r>
            <w:r w:rsidR="001D55FE">
              <w:rPr>
                <w:noProof/>
                <w:webHidden/>
              </w:rPr>
              <w:instrText xml:space="preserve"> PAGEREF _Toc530040397 \h </w:instrText>
            </w:r>
            <w:r w:rsidR="001D55FE">
              <w:rPr>
                <w:noProof/>
                <w:webHidden/>
              </w:rPr>
            </w:r>
            <w:r w:rsidR="001D55FE">
              <w:rPr>
                <w:noProof/>
                <w:webHidden/>
              </w:rPr>
              <w:fldChar w:fldCharType="separate"/>
            </w:r>
            <w:r w:rsidR="001D55FE">
              <w:rPr>
                <w:noProof/>
                <w:webHidden/>
              </w:rPr>
              <w:t>10</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98" w:history="1">
            <w:r w:rsidR="001D55FE" w:rsidRPr="008D762D">
              <w:rPr>
                <w:rStyle w:val="Lienhypertexte"/>
                <w:noProof/>
              </w:rPr>
              <w:t>Attentes du participant et désirabilité sociale (4.2)</w:t>
            </w:r>
            <w:r w:rsidR="001D55FE">
              <w:rPr>
                <w:noProof/>
                <w:webHidden/>
              </w:rPr>
              <w:tab/>
            </w:r>
            <w:r w:rsidR="001D55FE">
              <w:rPr>
                <w:noProof/>
                <w:webHidden/>
              </w:rPr>
              <w:fldChar w:fldCharType="begin"/>
            </w:r>
            <w:r w:rsidR="001D55FE">
              <w:rPr>
                <w:noProof/>
                <w:webHidden/>
              </w:rPr>
              <w:instrText xml:space="preserve"> PAGEREF _Toc530040398 \h </w:instrText>
            </w:r>
            <w:r w:rsidR="001D55FE">
              <w:rPr>
                <w:noProof/>
                <w:webHidden/>
              </w:rPr>
            </w:r>
            <w:r w:rsidR="001D55FE">
              <w:rPr>
                <w:noProof/>
                <w:webHidden/>
              </w:rPr>
              <w:fldChar w:fldCharType="separate"/>
            </w:r>
            <w:r w:rsidR="001D55FE">
              <w:rPr>
                <w:noProof/>
                <w:webHidden/>
              </w:rPr>
              <w:t>10</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399" w:history="1">
            <w:r w:rsidR="001D55FE" w:rsidRPr="008D762D">
              <w:rPr>
                <w:rStyle w:val="Lienhypertexte"/>
                <w:noProof/>
              </w:rPr>
              <w:t>Asymétrie : remédiations (4.3)</w:t>
            </w:r>
            <w:r w:rsidR="001D55FE">
              <w:rPr>
                <w:noProof/>
                <w:webHidden/>
              </w:rPr>
              <w:tab/>
            </w:r>
            <w:r w:rsidR="001D55FE">
              <w:rPr>
                <w:noProof/>
                <w:webHidden/>
              </w:rPr>
              <w:fldChar w:fldCharType="begin"/>
            </w:r>
            <w:r w:rsidR="001D55FE">
              <w:rPr>
                <w:noProof/>
                <w:webHidden/>
              </w:rPr>
              <w:instrText xml:space="preserve"> PAGEREF _Toc530040399 \h </w:instrText>
            </w:r>
            <w:r w:rsidR="001D55FE">
              <w:rPr>
                <w:noProof/>
                <w:webHidden/>
              </w:rPr>
            </w:r>
            <w:r w:rsidR="001D55FE">
              <w:rPr>
                <w:noProof/>
                <w:webHidden/>
              </w:rPr>
              <w:fldChar w:fldCharType="separate"/>
            </w:r>
            <w:r w:rsidR="001D55FE">
              <w:rPr>
                <w:noProof/>
                <w:webHidden/>
              </w:rPr>
              <w:t>10</w:t>
            </w:r>
            <w:r w:rsidR="001D55FE">
              <w:rPr>
                <w:noProof/>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00" w:history="1">
            <w:r w:rsidR="001D55FE" w:rsidRPr="008D762D">
              <w:rPr>
                <w:rStyle w:val="Lienhypertexte"/>
              </w:rPr>
              <w:t>25.10 OQ (1) – entretien semi-structuré de recherche</w:t>
            </w:r>
            <w:r w:rsidR="001D55FE">
              <w:rPr>
                <w:webHidden/>
              </w:rPr>
              <w:tab/>
            </w:r>
            <w:r w:rsidR="001D55FE">
              <w:rPr>
                <w:webHidden/>
              </w:rPr>
              <w:fldChar w:fldCharType="begin"/>
            </w:r>
            <w:r w:rsidR="001D55FE">
              <w:rPr>
                <w:webHidden/>
              </w:rPr>
              <w:instrText xml:space="preserve"> PAGEREF _Toc530040400 \h </w:instrText>
            </w:r>
            <w:r w:rsidR="001D55FE">
              <w:rPr>
                <w:webHidden/>
              </w:rPr>
            </w:r>
            <w:r w:rsidR="001D55FE">
              <w:rPr>
                <w:webHidden/>
              </w:rPr>
              <w:fldChar w:fldCharType="separate"/>
            </w:r>
            <w:r w:rsidR="001D55FE">
              <w:rPr>
                <w:webHidden/>
              </w:rPr>
              <w:t>10</w:t>
            </w:r>
            <w:r w:rsidR="001D55FE">
              <w:rPr>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401" w:history="1">
            <w:r w:rsidR="001D55FE" w:rsidRPr="008D762D">
              <w:rPr>
                <w:rStyle w:val="Lienhypertexte"/>
                <w:noProof/>
              </w:rPr>
              <w:t>Histoire</w:t>
            </w:r>
            <w:r w:rsidR="001D55FE">
              <w:rPr>
                <w:noProof/>
                <w:webHidden/>
              </w:rPr>
              <w:tab/>
            </w:r>
            <w:r w:rsidR="001D55FE">
              <w:rPr>
                <w:noProof/>
                <w:webHidden/>
              </w:rPr>
              <w:fldChar w:fldCharType="begin"/>
            </w:r>
            <w:r w:rsidR="001D55FE">
              <w:rPr>
                <w:noProof/>
                <w:webHidden/>
              </w:rPr>
              <w:instrText xml:space="preserve"> PAGEREF _Toc530040401 \h </w:instrText>
            </w:r>
            <w:r w:rsidR="001D55FE">
              <w:rPr>
                <w:noProof/>
                <w:webHidden/>
              </w:rPr>
            </w:r>
            <w:r w:rsidR="001D55FE">
              <w:rPr>
                <w:noProof/>
                <w:webHidden/>
              </w:rPr>
              <w:fldChar w:fldCharType="separate"/>
            </w:r>
            <w:r w:rsidR="001D55FE">
              <w:rPr>
                <w:noProof/>
                <w:webHidden/>
              </w:rPr>
              <w:t>10</w:t>
            </w:r>
            <w:r w:rsidR="001D55FE">
              <w:rPr>
                <w:noProof/>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02" w:history="1">
            <w:r w:rsidR="001D55FE" w:rsidRPr="008D762D">
              <w:rPr>
                <w:rStyle w:val="Lienhypertexte"/>
              </w:rPr>
              <w:t>01.11 OQ (2) – histoires de vie ; observation (Mauranne Laurent)</w:t>
            </w:r>
            <w:r w:rsidR="001D55FE">
              <w:rPr>
                <w:webHidden/>
              </w:rPr>
              <w:tab/>
            </w:r>
            <w:r w:rsidR="001D55FE">
              <w:rPr>
                <w:webHidden/>
              </w:rPr>
              <w:fldChar w:fldCharType="begin"/>
            </w:r>
            <w:r w:rsidR="001D55FE">
              <w:rPr>
                <w:webHidden/>
              </w:rPr>
              <w:instrText xml:space="preserve"> PAGEREF _Toc530040402 \h </w:instrText>
            </w:r>
            <w:r w:rsidR="001D55FE">
              <w:rPr>
                <w:webHidden/>
              </w:rPr>
            </w:r>
            <w:r w:rsidR="001D55FE">
              <w:rPr>
                <w:webHidden/>
              </w:rPr>
              <w:fldChar w:fldCharType="separate"/>
            </w:r>
            <w:r w:rsidR="001D55FE">
              <w:rPr>
                <w:webHidden/>
              </w:rPr>
              <w:t>10</w:t>
            </w:r>
            <w:r w:rsidR="001D55FE">
              <w:rPr>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03" w:history="1">
            <w:r w:rsidR="001D55FE" w:rsidRPr="008D762D">
              <w:rPr>
                <w:rStyle w:val="Lienhypertexte"/>
              </w:rPr>
              <w:t>15.11 OQ (3) – Focus group ; recherche-action participative</w:t>
            </w:r>
            <w:r w:rsidR="001D55FE">
              <w:rPr>
                <w:webHidden/>
              </w:rPr>
              <w:tab/>
            </w:r>
            <w:r w:rsidR="001D55FE">
              <w:rPr>
                <w:webHidden/>
              </w:rPr>
              <w:fldChar w:fldCharType="begin"/>
            </w:r>
            <w:r w:rsidR="001D55FE">
              <w:rPr>
                <w:webHidden/>
              </w:rPr>
              <w:instrText xml:space="preserve"> PAGEREF _Toc530040403 \h </w:instrText>
            </w:r>
            <w:r w:rsidR="001D55FE">
              <w:rPr>
                <w:webHidden/>
              </w:rPr>
            </w:r>
            <w:r w:rsidR="001D55FE">
              <w:rPr>
                <w:webHidden/>
              </w:rPr>
              <w:fldChar w:fldCharType="separate"/>
            </w:r>
            <w:r w:rsidR="001D55FE">
              <w:rPr>
                <w:webHidden/>
              </w:rPr>
              <w:t>11</w:t>
            </w:r>
            <w:r w:rsidR="001D55FE">
              <w:rPr>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04" w:history="1">
            <w:r w:rsidR="001D55FE" w:rsidRPr="008D762D">
              <w:rPr>
                <w:rStyle w:val="Lienhypertexte"/>
              </w:rPr>
              <w:t>22.11 Analyse(s) de données qualitatives : analyse thématique de contenu ; analyse de discours</w:t>
            </w:r>
            <w:r w:rsidR="001D55FE">
              <w:rPr>
                <w:webHidden/>
              </w:rPr>
              <w:tab/>
            </w:r>
            <w:r w:rsidR="001D55FE">
              <w:rPr>
                <w:webHidden/>
              </w:rPr>
              <w:fldChar w:fldCharType="begin"/>
            </w:r>
            <w:r w:rsidR="001D55FE">
              <w:rPr>
                <w:webHidden/>
              </w:rPr>
              <w:instrText xml:space="preserve"> PAGEREF _Toc530040404 \h </w:instrText>
            </w:r>
            <w:r w:rsidR="001D55FE">
              <w:rPr>
                <w:webHidden/>
              </w:rPr>
            </w:r>
            <w:r w:rsidR="001D55FE">
              <w:rPr>
                <w:webHidden/>
              </w:rPr>
              <w:fldChar w:fldCharType="separate"/>
            </w:r>
            <w:r w:rsidR="001D55FE">
              <w:rPr>
                <w:webHidden/>
              </w:rPr>
              <w:t>11</w:t>
            </w:r>
            <w:r w:rsidR="001D55FE">
              <w:rPr>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05" w:history="1">
            <w:r w:rsidR="001D55FE" w:rsidRPr="008D762D">
              <w:rPr>
                <w:rStyle w:val="Lienhypertexte"/>
              </w:rPr>
              <w:t>29.11 Réflexivité | scientificité</w:t>
            </w:r>
            <w:r w:rsidR="001D55FE">
              <w:rPr>
                <w:webHidden/>
              </w:rPr>
              <w:tab/>
            </w:r>
            <w:r w:rsidR="001D55FE">
              <w:rPr>
                <w:webHidden/>
              </w:rPr>
              <w:fldChar w:fldCharType="begin"/>
            </w:r>
            <w:r w:rsidR="001D55FE">
              <w:rPr>
                <w:webHidden/>
              </w:rPr>
              <w:instrText xml:space="preserve"> PAGEREF _Toc530040405 \h </w:instrText>
            </w:r>
            <w:r w:rsidR="001D55FE">
              <w:rPr>
                <w:webHidden/>
              </w:rPr>
            </w:r>
            <w:r w:rsidR="001D55FE">
              <w:rPr>
                <w:webHidden/>
              </w:rPr>
              <w:fldChar w:fldCharType="separate"/>
            </w:r>
            <w:r w:rsidR="001D55FE">
              <w:rPr>
                <w:webHidden/>
              </w:rPr>
              <w:t>11</w:t>
            </w:r>
            <w:r w:rsidR="001D55FE">
              <w:rPr>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06" w:history="1">
            <w:r w:rsidR="001D55FE" w:rsidRPr="008D762D">
              <w:rPr>
                <w:rStyle w:val="Lienhypertexte"/>
              </w:rPr>
              <w:t>06.12 Ethique standardisée ; Ethique contextualisée (Mauranne Laurent)</w:t>
            </w:r>
            <w:r w:rsidR="001D55FE">
              <w:rPr>
                <w:webHidden/>
              </w:rPr>
              <w:tab/>
            </w:r>
            <w:r w:rsidR="001D55FE">
              <w:rPr>
                <w:webHidden/>
              </w:rPr>
              <w:fldChar w:fldCharType="begin"/>
            </w:r>
            <w:r w:rsidR="001D55FE">
              <w:rPr>
                <w:webHidden/>
              </w:rPr>
              <w:instrText xml:space="preserve"> PAGEREF _Toc530040406 \h </w:instrText>
            </w:r>
            <w:r w:rsidR="001D55FE">
              <w:rPr>
                <w:webHidden/>
              </w:rPr>
            </w:r>
            <w:r w:rsidR="001D55FE">
              <w:rPr>
                <w:webHidden/>
              </w:rPr>
              <w:fldChar w:fldCharType="separate"/>
            </w:r>
            <w:r w:rsidR="001D55FE">
              <w:rPr>
                <w:webHidden/>
              </w:rPr>
              <w:t>11</w:t>
            </w:r>
            <w:r w:rsidR="001D55FE">
              <w:rPr>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07" w:history="1">
            <w:r w:rsidR="001D55FE" w:rsidRPr="008D762D">
              <w:rPr>
                <w:rStyle w:val="Lienhypertexte"/>
              </w:rPr>
              <w:t>13.12 Critères de qualité de la méthodologie qualitative</w:t>
            </w:r>
            <w:r w:rsidR="001D55FE">
              <w:rPr>
                <w:webHidden/>
              </w:rPr>
              <w:tab/>
            </w:r>
            <w:r w:rsidR="001D55FE">
              <w:rPr>
                <w:webHidden/>
              </w:rPr>
              <w:fldChar w:fldCharType="begin"/>
            </w:r>
            <w:r w:rsidR="001D55FE">
              <w:rPr>
                <w:webHidden/>
              </w:rPr>
              <w:instrText xml:space="preserve"> PAGEREF _Toc530040407 \h </w:instrText>
            </w:r>
            <w:r w:rsidR="001D55FE">
              <w:rPr>
                <w:webHidden/>
              </w:rPr>
            </w:r>
            <w:r w:rsidR="001D55FE">
              <w:rPr>
                <w:webHidden/>
              </w:rPr>
              <w:fldChar w:fldCharType="separate"/>
            </w:r>
            <w:r w:rsidR="001D55FE">
              <w:rPr>
                <w:webHidden/>
              </w:rPr>
              <w:t>11</w:t>
            </w:r>
            <w:r w:rsidR="001D55FE">
              <w:rPr>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08" w:history="1">
            <w:r w:rsidR="001D55FE" w:rsidRPr="008D762D">
              <w:rPr>
                <w:rStyle w:val="Lienhypertexte"/>
              </w:rPr>
              <w:t>20.12 Conclusion</w:t>
            </w:r>
            <w:r w:rsidR="001D55FE">
              <w:rPr>
                <w:webHidden/>
              </w:rPr>
              <w:tab/>
            </w:r>
            <w:r w:rsidR="001D55FE">
              <w:rPr>
                <w:webHidden/>
              </w:rPr>
              <w:fldChar w:fldCharType="begin"/>
            </w:r>
            <w:r w:rsidR="001D55FE">
              <w:rPr>
                <w:webHidden/>
              </w:rPr>
              <w:instrText xml:space="preserve"> PAGEREF _Toc530040408 \h </w:instrText>
            </w:r>
            <w:r w:rsidR="001D55FE">
              <w:rPr>
                <w:webHidden/>
              </w:rPr>
            </w:r>
            <w:r w:rsidR="001D55FE">
              <w:rPr>
                <w:webHidden/>
              </w:rPr>
              <w:fldChar w:fldCharType="separate"/>
            </w:r>
            <w:r w:rsidR="001D55FE">
              <w:rPr>
                <w:webHidden/>
              </w:rPr>
              <w:t>11</w:t>
            </w:r>
            <w:r w:rsidR="001D55FE">
              <w:rPr>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409" w:history="1">
            <w:r w:rsidR="001D55FE" w:rsidRPr="008D762D">
              <w:rPr>
                <w:rStyle w:val="Lienhypertexte"/>
                <w:noProof/>
              </w:rPr>
              <w:t>Démonstration des questions d’examen</w:t>
            </w:r>
            <w:r w:rsidR="001D55FE">
              <w:rPr>
                <w:noProof/>
                <w:webHidden/>
              </w:rPr>
              <w:tab/>
            </w:r>
            <w:r w:rsidR="001D55FE">
              <w:rPr>
                <w:noProof/>
                <w:webHidden/>
              </w:rPr>
              <w:fldChar w:fldCharType="begin"/>
            </w:r>
            <w:r w:rsidR="001D55FE">
              <w:rPr>
                <w:noProof/>
                <w:webHidden/>
              </w:rPr>
              <w:instrText xml:space="preserve"> PAGEREF _Toc530040409 \h </w:instrText>
            </w:r>
            <w:r w:rsidR="001D55FE">
              <w:rPr>
                <w:noProof/>
                <w:webHidden/>
              </w:rPr>
            </w:r>
            <w:r w:rsidR="001D55FE">
              <w:rPr>
                <w:noProof/>
                <w:webHidden/>
              </w:rPr>
              <w:fldChar w:fldCharType="separate"/>
            </w:r>
            <w:r w:rsidR="001D55FE">
              <w:rPr>
                <w:noProof/>
                <w:webHidden/>
              </w:rPr>
              <w:t>11</w:t>
            </w:r>
            <w:r w:rsidR="001D55FE">
              <w:rPr>
                <w:noProof/>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10" w:history="1">
            <w:r w:rsidR="001D55FE" w:rsidRPr="008D762D">
              <w:rPr>
                <w:rStyle w:val="Lienhypertexte"/>
              </w:rPr>
              <w:t>Idées de questions d’examen</w:t>
            </w:r>
            <w:r w:rsidR="001D55FE">
              <w:rPr>
                <w:webHidden/>
              </w:rPr>
              <w:tab/>
            </w:r>
            <w:r w:rsidR="001D55FE">
              <w:rPr>
                <w:webHidden/>
              </w:rPr>
              <w:fldChar w:fldCharType="begin"/>
            </w:r>
            <w:r w:rsidR="001D55FE">
              <w:rPr>
                <w:webHidden/>
              </w:rPr>
              <w:instrText xml:space="preserve"> PAGEREF _Toc530040410 \h </w:instrText>
            </w:r>
            <w:r w:rsidR="001D55FE">
              <w:rPr>
                <w:webHidden/>
              </w:rPr>
            </w:r>
            <w:r w:rsidR="001D55FE">
              <w:rPr>
                <w:webHidden/>
              </w:rPr>
              <w:fldChar w:fldCharType="separate"/>
            </w:r>
            <w:r w:rsidR="001D55FE">
              <w:rPr>
                <w:webHidden/>
              </w:rPr>
              <w:t>11</w:t>
            </w:r>
            <w:r w:rsidR="001D55FE">
              <w:rPr>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411" w:history="1">
            <w:r w:rsidR="001D55FE" w:rsidRPr="008D762D">
              <w:rPr>
                <w:rStyle w:val="Lienhypertexte"/>
                <w:noProof/>
              </w:rPr>
              <w:t>04.10.2018</w:t>
            </w:r>
            <w:r w:rsidR="001D55FE">
              <w:rPr>
                <w:noProof/>
                <w:webHidden/>
              </w:rPr>
              <w:tab/>
            </w:r>
            <w:r w:rsidR="001D55FE">
              <w:rPr>
                <w:noProof/>
                <w:webHidden/>
              </w:rPr>
              <w:fldChar w:fldCharType="begin"/>
            </w:r>
            <w:r w:rsidR="001D55FE">
              <w:rPr>
                <w:noProof/>
                <w:webHidden/>
              </w:rPr>
              <w:instrText xml:space="preserve"> PAGEREF _Toc530040411 \h </w:instrText>
            </w:r>
            <w:r w:rsidR="001D55FE">
              <w:rPr>
                <w:noProof/>
                <w:webHidden/>
              </w:rPr>
            </w:r>
            <w:r w:rsidR="001D55FE">
              <w:rPr>
                <w:noProof/>
                <w:webHidden/>
              </w:rPr>
              <w:fldChar w:fldCharType="separate"/>
            </w:r>
            <w:r w:rsidR="001D55FE">
              <w:rPr>
                <w:noProof/>
                <w:webHidden/>
              </w:rPr>
              <w:t>11</w:t>
            </w:r>
            <w:r w:rsidR="001D55FE">
              <w:rPr>
                <w:noProof/>
                <w:webHidden/>
              </w:rPr>
              <w:fldChar w:fldCharType="end"/>
            </w:r>
          </w:hyperlink>
        </w:p>
        <w:p w:rsidR="001D55FE" w:rsidRDefault="00B042BA" w:rsidP="00FC51F7">
          <w:pPr>
            <w:pStyle w:val="TM2"/>
            <w:tabs>
              <w:tab w:val="right" w:leader="dot" w:pos="9062"/>
            </w:tabs>
            <w:rPr>
              <w:rFonts w:asciiTheme="minorHAnsi" w:eastAsiaTheme="minorEastAsia" w:hAnsiTheme="minorHAnsi" w:cstheme="minorBidi"/>
              <w:noProof/>
              <w:color w:val="auto"/>
              <w:sz w:val="22"/>
              <w:szCs w:val="22"/>
              <w:lang w:eastAsia="fr-CH"/>
            </w:rPr>
          </w:pPr>
          <w:hyperlink w:anchor="_Toc530040412" w:history="1">
            <w:r w:rsidR="001D55FE" w:rsidRPr="008D762D">
              <w:rPr>
                <w:rStyle w:val="Lienhypertexte"/>
                <w:noProof/>
              </w:rPr>
              <w:t>11.10.2018</w:t>
            </w:r>
            <w:r w:rsidR="001D55FE">
              <w:rPr>
                <w:noProof/>
                <w:webHidden/>
              </w:rPr>
              <w:tab/>
            </w:r>
            <w:r w:rsidR="001D55FE">
              <w:rPr>
                <w:noProof/>
                <w:webHidden/>
              </w:rPr>
              <w:fldChar w:fldCharType="begin"/>
            </w:r>
            <w:r w:rsidR="001D55FE">
              <w:rPr>
                <w:noProof/>
                <w:webHidden/>
              </w:rPr>
              <w:instrText xml:space="preserve"> PAGEREF _Toc530040412 \h </w:instrText>
            </w:r>
            <w:r w:rsidR="001D55FE">
              <w:rPr>
                <w:noProof/>
                <w:webHidden/>
              </w:rPr>
            </w:r>
            <w:r w:rsidR="001D55FE">
              <w:rPr>
                <w:noProof/>
                <w:webHidden/>
              </w:rPr>
              <w:fldChar w:fldCharType="separate"/>
            </w:r>
            <w:r w:rsidR="001D55FE">
              <w:rPr>
                <w:noProof/>
                <w:webHidden/>
              </w:rPr>
              <w:t>11</w:t>
            </w:r>
            <w:r w:rsidR="001D55FE">
              <w:rPr>
                <w:noProof/>
                <w:webHidden/>
              </w:rPr>
              <w:fldChar w:fldCharType="end"/>
            </w:r>
          </w:hyperlink>
        </w:p>
        <w:p w:rsidR="001D55FE" w:rsidRDefault="00B042BA" w:rsidP="00FC51F7">
          <w:pPr>
            <w:pStyle w:val="TM1"/>
            <w:rPr>
              <w:rFonts w:asciiTheme="minorHAnsi" w:eastAsiaTheme="minorEastAsia" w:hAnsiTheme="minorHAnsi" w:cstheme="minorBidi"/>
              <w:color w:val="auto"/>
              <w:sz w:val="22"/>
              <w:szCs w:val="22"/>
              <w:lang w:eastAsia="fr-CH"/>
            </w:rPr>
          </w:pPr>
          <w:hyperlink w:anchor="_Toc530040413" w:history="1">
            <w:r w:rsidR="001D55FE" w:rsidRPr="008D762D">
              <w:rPr>
                <w:rStyle w:val="Lienhypertexte"/>
              </w:rPr>
              <w:t>Questions</w:t>
            </w:r>
            <w:r w:rsidR="001D55FE">
              <w:rPr>
                <w:webHidden/>
              </w:rPr>
              <w:tab/>
            </w:r>
            <w:r w:rsidR="001D55FE">
              <w:rPr>
                <w:webHidden/>
              </w:rPr>
              <w:fldChar w:fldCharType="begin"/>
            </w:r>
            <w:r w:rsidR="001D55FE">
              <w:rPr>
                <w:webHidden/>
              </w:rPr>
              <w:instrText xml:space="preserve"> PAGEREF _Toc530040413 \h </w:instrText>
            </w:r>
            <w:r w:rsidR="001D55FE">
              <w:rPr>
                <w:webHidden/>
              </w:rPr>
            </w:r>
            <w:r w:rsidR="001D55FE">
              <w:rPr>
                <w:webHidden/>
              </w:rPr>
              <w:fldChar w:fldCharType="separate"/>
            </w:r>
            <w:r w:rsidR="001D55FE">
              <w:rPr>
                <w:webHidden/>
              </w:rPr>
              <w:t>11</w:t>
            </w:r>
            <w:r w:rsidR="001D55FE">
              <w:rPr>
                <w:webHidden/>
              </w:rPr>
              <w:fldChar w:fldCharType="end"/>
            </w:r>
          </w:hyperlink>
        </w:p>
        <w:p w:rsidR="00970FF5" w:rsidRDefault="00970FF5" w:rsidP="00FC51F7">
          <w:r>
            <w:rPr>
              <w:b/>
              <w:bCs/>
              <w:lang w:val="fr-FR"/>
            </w:rPr>
            <w:fldChar w:fldCharType="end"/>
          </w:r>
        </w:p>
      </w:sdtContent>
    </w:sdt>
    <w:p w:rsidR="0082130A" w:rsidRDefault="0082130A" w:rsidP="00FC51F7">
      <w:pPr>
        <w:pStyle w:val="Titre1"/>
      </w:pPr>
      <w:bookmarkStart w:id="0" w:name="_Toc530040371"/>
      <w:r>
        <w:t>Anciennes questions d’examen</w:t>
      </w:r>
      <w:bookmarkEnd w:id="0"/>
    </w:p>
    <w:p w:rsidR="0082130A" w:rsidRDefault="0082130A" w:rsidP="00FC51F7">
      <w:r>
        <w:t>2010</w:t>
      </w:r>
    </w:p>
    <w:p w:rsidR="0082130A" w:rsidRDefault="0082130A" w:rsidP="00FC51F7">
      <w:r>
        <w:t xml:space="preserve">Sujet: </w:t>
      </w:r>
      <w:r>
        <w:tab/>
        <w:t>Examen de 2h, sans documentations 2 questions à choisir parmi les 3 suivantes : Question 1 : Décrivez les trois éléments sur lesquels porte le regard d’un chercheur réclamant du paradigme constructiviste. Question 2 : Décrivez quelle est la position de la demande dans l’entretien de recherche. Comparez avec la demande liée à l’entretien clinique. Question 3 : Quelles sont les caractéristiques de l’observation ?</w:t>
      </w:r>
    </w:p>
    <w:p w:rsidR="0082130A" w:rsidRDefault="0082130A" w:rsidP="00FC51F7">
      <w:pPr>
        <w:pStyle w:val="Paragraphedeliste"/>
        <w:numPr>
          <w:ilvl w:val="0"/>
          <w:numId w:val="4"/>
        </w:numPr>
      </w:pPr>
      <w:r>
        <w:t xml:space="preserve">Qu'est-ce qu'une méthode? 2. En quoi le focus group est-il un outil qualitatif? 3. Qui est l'individu dans les recherches basées sur les méthodes </w:t>
      </w:r>
      <w:r>
        <w:rPr>
          <w:rStyle w:val="highlight"/>
        </w:rPr>
        <w:t>qualitative</w:t>
      </w:r>
      <w:r>
        <w:t>s?</w:t>
      </w:r>
    </w:p>
    <w:p w:rsidR="0082130A" w:rsidRDefault="0082130A" w:rsidP="00FC51F7">
      <w:r>
        <w:t>2015</w:t>
      </w:r>
    </w:p>
    <w:p w:rsidR="0082130A" w:rsidRDefault="0082130A" w:rsidP="00FC51F7">
      <w:r>
        <w:t xml:space="preserve">Sujet: </w:t>
      </w:r>
      <w:r>
        <w:tab/>
        <w:t>Session janvier 2015</w:t>
      </w:r>
    </w:p>
    <w:p w:rsidR="0082130A" w:rsidRDefault="0082130A" w:rsidP="00FC51F7">
      <w:r>
        <w:t>Choisir 2 questions à développer parmi les 3 proposées.</w:t>
      </w:r>
    </w:p>
    <w:p w:rsidR="0082130A" w:rsidRDefault="0082130A" w:rsidP="00FC51F7">
      <w:r>
        <w:t>Faire une introduction présentant ce qui va être présenté, le développement de la question avec les définitions des concepts et les réponses à la question, et une conclusion.</w:t>
      </w:r>
    </w:p>
    <w:p w:rsidR="0082130A" w:rsidRDefault="0082130A" w:rsidP="00FC51F7">
      <w:r>
        <w:t>1) Le 1er janvier 2014 est entrée en vigueur en Suisse la Nouvelle Loi fédérale relative à la recherche sur l'être humain. Quels sont ses objectifs ? Dans ce contexte, que signifie prendre des risques dans la recherche qualitative en psychologie ? Quelles sont les mesures de protection des personnes devant être mises en place ?</w:t>
      </w:r>
    </w:p>
    <w:p w:rsidR="0082130A" w:rsidRDefault="0082130A" w:rsidP="00FC51F7">
      <w:r>
        <w:t>2) L'observation est un outil qualitatif pertinent pour la recherche en psychologie. Décrivez les étapes de la mise en place d'une recherche qualitative de type observationnel. Décrivez le processus, les étapes et les limites.</w:t>
      </w:r>
    </w:p>
    <w:p w:rsidR="0082130A" w:rsidRDefault="0082130A" w:rsidP="00FC51F7">
      <w:r>
        <w:t>3) Après la récolte de données, l'analyse de ces données qualitatives peut être effectuée de manière descriptive ou interprétative. Décrivez les deux approches en vous aidant des cadres théorique correspondant décrits dans le cours.</w:t>
      </w:r>
    </w:p>
    <w:p w:rsidR="0082130A" w:rsidRDefault="0082130A" w:rsidP="00FC51F7">
      <w:r>
        <w:t>Juin 2015</w:t>
      </w:r>
    </w:p>
    <w:p w:rsidR="0082130A" w:rsidRDefault="0082130A" w:rsidP="00FC51F7">
      <w:r>
        <w:t>Choisir deux des trois questions proposées.</w:t>
      </w:r>
    </w:p>
    <w:p w:rsidR="0082130A" w:rsidRDefault="0082130A" w:rsidP="00FC51F7">
      <w:r>
        <w:t xml:space="preserve">    L'entretien semi-structuré de recherche se déroule dans un contexte de communication complexe. Décrivez-en les formes et les modalités de communication.</w:t>
      </w:r>
    </w:p>
    <w:p w:rsidR="0082130A" w:rsidRDefault="0082130A" w:rsidP="00FC51F7">
      <w:r>
        <w:t xml:space="preserve">    La méthodologie qualitative s'inscrit dans un paradigme constructiviste. Quelles en sont les 4 composantes?</w:t>
      </w:r>
    </w:p>
    <w:p w:rsidR="0082130A" w:rsidRDefault="0082130A" w:rsidP="00FC51F7">
      <w:r>
        <w:t xml:space="preserve">    Quels sont les objectifs poursuivis par l'élaboration des critères de qualité de la méthodologie qualitative? Décrivez les critères du processus de "Validity" selon Yardley (2008).</w:t>
      </w:r>
    </w:p>
    <w:p w:rsidR="0082130A" w:rsidRDefault="0082130A" w:rsidP="00FC51F7">
      <w:r>
        <w:t>2016</w:t>
      </w:r>
    </w:p>
    <w:p w:rsidR="0082130A" w:rsidRDefault="0082130A" w:rsidP="00FC51F7">
      <w:r>
        <w:t xml:space="preserve">Sujet: </w:t>
      </w:r>
      <w:r>
        <w:tab/>
      </w:r>
    </w:p>
    <w:p w:rsidR="0082130A" w:rsidRDefault="0082130A" w:rsidP="00FC51F7">
      <w:r>
        <w:t>1. Dans l'entretien semi-structurée de recherche, que pouvez-vous dire sur la communication entre interviewé et interviewer?</w:t>
      </w:r>
    </w:p>
    <w:p w:rsidR="0082130A" w:rsidRDefault="0082130A" w:rsidP="00FC51F7">
      <w:r>
        <w:t>2. L'analyse de données qualitatives d'une recherche doit s'inscrire du cadre théorique défini. Définissez ce qu'est l'analyse de données qualitatives. Choisissez un modèle théorique d'analyse de données qualitatives et explicitez la démarche d'analyse spécifique à ce modèle.</w:t>
      </w:r>
    </w:p>
    <w:p w:rsidR="0082130A" w:rsidRDefault="0082130A" w:rsidP="00FC51F7">
      <w:r>
        <w:lastRenderedPageBreak/>
        <w:t>3. Décrivez les fondements historiques des méthodes qualitatives entre le 19ème siècle et les années 2000 en précisant les modèles théoriques associés aux évolutions.</w:t>
      </w:r>
    </w:p>
    <w:p w:rsidR="0082130A" w:rsidRDefault="0082130A" w:rsidP="00FC51F7">
      <w:r>
        <w:t>JUIN 2016</w:t>
      </w:r>
    </w:p>
    <w:p w:rsidR="0082130A" w:rsidRDefault="0082130A" w:rsidP="00FC51F7">
      <w:r>
        <w:t>Question 1: A l'aide de l'article de Keller (2011), "Comprendre bien la mort", ainsi que du contenu du cours, développer ce que signifie comprendre en psychologie et les implications épistémologiques.</w:t>
      </w:r>
    </w:p>
    <w:p w:rsidR="0082130A" w:rsidRDefault="0082130A" w:rsidP="00FC51F7">
      <w:r>
        <w:t>Question 2: Le contenu du Récit de Vie, ou "Narrative", peut être analysé selon 2 processus. Définissez ce qu'est le récit de vie et ses apports en psychologie. Définissez les deux processus d'analyses possibles du récit de vie et concluez avec une perspective critique.</w:t>
      </w:r>
    </w:p>
    <w:p w:rsidR="0082130A" w:rsidRDefault="0082130A" w:rsidP="00FC51F7">
      <w:r>
        <w:t>Question 3: La théorie ancrée ou "Grounded Theory" est un modèle qualitatif, qui a pris naissances dans les années 70. Depuis, ce modèle a évolué en une méthode d'analyse fiable et très largement utilisée. Décrivez les principes fondateurs du modèle et les modalités de mise en pratique actuelles de l'analyse de données de type Grounded Theory.</w:t>
      </w:r>
    </w:p>
    <w:p w:rsidR="0082130A" w:rsidRDefault="0082130A" w:rsidP="00FC51F7">
      <w:r>
        <w:t>2017</w:t>
      </w:r>
    </w:p>
    <w:p w:rsidR="0082130A" w:rsidRDefault="0082130A" w:rsidP="00FC51F7">
      <w:r>
        <w:t xml:space="preserve">Sujet: </w:t>
      </w:r>
      <w:r>
        <w:tab/>
      </w:r>
    </w:p>
    <w:p w:rsidR="0082130A" w:rsidRDefault="0082130A" w:rsidP="00FC51F7">
      <w:r>
        <w:t>Janvier 2017 - trois questions à choix, deux à développer.</w:t>
      </w:r>
    </w:p>
    <w:p w:rsidR="0082130A" w:rsidRDefault="0082130A" w:rsidP="00FC51F7">
      <w:r>
        <w:t>1. La pragmatique du langage développe la notion d'acte du langage. Définissez les concepts et mettez-les en lien avec les caractéristiques développées par Laugier (2015) sur la théorie d'Austin de l’énonciation performative. Puis développer les influences que cette fonction d'acte peut avoir sur le discours et les relances.</w:t>
      </w:r>
    </w:p>
    <w:p w:rsidR="0082130A" w:rsidRDefault="0082130A" w:rsidP="00FC51F7">
      <w:r>
        <w:t>2. Comprendre et expliquer quels sont les racines épistémologiques à l'origine des deux courants majeurs de la recherche actuellement. Décrivez chacun de ces deux courants avec ses composantes pragmatiques. Proposez des pistes pour résoudre le débat qui les oppose.</w:t>
      </w:r>
    </w:p>
    <w:p w:rsidR="0082130A" w:rsidRDefault="0082130A" w:rsidP="00FC51F7">
      <w:r>
        <w:t xml:space="preserve">3. Dans le cadre de la mise en place de l'outil "observation qualitative" la participation du chercheur implique un certain nombre de démarches et de principes éthiques à respecter. Décrire ces éléments avec cette citation de </w:t>
      </w:r>
      <w:proofErr w:type="spellStart"/>
      <w:r>
        <w:t>Dagère</w:t>
      </w:r>
      <w:proofErr w:type="spellEnd"/>
      <w:r>
        <w:t xml:space="preserve"> "l'observation "incognito" engage de sérieux problèmes </w:t>
      </w:r>
      <w:proofErr w:type="spellStart"/>
      <w:r>
        <w:t>étiques</w:t>
      </w:r>
      <w:proofErr w:type="spellEnd"/>
      <w:r>
        <w:t xml:space="preserve"> et déontologique." En conclusion proposer les avantages et les inconvénients de cet outil.</w:t>
      </w:r>
    </w:p>
    <w:p w:rsidR="0082130A" w:rsidRDefault="0082130A" w:rsidP="00FC51F7">
      <w:r>
        <w:t>2018</w:t>
      </w:r>
    </w:p>
    <w:p w:rsidR="0082130A" w:rsidRDefault="0082130A" w:rsidP="00FC51F7">
      <w:r>
        <w:t xml:space="preserve">Sujet: </w:t>
      </w:r>
      <w:r>
        <w:tab/>
        <w:t>3 Questions à choix, 2 à développer</w:t>
      </w:r>
    </w:p>
    <w:p w:rsidR="0082130A" w:rsidRDefault="0082130A" w:rsidP="00FC51F7">
      <w:r>
        <w:t>Question 1 :</w:t>
      </w:r>
    </w:p>
    <w:p w:rsidR="0082130A" w:rsidRDefault="0082130A" w:rsidP="00FC51F7">
      <w:r>
        <w:t>Comment met-on en place un plan de recherche d'orientation psychologie phénoménologique ? Décrivez brièvement les concepts théoriques et les fondements de cette approche ainsi que ses applications actuelles en psychologie : récolte de données et analyse.</w:t>
      </w:r>
    </w:p>
    <w:p w:rsidR="0082130A" w:rsidRDefault="0082130A" w:rsidP="00FC51F7">
      <w:r>
        <w:t>Question 2 :</w:t>
      </w:r>
    </w:p>
    <w:p w:rsidR="0082130A" w:rsidRDefault="0082130A" w:rsidP="00FC51F7">
      <w:r>
        <w:t>Voici une problématique pour laquelle vous allez devoir choisir un outil de recherche qualitative afin d'explorer et obtenir des données qualitatives à analyser. En vous fondant sur les concepts du cours, décrivez le processus de choix du-des outil(s). Développez vos arguments avec les avantages et inconvénients du-des outil(s).</w:t>
      </w:r>
    </w:p>
    <w:p w:rsidR="0082130A" w:rsidRDefault="0082130A" w:rsidP="00FC51F7">
      <w:r>
        <w:t>(problématique : en gros le tatouage chez les jeunes de 19 à 25 ans)</w:t>
      </w:r>
    </w:p>
    <w:p w:rsidR="0082130A" w:rsidRDefault="0082130A" w:rsidP="00FC51F7">
      <w:r>
        <w:t>Question 3 :</w:t>
      </w:r>
    </w:p>
    <w:p w:rsidR="0082130A" w:rsidRDefault="0082130A" w:rsidP="00FC51F7">
      <w:r>
        <w:t>La scientificité est un concept fondamental en pour la validation de la recherche en méthodologie qualitative, nommez ses 3 composantes. Définissez chacune de ces composantes et décrivez leurs caractéristiques. Montrez de quelle manière elles participent à la démonstration de la scientificité</w:t>
      </w:r>
    </w:p>
    <w:p w:rsidR="0082130A" w:rsidRDefault="0082130A" w:rsidP="00FC51F7">
      <w:r>
        <w:t>2018</w:t>
      </w:r>
    </w:p>
    <w:p w:rsidR="0082130A" w:rsidRDefault="0082130A" w:rsidP="00FC51F7">
      <w:r>
        <w:t xml:space="preserve">Sujet: </w:t>
      </w:r>
      <w:r>
        <w:tab/>
      </w:r>
    </w:p>
    <w:p w:rsidR="0082130A" w:rsidRDefault="0082130A" w:rsidP="00FC51F7">
      <w:r>
        <w:t>Rattrapage juin 2018 :</w:t>
      </w:r>
    </w:p>
    <w:p w:rsidR="0082130A" w:rsidRDefault="0082130A" w:rsidP="00FC51F7">
      <w:r>
        <w:t>3 questions à choix, 2 à développer :</w:t>
      </w:r>
    </w:p>
    <w:p w:rsidR="0082130A" w:rsidRDefault="0082130A" w:rsidP="00FC51F7">
      <w:r>
        <w:lastRenderedPageBreak/>
        <w:t>1) Définir une problématique en décrivant ses différents éléments et leurs caractéristiques. Comment l'élabore-t-on ? À partir de quel ancrage ? De quelle manière nous aide-t-elle à recueillir des données ?</w:t>
      </w:r>
    </w:p>
    <w:p w:rsidR="0082130A" w:rsidRDefault="0082130A" w:rsidP="00FC51F7">
      <w:r>
        <w:t xml:space="preserve">2) Les données récoltées par les outils qualitatifs peuvent être influencées par le biais de désirabilité. Définir cette notion et ses influences sur le discours de l'interviewé et de l'interviewer. Comment repérer </w:t>
      </w:r>
      <w:proofErr w:type="gramStart"/>
      <w:r>
        <w:t>ce  biais</w:t>
      </w:r>
      <w:proofErr w:type="gramEnd"/>
      <w:r>
        <w:t xml:space="preserve"> et le prendre en compte ? Quel est le lien avec la notion de vérité du discours ?</w:t>
      </w:r>
    </w:p>
    <w:p w:rsidR="0082130A" w:rsidRDefault="0082130A" w:rsidP="00FC51F7">
      <w:r>
        <w:t>3) Qu'est-ce qu'une démarche théorique inductive ? Donnez une définition détaillée et décrivez ses différentes caractéristiques. Comment est-elle utilisée en méthodologie qualitative ?</w:t>
      </w:r>
    </w:p>
    <w:p w:rsidR="00A870AE" w:rsidRDefault="00A870AE" w:rsidP="00FC51F7">
      <w:pPr>
        <w:pStyle w:val="Titre1"/>
      </w:pPr>
      <w:bookmarkStart w:id="1" w:name="_Toc530040372"/>
      <w:r>
        <w:t>Chapitre I</w:t>
      </w:r>
      <w:bookmarkEnd w:id="1"/>
    </w:p>
    <w:p w:rsidR="00770EDB" w:rsidRDefault="00A870AE" w:rsidP="00FC51F7">
      <w:pPr>
        <w:pStyle w:val="Titre2"/>
      </w:pPr>
      <w:bookmarkStart w:id="2" w:name="_Toc530040373"/>
      <w:r>
        <w:t>Cours 1 et 2 – Infos examen IMPORTANT</w:t>
      </w:r>
      <w:bookmarkEnd w:id="2"/>
    </w:p>
    <w:p w:rsidR="00770EDB" w:rsidRDefault="00770EDB" w:rsidP="00FC51F7">
      <w:r>
        <w:t xml:space="preserve">Blanchet et </w:t>
      </w:r>
      <w:proofErr w:type="spellStart"/>
      <w:r>
        <w:t>Gotman</w:t>
      </w:r>
      <w:proofErr w:type="spellEnd"/>
      <w:r>
        <w:t xml:space="preserve"> L’enquête et ses méthodes : L’entretien à lire</w:t>
      </w:r>
    </w:p>
    <w:p w:rsidR="00770EDB" w:rsidRDefault="00770EDB" w:rsidP="00FC51F7">
      <w:r>
        <w:t>La recherche quali cherche à COMPRENDRE un phénomène et pas EXPLIQUER</w:t>
      </w:r>
    </w:p>
    <w:p w:rsidR="00770EDB" w:rsidRDefault="00770EDB" w:rsidP="00FC51F7">
      <w:r>
        <w:t>Question à développement :</w:t>
      </w:r>
    </w:p>
    <w:p w:rsidR="00770EDB" w:rsidRDefault="00770EDB" w:rsidP="00FC51F7">
      <w:r>
        <w:t>CONTEXTE</w:t>
      </w:r>
    </w:p>
    <w:p w:rsidR="00770EDB" w:rsidRDefault="00770EDB" w:rsidP="00FC51F7">
      <w:r>
        <w:t>AVANTAGES</w:t>
      </w:r>
    </w:p>
    <w:p w:rsidR="00770EDB" w:rsidRDefault="00770EDB" w:rsidP="00FC51F7">
      <w:r>
        <w:t>INCONVENIENTS</w:t>
      </w:r>
    </w:p>
    <w:p w:rsidR="00770EDB" w:rsidRDefault="00770EDB" w:rsidP="00FC51F7">
      <w:r>
        <w:t>POSITION ETHIQUE DU CHERCHEUR</w:t>
      </w:r>
    </w:p>
    <w:p w:rsidR="009F35FB" w:rsidRDefault="009F35FB" w:rsidP="00FC51F7">
      <w:r>
        <w:t>REPONDRE AVEC PRECISION</w:t>
      </w:r>
    </w:p>
    <w:p w:rsidR="00A870AE" w:rsidRDefault="00A870AE" w:rsidP="00FC51F7">
      <w:r>
        <w:t>Ancrage historique : souvent théorique</w:t>
      </w:r>
    </w:p>
    <w:p w:rsidR="00A870AE" w:rsidRDefault="00A870AE" w:rsidP="00FC51F7">
      <w:r>
        <w:rPr>
          <w:noProof/>
        </w:rPr>
        <w:drawing>
          <wp:inline distT="0" distB="0" distL="0" distR="0">
            <wp:extent cx="2515450" cy="1900184"/>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9-27 (1).png"/>
                    <pic:cNvPicPr/>
                  </pic:nvPicPr>
                  <pic:blipFill rotWithShape="1">
                    <a:blip r:embed="rId6" cstate="print">
                      <a:extLst>
                        <a:ext uri="{28A0092B-C50C-407E-A947-70E740481C1C}">
                          <a14:useLocalDpi xmlns:a14="http://schemas.microsoft.com/office/drawing/2010/main" val="0"/>
                        </a:ext>
                      </a:extLst>
                    </a:blip>
                    <a:srcRect l="42781" t="27616" r="13545" b="22897"/>
                    <a:stretch/>
                  </pic:blipFill>
                  <pic:spPr bwMode="auto">
                    <a:xfrm>
                      <a:off x="0" y="0"/>
                      <a:ext cx="2515918" cy="1900537"/>
                    </a:xfrm>
                    <a:prstGeom prst="rect">
                      <a:avLst/>
                    </a:prstGeom>
                    <a:ln>
                      <a:noFill/>
                    </a:ln>
                    <a:extLst>
                      <a:ext uri="{53640926-AAD7-44D8-BBD7-CCE9431645EC}">
                        <a14:shadowObscured xmlns:a14="http://schemas.microsoft.com/office/drawing/2010/main"/>
                      </a:ext>
                    </a:extLst>
                  </pic:spPr>
                </pic:pic>
              </a:graphicData>
            </a:graphic>
          </wp:inline>
        </w:drawing>
      </w:r>
    </w:p>
    <w:p w:rsidR="00A870AE" w:rsidRDefault="00A870AE" w:rsidP="00FC51F7">
      <w:pPr>
        <w:pStyle w:val="Titre3"/>
      </w:pPr>
      <w:bookmarkStart w:id="3" w:name="_Toc530040374"/>
      <w:r>
        <w:t>Définitions</w:t>
      </w:r>
      <w:bookmarkEnd w:id="3"/>
    </w:p>
    <w:p w:rsidR="00A870AE" w:rsidRDefault="00A870AE" w:rsidP="00FC51F7">
      <w:r>
        <w:t xml:space="preserve">Recherche qualitative. Intérêt pour le non-labo, ancré en contexte. </w:t>
      </w:r>
    </w:p>
    <w:p w:rsidR="00A870AE" w:rsidRDefault="00A870AE" w:rsidP="00FC51F7">
      <w:r>
        <w:t xml:space="preserve">But peut être de la prévention, car on connait les significations, les intentions de l’individu. </w:t>
      </w:r>
    </w:p>
    <w:p w:rsidR="00A870AE" w:rsidRDefault="00A870AE" w:rsidP="00FC51F7">
      <w:r>
        <w:t xml:space="preserve">Exemple de l’alcoolisme : qu’est-ce que ça signifie pour la personne de boire de cette manière ? Malaise perso ? </w:t>
      </w:r>
      <w:r w:rsidR="00760DC5">
        <w:t xml:space="preserve">Conformisme ? Est-ce que les modèles sociaux sont favorables à la consommation (vendanges…) ? On cherche à comprendre, on explore. On ne peut pas répondre à ces questions en laboratoire. On donne un </w:t>
      </w:r>
      <w:r w:rsidR="00760DC5" w:rsidRPr="00760DC5">
        <w:rPr>
          <w:b/>
        </w:rPr>
        <w:t>sens</w:t>
      </w:r>
      <w:r w:rsidR="00760DC5">
        <w:t>.</w:t>
      </w:r>
    </w:p>
    <w:p w:rsidR="00760DC5" w:rsidRDefault="00760DC5" w:rsidP="00FC51F7">
      <w:r>
        <w:t>Subjectivisme =subjectivité de l’individu. Intérêt des cognitions</w:t>
      </w:r>
    </w:p>
    <w:p w:rsidR="00760DC5" w:rsidRDefault="00760DC5" w:rsidP="00FC51F7">
      <w:r>
        <w:t xml:space="preserve">Constructivisme = l’individu se développe par l’interaction avec l’environnement. Intérêt externe, environnement. </w:t>
      </w:r>
    </w:p>
    <w:p w:rsidR="00760DC5" w:rsidRDefault="00760DC5" w:rsidP="00FC51F7">
      <w:r>
        <w:t xml:space="preserve">Réalité mouvante = pas science dure car pas fixe. </w:t>
      </w:r>
    </w:p>
    <w:p w:rsidR="00760DC5" w:rsidRDefault="00760DC5" w:rsidP="00FC51F7">
      <w:r w:rsidRPr="00760DC5">
        <w:rPr>
          <w:b/>
        </w:rPr>
        <w:t>On évite de parler de cause à effet</w:t>
      </w:r>
      <w:r>
        <w:t xml:space="preserve">. Ce qui parait compréhensible pour une personne ne l’est pas pour l’autre (différentes représentations). </w:t>
      </w:r>
    </w:p>
    <w:p w:rsidR="00760DC5" w:rsidRDefault="00760DC5" w:rsidP="00FC51F7">
      <w:r>
        <w:lastRenderedPageBreak/>
        <w:t xml:space="preserve">Différence avec les résultats quanti : en méthodologie qualitative, on obtient des résultats qui rendent mieux compte de la complexité de l’expérience humaine. </w:t>
      </w:r>
    </w:p>
    <w:p w:rsidR="00760DC5" w:rsidRDefault="00760DC5" w:rsidP="00FC51F7">
      <w:pPr>
        <w:pStyle w:val="Titre3"/>
      </w:pPr>
      <w:bookmarkStart w:id="4" w:name="_Toc530040375"/>
      <w:r>
        <w:t>Objectifs de la recherche qualitative</w:t>
      </w:r>
      <w:bookmarkEnd w:id="4"/>
    </w:p>
    <w:p w:rsidR="00760DC5" w:rsidRDefault="00DB212B" w:rsidP="00FC51F7">
      <w:r>
        <w:t xml:space="preserve">Exemple des app santé : qu’est-ce qui nous pousse à utiliser ce genre d’appli ? facilité ? </w:t>
      </w:r>
    </w:p>
    <w:p w:rsidR="00DB212B" w:rsidRDefault="00DB212B" w:rsidP="00FC51F7">
      <w:pPr>
        <w:pStyle w:val="Titre3"/>
      </w:pPr>
      <w:bookmarkStart w:id="5" w:name="_Toc530040376"/>
      <w:r>
        <w:t>Méthode</w:t>
      </w:r>
      <w:bookmarkEnd w:id="5"/>
    </w:p>
    <w:p w:rsidR="00DB212B" w:rsidRDefault="00DB212B" w:rsidP="00FC51F7">
      <w:r>
        <w:t>Empathie : on peut comprendre ce que ressent une personne, sans forcément savoir exactement</w:t>
      </w:r>
      <w:r w:rsidR="008C6EEA">
        <w:t xml:space="preserve"> ce que ça fait d’être à sa place.</w:t>
      </w:r>
    </w:p>
    <w:p w:rsidR="008C6EEA" w:rsidRDefault="008C6EEA" w:rsidP="00FC51F7">
      <w:r>
        <w:t xml:space="preserve">On peut écrire ses intuitions pour les comparer avec d’autres. </w:t>
      </w:r>
    </w:p>
    <w:p w:rsidR="000D2C3B" w:rsidRDefault="001C7D66" w:rsidP="00FC51F7">
      <w:pPr>
        <w:pStyle w:val="Titre2"/>
      </w:pPr>
      <w:bookmarkStart w:id="6" w:name="_Toc530040377"/>
      <w:r>
        <w:t>Histoire de la méthodologie</w:t>
      </w:r>
      <w:r w:rsidR="005A712E">
        <w:t xml:space="preserve"> qualitative en </w:t>
      </w:r>
      <w:r w:rsidR="005A712E">
        <w:rPr>
          <w:rFonts w:cstheme="majorHAnsi"/>
        </w:rPr>
        <w:t>Ψ</w:t>
      </w:r>
      <w:r w:rsidR="005A712E">
        <w:t xml:space="preserve"> – Cours 3 (5.2) 0</w:t>
      </w:r>
      <w:r w:rsidR="002276C3">
        <w:t>4</w:t>
      </w:r>
      <w:r w:rsidR="005A712E">
        <w:t>.10.2018</w:t>
      </w:r>
      <w:bookmarkEnd w:id="6"/>
    </w:p>
    <w:p w:rsidR="00F824CB" w:rsidRPr="000C3224" w:rsidRDefault="005A712E" w:rsidP="00FC51F7">
      <w:pPr>
        <w:rPr>
          <w:b/>
        </w:rPr>
      </w:pPr>
      <w:r w:rsidRPr="000C3224">
        <w:rPr>
          <w:b/>
        </w:rPr>
        <w:t>Mme Fasseur dit qu’il faut avoir des idées de questions d’exa pour chaque cours</w:t>
      </w:r>
      <w:r w:rsidR="000C3224" w:rsidRPr="000C3224">
        <w:rPr>
          <w:b/>
        </w:rPr>
        <w:t>. Mettre en gras une phrase des notes ou encadrer en rouge dans les slides.</w:t>
      </w:r>
    </w:p>
    <w:p w:rsidR="005A712E" w:rsidRDefault="00004563" w:rsidP="00FC51F7">
      <w:r>
        <w:t xml:space="preserve">Avant le </w:t>
      </w:r>
      <w:proofErr w:type="spellStart"/>
      <w:r>
        <w:t>XIXè</w:t>
      </w:r>
      <w:proofErr w:type="spellEnd"/>
      <w:r>
        <w:t xml:space="preserve"> </w:t>
      </w:r>
      <w:r>
        <w:sym w:font="Wingdings" w:char="F0E0"/>
      </w:r>
      <w:r>
        <w:t xml:space="preserve"> </w:t>
      </w:r>
      <w:proofErr w:type="spellStart"/>
      <w:r>
        <w:t>XIXè</w:t>
      </w:r>
      <w:proofErr w:type="spellEnd"/>
      <w:r>
        <w:t xml:space="preserve"> (elle dit que le manque de connaissances de ça a été un désavantage pour les élèves de l’année passée)</w:t>
      </w:r>
    </w:p>
    <w:p w:rsidR="00004563" w:rsidRDefault="00004563" w:rsidP="00FC51F7">
      <w:proofErr w:type="spellStart"/>
      <w:r>
        <w:t>Denzin</w:t>
      </w:r>
      <w:proofErr w:type="spellEnd"/>
      <w:r>
        <w:t xml:space="preserve"> et Lincoln</w:t>
      </w:r>
    </w:p>
    <w:p w:rsidR="00004563" w:rsidRDefault="00004563" w:rsidP="00FC51F7">
      <w:pPr>
        <w:pStyle w:val="Titre3"/>
      </w:pPr>
      <w:bookmarkStart w:id="7" w:name="_Toc530040378"/>
      <w:r>
        <w:t>Histoire de l’introspection</w:t>
      </w:r>
      <w:bookmarkEnd w:id="7"/>
      <w:r>
        <w:t> </w:t>
      </w:r>
    </w:p>
    <w:p w:rsidR="00004563" w:rsidRDefault="00004563" w:rsidP="00FC51F7">
      <w:r>
        <w:t xml:space="preserve">Stoïciens : premiers à valoriser le soi </w:t>
      </w:r>
      <w:r>
        <w:tab/>
        <w:t>- dans la société</w:t>
      </w:r>
    </w:p>
    <w:p w:rsidR="00004563" w:rsidRDefault="00004563" w:rsidP="00FC51F7">
      <w:pPr>
        <w:ind w:left="2832" w:firstLine="708"/>
      </w:pPr>
      <w:r>
        <w:t>- Indépendant de la religion</w:t>
      </w:r>
    </w:p>
    <w:p w:rsidR="00647C04" w:rsidRDefault="00647C04" w:rsidP="00FC51F7">
      <w:r>
        <w:tab/>
        <w:t>L’individu ne dépend pas seulement de lois divines mais à un libre arbitre</w:t>
      </w:r>
    </w:p>
    <w:p w:rsidR="00647C04" w:rsidRPr="000C3224" w:rsidRDefault="00647C04" w:rsidP="00FC51F7">
      <w:pPr>
        <w:rPr>
          <w:color w:val="00B050"/>
        </w:rPr>
      </w:pPr>
      <w:r>
        <w:tab/>
      </w:r>
      <w:r w:rsidRPr="000C3224">
        <w:rPr>
          <w:color w:val="00B050"/>
        </w:rPr>
        <w:t xml:space="preserve">L’autre peut comprendre l’autre mais pas être à la place de l’autre. On peut comprendre les </w:t>
      </w:r>
      <w:r w:rsidRPr="000C3224">
        <w:rPr>
          <w:color w:val="00B050"/>
          <w:u w:val="single"/>
        </w:rPr>
        <w:t>motivations</w:t>
      </w:r>
      <w:r w:rsidRPr="000C3224">
        <w:rPr>
          <w:color w:val="00B050"/>
        </w:rPr>
        <w:t xml:space="preserve">. On s’utilise soi-même comme outil de compréhension de l’autre. </w:t>
      </w:r>
      <w:r w:rsidRPr="000C3224">
        <w:rPr>
          <w:color w:val="00B050"/>
        </w:rPr>
        <w:sym w:font="Wingdings" w:char="F0E0"/>
      </w:r>
      <w:r w:rsidRPr="000C3224">
        <w:rPr>
          <w:color w:val="00B050"/>
        </w:rPr>
        <w:t xml:space="preserve"> l’introspection, la compréhension de son propre fonctionnement sert à comprendre l’autre.</w:t>
      </w:r>
    </w:p>
    <w:p w:rsidR="00647C04" w:rsidRDefault="00647C04" w:rsidP="00FC51F7">
      <w:pPr>
        <w:pStyle w:val="Titre4"/>
      </w:pPr>
      <w:r>
        <w:t>Changement de paradigme : Descartes et Kant</w:t>
      </w:r>
    </w:p>
    <w:p w:rsidR="00647C04" w:rsidRDefault="00647C04" w:rsidP="00FC51F7">
      <w:r>
        <w:t>But d’améliorer la condition humaine</w:t>
      </w:r>
    </w:p>
    <w:p w:rsidR="00647C04" w:rsidRPr="00647C04" w:rsidRDefault="00647C04" w:rsidP="00FC51F7">
      <w:pPr>
        <w:rPr>
          <w:b/>
        </w:rPr>
      </w:pPr>
      <w:r w:rsidRPr="00647C04">
        <w:rPr>
          <w:b/>
        </w:rPr>
        <w:t>Descartes : On a besoin de la raison. Les maths peuvent tout expliquer</w:t>
      </w:r>
    </w:p>
    <w:p w:rsidR="00647C04" w:rsidRDefault="00647C04" w:rsidP="00FC51F7">
      <w:r w:rsidRPr="00647C04">
        <w:rPr>
          <w:b/>
        </w:rPr>
        <w:t>Kant</w:t>
      </w:r>
      <w:r>
        <w:t> : Les maths ne peuvent pas tout expliquer. On doit utiliser ses sens pour comprendre l’autre.</w:t>
      </w:r>
    </w:p>
    <w:p w:rsidR="00647C04" w:rsidRDefault="00647C04" w:rsidP="00FC51F7">
      <w:pPr>
        <w:pStyle w:val="Titre4"/>
      </w:pPr>
      <w:r>
        <w:t>Quantité d’auteurs qui ont étudié l’individu et le comportement : quelques exemples</w:t>
      </w:r>
    </w:p>
    <w:p w:rsidR="00647C04" w:rsidRDefault="00647C04" w:rsidP="00FC51F7">
      <w:proofErr w:type="spellStart"/>
      <w:r w:rsidRPr="00647C04">
        <w:rPr>
          <w:b/>
        </w:rPr>
        <w:t>Ditthey</w:t>
      </w:r>
      <w:proofErr w:type="spellEnd"/>
      <w:r>
        <w:t xml:space="preserve"> : comprendre l’individu. </w:t>
      </w:r>
      <w:r w:rsidRPr="000C3224">
        <w:rPr>
          <w:color w:val="00B050"/>
        </w:rPr>
        <w:t xml:space="preserve">Expérience </w:t>
      </w:r>
      <w:r w:rsidRPr="000C3224">
        <w:rPr>
          <w:color w:val="00B050"/>
          <w:u w:val="single"/>
        </w:rPr>
        <w:t>vécue</w:t>
      </w:r>
      <w:r>
        <w:t xml:space="preserve">, en contexte. </w:t>
      </w:r>
    </w:p>
    <w:p w:rsidR="00647C04" w:rsidRDefault="00647C04" w:rsidP="00FC51F7">
      <w:r w:rsidRPr="00647C04">
        <w:rPr>
          <w:b/>
        </w:rPr>
        <w:t>Phénoménologie</w:t>
      </w:r>
      <w:r>
        <w:t xml:space="preserve">, notamment avec Brentano (concepts fondamentaux). </w:t>
      </w:r>
      <w:r w:rsidRPr="000C3224">
        <w:rPr>
          <w:color w:val="00B050"/>
        </w:rPr>
        <w:t xml:space="preserve">Actes psychologiques </w:t>
      </w:r>
      <w:r>
        <w:t xml:space="preserve">= </w:t>
      </w:r>
      <w:r w:rsidRPr="00647C04">
        <w:rPr>
          <w:u w:val="single"/>
        </w:rPr>
        <w:t>perceptions</w:t>
      </w:r>
      <w:r>
        <w:t xml:space="preserve"> </w:t>
      </w:r>
      <w:r w:rsidRPr="00647C04">
        <w:rPr>
          <w:u w:val="single"/>
        </w:rPr>
        <w:t>psychologiques</w:t>
      </w:r>
      <w:r>
        <w:t xml:space="preserve"> + </w:t>
      </w:r>
      <w:r w:rsidRPr="00647C04">
        <w:rPr>
          <w:u w:val="single"/>
        </w:rPr>
        <w:t>physiques</w:t>
      </w:r>
      <w:r>
        <w:t>.</w:t>
      </w:r>
    </w:p>
    <w:p w:rsidR="00647C04" w:rsidRDefault="00647C04" w:rsidP="00FC51F7">
      <w:r w:rsidRPr="00647C04">
        <w:rPr>
          <w:b/>
        </w:rPr>
        <w:t>Wundt</w:t>
      </w:r>
      <w:r>
        <w:t xml:space="preserve"> : Psychologie expérimentale (≠culturelle, en contexte). Il développe les </w:t>
      </w:r>
      <w:r w:rsidRPr="00647C04">
        <w:rPr>
          <w:u w:val="single"/>
        </w:rPr>
        <w:t>méthodes indirectes</w:t>
      </w:r>
      <w:r>
        <w:t xml:space="preserve"> pour étudier les </w:t>
      </w:r>
      <w:r w:rsidRPr="00647C04">
        <w:rPr>
          <w:u w:val="single"/>
        </w:rPr>
        <w:t>processus supérieurs</w:t>
      </w:r>
      <w:r>
        <w:t xml:space="preserve"> (en labo). Culture et identité sont des processus supérieurs. Note : Presque que des hommes… </w:t>
      </w:r>
    </w:p>
    <w:p w:rsidR="002276C3" w:rsidRDefault="002276C3" w:rsidP="00FC51F7">
      <w:pPr>
        <w:pStyle w:val="Titre4"/>
      </w:pPr>
      <w:r>
        <w:t>Périodes notables</w:t>
      </w:r>
    </w:p>
    <w:p w:rsidR="002276C3" w:rsidRDefault="002276C3" w:rsidP="00FC51F7">
      <w:r>
        <w:t>1900-1970 : Tests de QI de Binet-Simon déterminent si on peut accéder à l’université</w:t>
      </w:r>
    </w:p>
    <w:p w:rsidR="002276C3" w:rsidRDefault="002276C3" w:rsidP="00FC51F7">
      <w:r w:rsidRPr="000C3224">
        <w:rPr>
          <w:color w:val="00B050"/>
        </w:rPr>
        <w:t>1970-1990</w:t>
      </w:r>
      <w:r>
        <w:t> : Modèles résistants (=à la TCC)</w:t>
      </w:r>
    </w:p>
    <w:p w:rsidR="002276C3" w:rsidRDefault="002276C3" w:rsidP="00FC51F7">
      <w:r>
        <w:tab/>
        <w:t>Schütz s’inspire de la phénoménologie pour prendre l’individu dans sa globalité</w:t>
      </w:r>
    </w:p>
    <w:p w:rsidR="002276C3" w:rsidRDefault="002276C3" w:rsidP="00FC51F7">
      <w:r>
        <w:tab/>
        <w:t>Etudes féministes</w:t>
      </w:r>
    </w:p>
    <w:p w:rsidR="002276C3" w:rsidRDefault="002276C3" w:rsidP="00FC51F7">
      <w:r>
        <w:tab/>
        <w:t>Phénoménologie fait son retour (depuis 1930) : Giorgi, Psychothérapie, Jonathan Smith</w:t>
      </w:r>
    </w:p>
    <w:p w:rsidR="002276C3" w:rsidRDefault="002276C3" w:rsidP="00FC51F7">
      <w:r>
        <w:tab/>
        <w:t>Autre école résistante aux méthodes quantitatives : L’identité narrative ( ?)</w:t>
      </w:r>
    </w:p>
    <w:p w:rsidR="002276C3" w:rsidRDefault="002276C3" w:rsidP="00FC51F7">
      <w:r>
        <w:t xml:space="preserve">1990-aujourd’hui : Vers une sorte de reconnaissance. Demande de critères de qualité et de scientificité. Exemple de l’utilité des méthodes qualitatives dans la prévention du tabagisme : comprendre les motivations. Exemple 2 : Pourquoi les personnes diabétiques et aux familles nombreuses ont-elles de la peine à manger équilibré ? Observation qualitative </w:t>
      </w:r>
      <w:r>
        <w:sym w:font="Wingdings" w:char="F0E0"/>
      </w:r>
      <w:r>
        <w:t xml:space="preserve"> mangent les restes</w:t>
      </w:r>
    </w:p>
    <w:p w:rsidR="002276C3" w:rsidRDefault="002276C3" w:rsidP="00FC51F7">
      <w:pPr>
        <w:pStyle w:val="Titre2"/>
      </w:pPr>
      <w:bookmarkStart w:id="8" w:name="_Toc530040379"/>
      <w:r>
        <w:lastRenderedPageBreak/>
        <w:t>Chapitre I du cours – Théorie</w:t>
      </w:r>
      <w:bookmarkEnd w:id="8"/>
    </w:p>
    <w:p w:rsidR="002276C3" w:rsidRDefault="002276C3" w:rsidP="00FC51F7">
      <w:r>
        <w:t>Prochain cours : Pratique</w:t>
      </w:r>
    </w:p>
    <w:p w:rsidR="002276C3" w:rsidRDefault="002276C3" w:rsidP="00FC51F7">
      <w:r>
        <w:rPr>
          <w:noProof/>
        </w:rPr>
        <w:drawing>
          <wp:inline distT="0" distB="0" distL="0" distR="0">
            <wp:extent cx="2014086" cy="590550"/>
            <wp:effectExtent l="0" t="0" r="5715" b="0"/>
            <wp:docPr id="2" name="Image 2"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0-05 at 14.01.06.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3535" cy="596253"/>
                    </a:xfrm>
                    <a:prstGeom prst="rect">
                      <a:avLst/>
                    </a:prstGeom>
                  </pic:spPr>
                </pic:pic>
              </a:graphicData>
            </a:graphic>
          </wp:inline>
        </w:drawing>
      </w:r>
    </w:p>
    <w:p w:rsidR="002276C3" w:rsidRDefault="002276C3" w:rsidP="00FC51F7">
      <w:r>
        <w:t>Théorie : mettre de l’ordre. Permet l’utilisation d’un protocole de recherche</w:t>
      </w:r>
    </w:p>
    <w:p w:rsidR="002276C3" w:rsidRDefault="002276C3" w:rsidP="00FC51F7">
      <w:r>
        <w:t>Paradigme : Séparé de la réalité</w:t>
      </w:r>
    </w:p>
    <w:p w:rsidR="002276C3" w:rsidRDefault="0095399C" w:rsidP="00FC51F7">
      <w:r>
        <w:t>Slide notée 1.1 : Une bonne théorie… = phrase importante</w:t>
      </w:r>
    </w:p>
    <w:p w:rsidR="0095399C" w:rsidRDefault="0095399C" w:rsidP="00FC51F7">
      <w:r>
        <w:t xml:space="preserve">Herméneutique : Science de </w:t>
      </w:r>
      <w:r w:rsidRPr="0095399C">
        <w:rPr>
          <w:u w:val="single"/>
        </w:rPr>
        <w:t>l’interprétation</w:t>
      </w:r>
      <w:r>
        <w:t xml:space="preserve"> des </w:t>
      </w:r>
      <w:r w:rsidRPr="0095399C">
        <w:rPr>
          <w:u w:val="single"/>
        </w:rPr>
        <w:t>textes</w:t>
      </w:r>
      <w:r>
        <w:t xml:space="preserve">. Ce que nous on interprète en méthodes quali, c’est les </w:t>
      </w:r>
      <w:r w:rsidRPr="0095399C">
        <w:rPr>
          <w:u w:val="single"/>
        </w:rPr>
        <w:t>résultats</w:t>
      </w:r>
      <w:r>
        <w:t xml:space="preserve"> obtenus. On reviendra + tard sur l’</w:t>
      </w:r>
      <w:r w:rsidRPr="0095399C">
        <w:rPr>
          <w:u w:val="single"/>
        </w:rPr>
        <w:t>interprétation (vs description</w:t>
      </w:r>
      <w:r>
        <w:t>)</w:t>
      </w:r>
    </w:p>
    <w:p w:rsidR="0095399C" w:rsidRDefault="0095399C" w:rsidP="00FC51F7">
      <w:pPr>
        <w:pStyle w:val="Titre3"/>
      </w:pPr>
      <w:bookmarkStart w:id="9" w:name="_Toc530040380"/>
      <w:r>
        <w:t>Caractéristiques de la théorie (1.2)</w:t>
      </w:r>
      <w:bookmarkEnd w:id="9"/>
    </w:p>
    <w:p w:rsidR="0095399C" w:rsidRDefault="00B107DC" w:rsidP="00FC51F7">
      <w:r>
        <w:t xml:space="preserve">La théorie doit être </w:t>
      </w:r>
      <w:r w:rsidRPr="00B107DC">
        <w:rPr>
          <w:u w:val="single"/>
        </w:rPr>
        <w:t>logique</w:t>
      </w:r>
      <w:r>
        <w:t xml:space="preserve"> et cohérente. </w:t>
      </w:r>
      <w:r>
        <w:sym w:font="Wingdings" w:char="F0E0"/>
      </w:r>
      <w:r>
        <w:t xml:space="preserve"> </w:t>
      </w:r>
      <w:r w:rsidRPr="000C3224">
        <w:rPr>
          <w:color w:val="00B050"/>
        </w:rPr>
        <w:t xml:space="preserve">elle ne doit pas se </w:t>
      </w:r>
      <w:r w:rsidRPr="000C3224">
        <w:rPr>
          <w:color w:val="00B050"/>
          <w:u w:val="single"/>
        </w:rPr>
        <w:t>contredire</w:t>
      </w:r>
      <w:r>
        <w:t xml:space="preserve">. Elle intègre des concepts et met en lien des concepts différents. Elle évolue, on la reconstruit, elle s’adapte. </w:t>
      </w:r>
    </w:p>
    <w:p w:rsidR="00B107DC" w:rsidRDefault="00B107DC" w:rsidP="00FC51F7">
      <w:pPr>
        <w:pStyle w:val="Titre3"/>
      </w:pPr>
      <w:bookmarkStart w:id="10" w:name="_Toc530040381"/>
      <w:r>
        <w:t>Concept (1.3)</w:t>
      </w:r>
      <w:bookmarkEnd w:id="10"/>
    </w:p>
    <w:p w:rsidR="00810FE8" w:rsidRDefault="00810FE8" w:rsidP="00FC51F7">
      <w:r>
        <w:t xml:space="preserve">Permet </w:t>
      </w:r>
      <w:r w:rsidRPr="00810FE8">
        <w:rPr>
          <w:u w:val="single"/>
        </w:rPr>
        <w:t>d’opérationnaliser</w:t>
      </w:r>
      <w:r>
        <w:t xml:space="preserve"> la recherche</w:t>
      </w:r>
    </w:p>
    <w:p w:rsidR="00810FE8" w:rsidRPr="000C3224" w:rsidRDefault="00810FE8" w:rsidP="00FC51F7">
      <w:pPr>
        <w:rPr>
          <w:color w:val="00B050"/>
        </w:rPr>
      </w:pPr>
      <w:r w:rsidRPr="000C3224">
        <w:rPr>
          <w:color w:val="00B050"/>
        </w:rPr>
        <w:t xml:space="preserve">On crée un concept par </w:t>
      </w:r>
      <w:r w:rsidRPr="000C3224">
        <w:rPr>
          <w:color w:val="00B050"/>
          <w:u w:val="single"/>
        </w:rPr>
        <w:t>induction</w:t>
      </w:r>
      <w:r w:rsidRPr="000C3224">
        <w:rPr>
          <w:color w:val="00B050"/>
        </w:rPr>
        <w:t>.</w:t>
      </w:r>
    </w:p>
    <w:p w:rsidR="00810FE8" w:rsidRDefault="00810FE8" w:rsidP="00FC51F7">
      <w:r>
        <w:t xml:space="preserve">Induction : Aller dans la littérature et retirer un concept = élément important qui ressort. </w:t>
      </w:r>
    </w:p>
    <w:p w:rsidR="00810FE8" w:rsidRDefault="00810FE8" w:rsidP="00FC51F7">
      <w:r>
        <w:t>En méthode quali, surtout de l’induction, PAS DE DEDUCTION</w:t>
      </w:r>
    </w:p>
    <w:p w:rsidR="00810FE8" w:rsidRPr="000C3224" w:rsidRDefault="00810FE8" w:rsidP="00FC51F7">
      <w:pPr>
        <w:rPr>
          <w:color w:val="00B050"/>
        </w:rPr>
      </w:pPr>
      <w:r w:rsidRPr="000C3224">
        <w:rPr>
          <w:color w:val="00B050"/>
        </w:rPr>
        <w:t xml:space="preserve">Phénoménologie dans le cadre de ce cours : </w:t>
      </w:r>
      <w:r w:rsidRPr="000C3224">
        <w:rPr>
          <w:b/>
          <w:color w:val="00B050"/>
        </w:rPr>
        <w:t>Actuelle et quali</w:t>
      </w:r>
    </w:p>
    <w:p w:rsidR="00810FE8" w:rsidRDefault="00810FE8" w:rsidP="00FC51F7">
      <w:r>
        <w:t xml:space="preserve">Appréhender par intuition les phénomènes vécus. Obtenir la vision du monde du chercheur mais surtout de l’individu. Cherche à atteindre les structures du phénomène vécu, tels qu’ils apparaissent à la conscience. </w:t>
      </w:r>
    </w:p>
    <w:p w:rsidR="00810FE8" w:rsidRDefault="00810FE8" w:rsidP="00FC51F7">
      <w:r>
        <w:t>Importants : Schütz, Smith et Giorgi</w:t>
      </w:r>
    </w:p>
    <w:p w:rsidR="00810FE8" w:rsidRDefault="00810FE8" w:rsidP="00FC51F7">
      <w:pPr>
        <w:pStyle w:val="Titre2"/>
      </w:pPr>
      <w:bookmarkStart w:id="11" w:name="_Toc530040382"/>
      <w:r>
        <w:t>Concepts fondamentaux (2.3)</w:t>
      </w:r>
      <w:bookmarkEnd w:id="11"/>
    </w:p>
    <w:p w:rsidR="00810FE8" w:rsidRDefault="00810FE8" w:rsidP="00FC51F7">
      <w:r>
        <w:t>Vision macro de l’expérience</w:t>
      </w:r>
    </w:p>
    <w:p w:rsidR="00810FE8" w:rsidRDefault="00810FE8" w:rsidP="00FC51F7">
      <w:pPr>
        <w:pStyle w:val="Titre3"/>
      </w:pPr>
      <w:bookmarkStart w:id="12" w:name="_Toc530040383"/>
      <w:r>
        <w:t xml:space="preserve">2.4 temps : </w:t>
      </w:r>
      <w:r w:rsidRPr="00810FE8">
        <w:rPr>
          <w:u w:val="single"/>
        </w:rPr>
        <w:t>durée</w:t>
      </w:r>
      <w:r>
        <w:t xml:space="preserve"> perçue par l’individu qui vit la situation</w:t>
      </w:r>
      <w:bookmarkEnd w:id="12"/>
    </w:p>
    <w:p w:rsidR="00810FE8" w:rsidRDefault="00810FE8" w:rsidP="00FC51F7">
      <w:r w:rsidRPr="000C3224">
        <w:rPr>
          <w:b/>
          <w:color w:val="00B050"/>
        </w:rPr>
        <w:t>Perception</w:t>
      </w:r>
      <w:r w:rsidRPr="000C3224">
        <w:rPr>
          <w:color w:val="00B050"/>
        </w:rPr>
        <w:t xml:space="preserve"> </w:t>
      </w:r>
      <w:r>
        <w:t>du corps.</w:t>
      </w:r>
    </w:p>
    <w:p w:rsidR="00810FE8" w:rsidRDefault="00810FE8" w:rsidP="00FC51F7">
      <w:r>
        <w:t>Perception globale, expérientiel</w:t>
      </w:r>
    </w:p>
    <w:p w:rsidR="00810FE8" w:rsidRPr="00810FE8" w:rsidRDefault="00810FE8" w:rsidP="00FC51F7">
      <w:pPr>
        <w:pStyle w:val="Titre3"/>
      </w:pPr>
      <w:bookmarkStart w:id="13" w:name="_Toc530040384"/>
      <w:r>
        <w:t>3.3</w:t>
      </w:r>
      <w:bookmarkEnd w:id="13"/>
    </w:p>
    <w:p w:rsidR="00810FE8" w:rsidRPr="00810FE8" w:rsidRDefault="00810FE8" w:rsidP="00FC51F7">
      <w:r>
        <w:t>3 niveaux de codage puis étape théorique</w:t>
      </w:r>
    </w:p>
    <w:p w:rsidR="0020747E" w:rsidRDefault="0020747E" w:rsidP="00FC51F7">
      <w:pPr>
        <w:pStyle w:val="Titre1"/>
      </w:pPr>
      <w:bookmarkStart w:id="14" w:name="_Toc530040385"/>
      <w:r>
        <w:t>11.10.2018 – Psychologie qualitative de la santé</w:t>
      </w:r>
      <w:bookmarkEnd w:id="14"/>
    </w:p>
    <w:p w:rsidR="0020747E" w:rsidRDefault="0020747E" w:rsidP="00FC51F7">
      <w:r>
        <w:t>Qu’est-ce qui fait qu’une norme est suivie ?</w:t>
      </w:r>
    </w:p>
    <w:p w:rsidR="0020747E" w:rsidRDefault="0020747E" w:rsidP="00FC51F7">
      <w:r>
        <w:t xml:space="preserve">Exemple du cancer et de la symbolique autour de celui-ci. La pieuvre, le crabe. En parallèle de ces images négatives, il y a des images positives de survivants. </w:t>
      </w:r>
    </w:p>
    <w:p w:rsidR="0020747E" w:rsidRDefault="0020747E" w:rsidP="00FC51F7">
      <w:r>
        <w:t>Manière dont la personne est intégrée dans la société (contexte)</w:t>
      </w:r>
    </w:p>
    <w:p w:rsidR="0020747E" w:rsidRDefault="0020747E" w:rsidP="00FC51F7">
      <w:r>
        <w:t xml:space="preserve">Forme spatiale dans laquelle est vécue la santé, temporelle (selon l’époque), corporelle : nous sommes en évolution, on grandit etc. </w:t>
      </w:r>
    </w:p>
    <w:p w:rsidR="0020747E" w:rsidRDefault="0020747E" w:rsidP="00FC51F7">
      <w:r>
        <w:t>La santé est un objet de recherche en constante évolution. Eviter de faire une séparation claire entre santé physique et psychique.</w:t>
      </w:r>
    </w:p>
    <w:p w:rsidR="0020747E" w:rsidRDefault="0020747E" w:rsidP="00FC51F7">
      <w:pPr>
        <w:pStyle w:val="Titre2"/>
      </w:pPr>
      <w:bookmarkStart w:id="15" w:name="_Toc530040386"/>
      <w:r>
        <w:lastRenderedPageBreak/>
        <w:t>Histoire de la psychologie de la santé</w:t>
      </w:r>
      <w:bookmarkEnd w:id="15"/>
    </w:p>
    <w:p w:rsidR="0020747E" w:rsidRDefault="0020747E" w:rsidP="00FC51F7">
      <w:r>
        <w:t xml:space="preserve">70-80 : USA, il n’existe pas de psycho autour du monde de la santé. Qu’est-ce qui fait que les gens ne suivent pas nos merveilleux </w:t>
      </w:r>
      <w:proofErr w:type="spellStart"/>
      <w:r>
        <w:t>taitements</w:t>
      </w:r>
      <w:proofErr w:type="spellEnd"/>
      <w:r>
        <w:t> ?</w:t>
      </w:r>
    </w:p>
    <w:p w:rsidR="0020747E" w:rsidRDefault="0020747E" w:rsidP="00FC51F7">
      <w:r>
        <w:t>Facteur psy soc et émotionnelles qui sous-tendent les comportements de santé</w:t>
      </w:r>
    </w:p>
    <w:p w:rsidR="0020747E" w:rsidRDefault="0020747E" w:rsidP="00FC51F7">
      <w:pPr>
        <w:pStyle w:val="Paragraphedeliste"/>
        <w:numPr>
          <w:ilvl w:val="0"/>
          <w:numId w:val="5"/>
        </w:numPr>
      </w:pPr>
      <w:r>
        <w:t>Modèle biopsychosocial (Engel)</w:t>
      </w:r>
    </w:p>
    <w:p w:rsidR="0020747E" w:rsidRDefault="0020747E" w:rsidP="00FC51F7">
      <w:r>
        <w:t xml:space="preserve">Certains axes ont été mis en avant </w:t>
      </w:r>
      <w:proofErr w:type="spellStart"/>
      <w:r>
        <w:t>health-belief</w:t>
      </w:r>
      <w:proofErr w:type="spellEnd"/>
      <w:r>
        <w:t xml:space="preserve">… </w:t>
      </w:r>
    </w:p>
    <w:p w:rsidR="0020747E" w:rsidRDefault="0020747E" w:rsidP="00FC51F7">
      <w:r>
        <w:t xml:space="preserve">Pas de vision globale de l’individu </w:t>
      </w:r>
      <w:r>
        <w:sym w:font="Wingdings" w:char="F0E0"/>
      </w:r>
      <w:r>
        <w:t xml:space="preserve"> réaction : modèle plus quali en FR : on prend en compte l’aspect évolutif + il doit prendre ses propres responsabilités pour sa santé et ne pas juste suivre des normes. Prendre en compte son vécu (comment il vit sa transformation et son rapport avec les autres). Exemple de la personne qui se fait enlever un sein. </w:t>
      </w:r>
    </w:p>
    <w:p w:rsidR="00B10142" w:rsidRDefault="00B10142" w:rsidP="00FC51F7">
      <w:pPr>
        <w:pStyle w:val="Titre3"/>
      </w:pPr>
      <w:bookmarkStart w:id="16" w:name="_Toc530040387"/>
      <w:r>
        <w:t xml:space="preserve">Santiago </w:t>
      </w:r>
      <w:proofErr w:type="spellStart"/>
      <w:r>
        <w:t>Delefosse</w:t>
      </w:r>
      <w:bookmarkEnd w:id="16"/>
      <w:proofErr w:type="spellEnd"/>
    </w:p>
    <w:p w:rsidR="00B10142" w:rsidRDefault="00B10142" w:rsidP="00FC51F7">
      <w:r>
        <w:t xml:space="preserve">le corps vécu, tel qu’il est expérimenté par </w:t>
      </w:r>
      <w:proofErr w:type="spellStart"/>
      <w:r>
        <w:t>lindividu</w:t>
      </w:r>
      <w:proofErr w:type="spellEnd"/>
    </w:p>
    <w:p w:rsidR="00B10142" w:rsidRDefault="00B10142" w:rsidP="00FC51F7">
      <w:r>
        <w:t>Social : voir slide 26</w:t>
      </w:r>
    </w:p>
    <w:p w:rsidR="00B10142" w:rsidRDefault="00B10142" w:rsidP="00FC51F7">
      <w:pPr>
        <w:pStyle w:val="Titre2"/>
      </w:pPr>
      <w:bookmarkStart w:id="17" w:name="_Toc530040388"/>
      <w:r>
        <w:t>Conclusion</w:t>
      </w:r>
      <w:bookmarkEnd w:id="17"/>
    </w:p>
    <w:p w:rsidR="00B10142" w:rsidRDefault="00B10142" w:rsidP="00FC51F7">
      <w:r>
        <w:t>Même en tant que clinicien, il ne faut jamais oublier l’aspect corporel</w:t>
      </w:r>
    </w:p>
    <w:p w:rsidR="00B10142" w:rsidRDefault="00B10142" w:rsidP="00FC51F7">
      <w:r>
        <w:t xml:space="preserve">Grounded </w:t>
      </w:r>
      <w:proofErr w:type="spellStart"/>
      <w:r>
        <w:t>theory</w:t>
      </w:r>
      <w:proofErr w:type="spellEnd"/>
      <w:r>
        <w:t> : difficilement généralisable sauf si recul. Grounded dans un contexte</w:t>
      </w:r>
    </w:p>
    <w:p w:rsidR="00B10142" w:rsidRDefault="00B10142" w:rsidP="00FC51F7">
      <w:r>
        <w:t xml:space="preserve">Phénoménologie != </w:t>
      </w:r>
      <w:proofErr w:type="spellStart"/>
      <w:r>
        <w:t>grounded</w:t>
      </w:r>
      <w:proofErr w:type="spellEnd"/>
      <w:r>
        <w:t xml:space="preserve"> </w:t>
      </w:r>
      <w:proofErr w:type="spellStart"/>
      <w:r>
        <w:t>theory</w:t>
      </w:r>
      <w:proofErr w:type="spellEnd"/>
      <w:r>
        <w:t xml:space="preserve"> (constructiviste)</w:t>
      </w:r>
    </w:p>
    <w:p w:rsidR="00B10142" w:rsidRDefault="00B10142" w:rsidP="00FC51F7">
      <w:r>
        <w:t>Le chercheur est celui qui donne l’impulsion au modèle théorique. Il met l’accent et coconstruit l’objet de recherche à l’aide du cadre théorique et des participants</w:t>
      </w:r>
    </w:p>
    <w:p w:rsidR="00B10142" w:rsidRDefault="00B10142" w:rsidP="00FC51F7">
      <w:r>
        <w:t>Ouverture vers les approches quanti</w:t>
      </w:r>
    </w:p>
    <w:p w:rsidR="00B10142" w:rsidRPr="00EF3E97" w:rsidRDefault="00B10142" w:rsidP="00FC51F7">
      <w:pPr>
        <w:pStyle w:val="Titre1"/>
      </w:pPr>
      <w:bookmarkStart w:id="18" w:name="_Toc530040389"/>
      <w:r>
        <w:t>Plan de recherche qualitati</w:t>
      </w:r>
      <w:r w:rsidRPr="00EF3E97">
        <w:t>f</w:t>
      </w:r>
      <w:bookmarkEnd w:id="18"/>
    </w:p>
    <w:p w:rsidR="00B10142" w:rsidRPr="00EF3E97" w:rsidRDefault="00EF3E97" w:rsidP="00FC51F7">
      <w:r w:rsidRPr="00EF3E97">
        <w:t xml:space="preserve">Méthodologie : </w:t>
      </w:r>
      <w:r w:rsidRPr="00EF3E97">
        <w:rPr>
          <w:strike/>
        </w:rPr>
        <w:t>Méthodes et procédés de la recherche</w:t>
      </w:r>
      <w:r>
        <w:t xml:space="preserve"> </w:t>
      </w:r>
      <w:r>
        <w:sym w:font="Wingdings" w:char="F0E0"/>
      </w:r>
      <w:r>
        <w:t xml:space="preserve"> méthode</w:t>
      </w:r>
    </w:p>
    <w:p w:rsidR="00EF3E97" w:rsidRDefault="00EF3E97" w:rsidP="00FC51F7">
      <w:r>
        <w:t>Modèle doit être :Explicite</w:t>
      </w:r>
    </w:p>
    <w:p w:rsidR="00EF3E97" w:rsidRPr="00EF3E97" w:rsidRDefault="00EF3E97" w:rsidP="00FC51F7">
      <w:r>
        <w:t>On fait la méthode en fonction de l’objet étudié</w:t>
      </w:r>
    </w:p>
    <w:p w:rsidR="00EF3E97" w:rsidRDefault="00EF3E97" w:rsidP="00FC51F7">
      <w:r>
        <w:t>Exo : élaborer un plan de recherche</w:t>
      </w:r>
    </w:p>
    <w:p w:rsidR="00EF3E97" w:rsidRDefault="00EF3E97" w:rsidP="00FC51F7">
      <w:r>
        <w:t xml:space="preserve">Plan de recherche définition : ensemble de processus pour répondre à la </w:t>
      </w:r>
      <w:proofErr w:type="spellStart"/>
      <w:r>
        <w:t>quesiton</w:t>
      </w:r>
      <w:proofErr w:type="spellEnd"/>
      <w:r>
        <w:t xml:space="preserve"> de recherche</w:t>
      </w:r>
    </w:p>
    <w:p w:rsidR="00EF3E97" w:rsidRDefault="00EF3E97" w:rsidP="00FC51F7">
      <w:r>
        <w:t xml:space="preserve">Connaissance scientifique : Elle doit découler de l’application d’une </w:t>
      </w:r>
      <w:r w:rsidRPr="00EF3E97">
        <w:rPr>
          <w:b/>
        </w:rPr>
        <w:t>méthode</w:t>
      </w:r>
      <w:r>
        <w:t xml:space="preserve"> scientifique. La méthode </w:t>
      </w:r>
      <w:proofErr w:type="spellStart"/>
      <w:r>
        <w:t>sci</w:t>
      </w:r>
      <w:proofErr w:type="spellEnd"/>
      <w:r>
        <w:t xml:space="preserve"> suit certaines règles qui indique que c’est scientifique. </w:t>
      </w:r>
      <w:r>
        <w:sym w:font="Wingdings" w:char="F0F3"/>
      </w:r>
    </w:p>
    <w:p w:rsidR="00EF3E97" w:rsidRDefault="00EF3E97" w:rsidP="00FC51F7">
      <w:r>
        <w:t xml:space="preserve">Méthodes quali induisent souvent de l’induction, des méthodes inductives. (objet dont on ressort des connaissances théoriques, </w:t>
      </w:r>
      <w:proofErr w:type="spellStart"/>
      <w:r>
        <w:t>bottom</w:t>
      </w:r>
      <w:proofErr w:type="spellEnd"/>
      <w:r>
        <w:t xml:space="preserve"> up)</w:t>
      </w:r>
    </w:p>
    <w:p w:rsidR="005F4E48" w:rsidRDefault="005F4E48" w:rsidP="00FC51F7">
      <w:pPr>
        <w:pStyle w:val="Titre2"/>
      </w:pPr>
      <w:bookmarkStart w:id="19" w:name="_Toc530040390"/>
      <w:r>
        <w:t>Conseils pour l’élaboration du plan de recherche</w:t>
      </w:r>
      <w:bookmarkEnd w:id="19"/>
    </w:p>
    <w:p w:rsidR="005F4E48" w:rsidRDefault="005F4E48" w:rsidP="00FC51F7">
      <w:r>
        <w:t>Slide 7</w:t>
      </w:r>
    </w:p>
    <w:p w:rsidR="005F4E48" w:rsidRDefault="005F4E48" w:rsidP="00FC51F7">
      <w:r>
        <w:t>On doit toujours expliquer nos choix</w:t>
      </w:r>
    </w:p>
    <w:p w:rsidR="005F4E48" w:rsidRDefault="005F4E48" w:rsidP="00FC51F7">
      <w:r>
        <w:t xml:space="preserve">Exemple de binge </w:t>
      </w:r>
      <w:proofErr w:type="spellStart"/>
      <w:r>
        <w:t>drinking</w:t>
      </w:r>
      <w:proofErr w:type="spellEnd"/>
      <w:r>
        <w:t xml:space="preserve"> </w:t>
      </w:r>
    </w:p>
    <w:p w:rsidR="005F4E48" w:rsidRDefault="005F4E48" w:rsidP="00FC51F7">
      <w:r>
        <w:t>On va voir qui en a parlé  (</w:t>
      </w:r>
      <w:proofErr w:type="spellStart"/>
      <w:r>
        <w:t>biomédic</w:t>
      </w:r>
      <w:proofErr w:type="spellEnd"/>
      <w:r>
        <w:t>, psy de la santé)</w:t>
      </w:r>
    </w:p>
    <w:p w:rsidR="005F4E48" w:rsidRDefault="00A9066B" w:rsidP="00FC51F7">
      <w:r>
        <w:t xml:space="preserve">Déconstruction de la consommation d’alcool à travers une app </w:t>
      </w:r>
      <w:r>
        <w:sym w:font="Wingdings" w:char="F0E0"/>
      </w:r>
      <w:r>
        <w:t xml:space="preserve"> but de diminution de la conso d’alcool chez les jeunes. </w:t>
      </w:r>
    </w:p>
    <w:p w:rsidR="00B57E28" w:rsidRDefault="00A9066B" w:rsidP="00FC51F7">
      <w:pPr>
        <w:rPr>
          <w:b/>
        </w:rPr>
      </w:pPr>
      <w:r>
        <w:t xml:space="preserve">Plan de recherche doit correspondre à toutes les </w:t>
      </w:r>
      <w:r w:rsidRPr="00A9066B">
        <w:rPr>
          <w:b/>
        </w:rPr>
        <w:t>couches de la société</w:t>
      </w:r>
    </w:p>
    <w:p w:rsidR="00C535C4" w:rsidRDefault="00C535C4" w:rsidP="00FC51F7">
      <w:r>
        <w:t>Correction de l’</w:t>
      </w:r>
      <w:proofErr w:type="spellStart"/>
      <w:r>
        <w:t>exercie</w:t>
      </w:r>
      <w:proofErr w:type="spellEnd"/>
      <w:r>
        <w:t xml:space="preserve"> : on ne fait </w:t>
      </w:r>
      <w:r w:rsidRPr="00B57E28">
        <w:t xml:space="preserve">pas de questions ou de questionnaires </w:t>
      </w:r>
      <w:r>
        <w:t xml:space="preserve">en méthodo quali ! Pas de méthode </w:t>
      </w:r>
      <w:r w:rsidRPr="00B57E28">
        <w:rPr>
          <w:b/>
        </w:rPr>
        <w:t>expérimentale</w:t>
      </w:r>
      <w:r>
        <w:t xml:space="preserve"> non plus. </w:t>
      </w:r>
    </w:p>
    <w:p w:rsidR="00C535C4" w:rsidRDefault="00C535C4" w:rsidP="00FC51F7">
      <w:r>
        <w:lastRenderedPageBreak/>
        <w:t>Population : attention si personnes dépendantes (démentes, mineures).</w:t>
      </w:r>
    </w:p>
    <w:p w:rsidR="00C535C4" w:rsidRDefault="00C535C4" w:rsidP="00FC51F7">
      <w:r>
        <w:t>Problème/problématique : énonce un constat. Pas de point d’interrogation</w:t>
      </w:r>
    </w:p>
    <w:p w:rsidR="00C535C4" w:rsidRDefault="00C535C4" w:rsidP="00FC51F7">
      <w:r>
        <w:t>Sl 20 : si trop proche de l’expérience personnelle, difficile de rester dans une position de chercheur. Moins de distance. On peut choisir qc de proche de notre expérience perso mais pas trop</w:t>
      </w:r>
    </w:p>
    <w:p w:rsidR="00C535C4" w:rsidRDefault="00C535C4" w:rsidP="00FC51F7">
      <w:r>
        <w:t xml:space="preserve">Faisabilité : on ne peut pas avoir un groupe comme « la population » car c’est des entretiens centrés sur la personne et pas vraiment généralisable. </w:t>
      </w:r>
    </w:p>
    <w:p w:rsidR="00C535C4" w:rsidRDefault="00C535C4" w:rsidP="00FC51F7">
      <w:pPr>
        <w:pStyle w:val="Titre2"/>
      </w:pPr>
      <w:bookmarkStart w:id="20" w:name="_Toc530040391"/>
      <w:r>
        <w:t xml:space="preserve">3.8 : </w:t>
      </w:r>
      <w:proofErr w:type="spellStart"/>
      <w:r>
        <w:t>Suppositons</w:t>
      </w:r>
      <w:proofErr w:type="spellEnd"/>
      <w:r>
        <w:t xml:space="preserve"> et objectifs</w:t>
      </w:r>
      <w:bookmarkEnd w:id="20"/>
    </w:p>
    <w:p w:rsidR="00C535C4" w:rsidRDefault="00C535C4" w:rsidP="00FC51F7">
      <w:r>
        <w:t xml:space="preserve">Verbes </w:t>
      </w:r>
      <w:r w:rsidRPr="00C535C4">
        <w:rPr>
          <w:b/>
        </w:rPr>
        <w:t>actifs</w:t>
      </w:r>
      <w:r>
        <w:t xml:space="preserve"> : on cherche à développer… </w:t>
      </w:r>
    </w:p>
    <w:p w:rsidR="00C535C4" w:rsidRDefault="00C535C4" w:rsidP="00FC51F7">
      <w:pPr>
        <w:rPr>
          <w:b/>
        </w:rPr>
      </w:pPr>
    </w:p>
    <w:p w:rsidR="006A3BD7" w:rsidRDefault="006A3BD7" w:rsidP="00FC51F7">
      <w:pPr>
        <w:pStyle w:val="Titre1"/>
      </w:pPr>
      <w:bookmarkStart w:id="21" w:name="_Toc530040392"/>
      <w:r>
        <w:t>18.10 Caractéristiques des outils qualitatifs (OQ) – langage et communication</w:t>
      </w:r>
      <w:r w:rsidR="00C535C4">
        <w:t xml:space="preserve"> (4)</w:t>
      </w:r>
      <w:bookmarkEnd w:id="21"/>
    </w:p>
    <w:p w:rsidR="00C535C4" w:rsidRDefault="00C535C4" w:rsidP="00FC51F7">
      <w:pPr>
        <w:pStyle w:val="Titre2"/>
      </w:pPr>
      <w:bookmarkStart w:id="22" w:name="_Toc530040393"/>
      <w:r>
        <w:t>Les outils qualitatifs (4.1)</w:t>
      </w:r>
      <w:bookmarkEnd w:id="22"/>
    </w:p>
    <w:p w:rsidR="00C535C4" w:rsidRDefault="00C535C4" w:rsidP="00FC51F7">
      <w:r>
        <w:t xml:space="preserve">Le face-à-face est </w:t>
      </w:r>
      <w:proofErr w:type="spellStart"/>
      <w:r>
        <w:t>util</w:t>
      </w:r>
      <w:proofErr w:type="spellEnd"/>
      <w:r>
        <w:t xml:space="preserve"> mais chronophage. Le focus group : tous en même temps et bcp de données. </w:t>
      </w:r>
    </w:p>
    <w:p w:rsidR="00E264D9" w:rsidRDefault="00E264D9" w:rsidP="00FC51F7">
      <w:r>
        <w:t>5.1 L’échantillonnage est « à propos » parce qu’elles acceptent de répondre</w:t>
      </w:r>
    </w:p>
    <w:p w:rsidR="00E264D9" w:rsidRDefault="00FE13BC" w:rsidP="00FC51F7">
      <w:r>
        <w:t xml:space="preserve">5.3 On fait les premiers entretiens </w:t>
      </w:r>
      <w:r>
        <w:sym w:font="Wingdings" w:char="F0E0"/>
      </w:r>
      <w:r>
        <w:t xml:space="preserve"> change le canevas. A partir de l’entretien 6 on a saturation des données obtenues </w:t>
      </w:r>
      <w:r>
        <w:sym w:font="Wingdings" w:char="F0E0"/>
      </w:r>
      <w:r>
        <w:t xml:space="preserve"> pas de nouvelles observations. </w:t>
      </w:r>
    </w:p>
    <w:p w:rsidR="00FE13BC" w:rsidRDefault="00FE13BC" w:rsidP="00FC51F7">
      <w:r>
        <w:t>Francis et al : codage des entretiens (</w:t>
      </w:r>
      <w:proofErr w:type="spellStart"/>
      <w:r>
        <w:t>difficilel</w:t>
      </w:r>
      <w:proofErr w:type="spellEnd"/>
      <w:r>
        <w:t xml:space="preserve"> ici)</w:t>
      </w:r>
    </w:p>
    <w:p w:rsidR="00FE13BC" w:rsidRDefault="00FE13BC" w:rsidP="00FC51F7">
      <w:r>
        <w:t>On doit montrer dans notre analyse que la notion de saturation est atteinte</w:t>
      </w:r>
    </w:p>
    <w:p w:rsidR="00FE13BC" w:rsidRDefault="00FE13BC" w:rsidP="00FC51F7">
      <w:r>
        <w:t>Le même canevas d’entretien n’obtient plu de nouvelles données</w:t>
      </w:r>
    </w:p>
    <w:p w:rsidR="00FE13BC" w:rsidRDefault="00FE13BC" w:rsidP="00FC51F7">
      <w:r>
        <w:t>1è stratégie : ?</w:t>
      </w:r>
    </w:p>
    <w:p w:rsidR="00C535C4" w:rsidRDefault="00FE13BC" w:rsidP="00FC51F7">
      <w:r>
        <w:t>2è : stratégie en réseau ou boule de neige. Un expert donne le nom de 2 experts etc. Cette stratégie a un effet multiplicateur mais ils peuvent parler entre eux de la problématique et orienter les discours des participants. En plus, il peut y avoir des problèmes de confidentialité. (?)</w:t>
      </w:r>
    </w:p>
    <w:p w:rsidR="00FE13BC" w:rsidRDefault="00FE13BC" w:rsidP="00FC51F7">
      <w:r>
        <w:t xml:space="preserve">Petite annonce dans le journal : insatisfaits de la situation vont nous contacter, pas les autres. </w:t>
      </w:r>
    </w:p>
    <w:p w:rsidR="00FE13BC" w:rsidRDefault="00FE13BC" w:rsidP="00FC51F7">
      <w:r>
        <w:t xml:space="preserve">Par réseau : </w:t>
      </w:r>
      <w:proofErr w:type="spellStart"/>
      <w:r>
        <w:t>facebook</w:t>
      </w:r>
      <w:proofErr w:type="spellEnd"/>
    </w:p>
    <w:p w:rsidR="00415DE7" w:rsidRDefault="00D50525" w:rsidP="00FC51F7">
      <w:r>
        <w:t>Langage d’usage : tous les jours</w:t>
      </w:r>
    </w:p>
    <w:p w:rsidR="00D50525" w:rsidRDefault="00D50525" w:rsidP="00FC51F7">
      <w:r>
        <w:t xml:space="preserve">D’intellection : on sait que… </w:t>
      </w:r>
    </w:p>
    <w:p w:rsidR="00D50525" w:rsidRDefault="00D50525" w:rsidP="00FC51F7">
      <w:r>
        <w:t>Langage de représentation :on demande de développer. Exprime ce que la personne pense, vit. Expression de l’individu face au monde </w:t>
      </w:r>
    </w:p>
    <w:p w:rsidR="00D50525" w:rsidRDefault="00D50525" w:rsidP="00FC51F7">
      <w:r>
        <w:t>on retient la définition de Jacques du langage : slide 5</w:t>
      </w:r>
    </w:p>
    <w:p w:rsidR="00D50525" w:rsidRDefault="00D50525" w:rsidP="00FC51F7">
      <w:r>
        <w:t>Le langage est fondamental à la rencontre de 2 humains</w:t>
      </w:r>
    </w:p>
    <w:p w:rsidR="00D50525" w:rsidRDefault="00D50525" w:rsidP="00FC51F7">
      <w:r>
        <w:t xml:space="preserve">Processus d’énonciation : l’idée qu’on développe chacun des contenus pour exprimer des éléments. Enonciation sur l’objet, sur le langage, sur ce qui est utilisé. Quand c’est fait, l’avis qu’on a … </w:t>
      </w:r>
    </w:p>
    <w:p w:rsidR="001D060E" w:rsidRDefault="001D060E" w:rsidP="00FC51F7">
      <w:r>
        <w:t xml:space="preserve">Linguistique : Pour analyser le langage. Il y a plusieurs </w:t>
      </w:r>
      <w:proofErr w:type="spellStart"/>
      <w:r>
        <w:t>facon</w:t>
      </w:r>
      <w:proofErr w:type="spellEnd"/>
      <w:r>
        <w:t xml:space="preserve"> de l’envisager. </w:t>
      </w:r>
    </w:p>
    <w:p w:rsidR="001D060E" w:rsidRDefault="001D060E" w:rsidP="00FC51F7">
      <w:r>
        <w:t xml:space="preserve">De Saussure : système cohérent. La chose qui est dite. Il y a une chose signifiée n’a pas de lien logique avec le fait qu’on appelle ça un « stylo » ou un « truc ». </w:t>
      </w:r>
    </w:p>
    <w:p w:rsidR="001D060E" w:rsidRDefault="001D060E" w:rsidP="00FC51F7">
      <w:r>
        <w:t xml:space="preserve">Celle qui nous intéresse c’est l’approche pragmatique de la linguistique : Quand on parle, on agit sur. Exemple : elle parle, on écrit. Elle agit sur nous. </w:t>
      </w:r>
    </w:p>
    <w:p w:rsidR="001D060E" w:rsidRDefault="001D060E" w:rsidP="00FC51F7">
      <w:r>
        <w:t xml:space="preserve">Linguistique cognitive : la pensée </w:t>
      </w:r>
      <w:r w:rsidRPr="00431711">
        <w:rPr>
          <w:b/>
        </w:rPr>
        <w:t>façonne</w:t>
      </w:r>
      <w:r>
        <w:t xml:space="preserve"> le langage. On va traduire nos représentations mentales. </w:t>
      </w:r>
    </w:p>
    <w:p w:rsidR="001D060E" w:rsidRDefault="001D060E" w:rsidP="00FC51F7">
      <w:r>
        <w:lastRenderedPageBreak/>
        <w:t xml:space="preserve">Approche sémantique : part du principe qu’au </w:t>
      </w:r>
      <w:proofErr w:type="spellStart"/>
      <w:r>
        <w:t>traves</w:t>
      </w:r>
      <w:proofErr w:type="spellEnd"/>
      <w:r>
        <w:t xml:space="preserve"> du </w:t>
      </w:r>
      <w:proofErr w:type="spellStart"/>
      <w:r>
        <w:t>langae</w:t>
      </w:r>
      <w:proofErr w:type="spellEnd"/>
      <w:r>
        <w:t xml:space="preserve"> on peut comprendre le sens de ce que dit la </w:t>
      </w:r>
      <w:proofErr w:type="spellStart"/>
      <w:r>
        <w:t>personnne</w:t>
      </w:r>
      <w:proofErr w:type="spellEnd"/>
      <w:r w:rsidR="00431711">
        <w:t xml:space="preserve">. </w:t>
      </w:r>
    </w:p>
    <w:p w:rsidR="00431711" w:rsidRDefault="00431711" w:rsidP="00FC51F7">
      <w:r>
        <w:t xml:space="preserve">En </w:t>
      </w:r>
      <w:proofErr w:type="spellStart"/>
      <w:r>
        <w:t>métho</w:t>
      </w:r>
      <w:proofErr w:type="spellEnd"/>
      <w:r>
        <w:t xml:space="preserve"> quali, on utilise toutes ces approches. (pragmatique, cognitive, sémantique (signe et </w:t>
      </w:r>
      <w:r w:rsidR="00DE0F20">
        <w:t>signification</w:t>
      </w:r>
      <w:r>
        <w:t>))</w:t>
      </w:r>
    </w:p>
    <w:p w:rsidR="00DE0F20" w:rsidRDefault="00DE0F20" w:rsidP="00FC51F7">
      <w:r>
        <w:t xml:space="preserve">Le langage n’est pas neutre. On </w:t>
      </w:r>
      <w:r w:rsidRPr="00DE0F20">
        <w:rPr>
          <w:b/>
        </w:rPr>
        <w:t>donne un sens</w:t>
      </w:r>
      <w:r>
        <w:t xml:space="preserve"> et on </w:t>
      </w:r>
      <w:r w:rsidRPr="00DE0F20">
        <w:rPr>
          <w:b/>
        </w:rPr>
        <w:t>agit</w:t>
      </w:r>
      <w:r>
        <w:t xml:space="preserve"> à travers le langage. Il est activé par la communication sociale. Il y a toujours une mise en relation entre 2 individus. Per met de se déclarer comme individu agissant. On donne des ordres, on suggère, on facilite… </w:t>
      </w:r>
    </w:p>
    <w:p w:rsidR="00EC04EC" w:rsidRDefault="00EC04EC" w:rsidP="00FC51F7">
      <w:r>
        <w:t xml:space="preserve">Débat </w:t>
      </w:r>
      <w:proofErr w:type="spellStart"/>
      <w:r>
        <w:t>piaget</w:t>
      </w:r>
      <w:proofErr w:type="spellEnd"/>
      <w:r>
        <w:t xml:space="preserve"> </w:t>
      </w:r>
      <w:proofErr w:type="spellStart"/>
      <w:r>
        <w:t>vygotski</w:t>
      </w:r>
      <w:proofErr w:type="spellEnd"/>
      <w:r>
        <w:t xml:space="preserve"> </w:t>
      </w:r>
    </w:p>
    <w:p w:rsidR="00EC04EC" w:rsidRDefault="00EC04EC" w:rsidP="00FC51F7">
      <w:r>
        <w:t xml:space="preserve">Piaget : individu </w:t>
      </w:r>
      <w:r>
        <w:sym w:font="Wingdings" w:char="F0E0"/>
      </w:r>
      <w:r>
        <w:t xml:space="preserve"> social </w:t>
      </w:r>
    </w:p>
    <w:p w:rsidR="00EC04EC" w:rsidRDefault="00EC04EC" w:rsidP="00FC51F7">
      <w:r>
        <w:t>V : inverse</w:t>
      </w:r>
    </w:p>
    <w:p w:rsidR="00E20FAC" w:rsidRDefault="00E20FAC" w:rsidP="00FC51F7">
      <w:r>
        <w:t>La signification se discute et est la base de la motivation d’agir (si qc n’a aucun sens, on ne va pas vouloir le faire)</w:t>
      </w:r>
    </w:p>
    <w:p w:rsidR="00970FF5" w:rsidRDefault="00970FF5" w:rsidP="00FC51F7">
      <w:pPr>
        <w:pStyle w:val="Titre2"/>
      </w:pPr>
      <w:bookmarkStart w:id="23" w:name="_Toc530040394"/>
      <w:r>
        <w:t>Performance et interaction (slides cours 18.10) (2.1)</w:t>
      </w:r>
      <w:bookmarkEnd w:id="23"/>
    </w:p>
    <w:p w:rsidR="00970FF5" w:rsidRDefault="00970FF5" w:rsidP="00FC51F7">
      <w:r>
        <w:t>Il y a toujours des a priori chez l’interviewé. Présuppositionnel sl.13</w:t>
      </w:r>
    </w:p>
    <w:p w:rsidR="00970FF5" w:rsidRDefault="00970FF5" w:rsidP="00FC51F7">
      <w:pPr>
        <w:pStyle w:val="Titre2"/>
      </w:pPr>
      <w:bookmarkStart w:id="24" w:name="_Toc530040395"/>
      <w:r>
        <w:t>Contexte et préparation (2.2)</w:t>
      </w:r>
      <w:bookmarkEnd w:id="24"/>
    </w:p>
    <w:p w:rsidR="00970FF5" w:rsidRDefault="00970FF5" w:rsidP="00FC51F7">
      <w:r>
        <w:t xml:space="preserve">Surmonter l’inquiétude, le souci de la rencontre. Circonstanciel : on amène du matériel pour l’interview. Situationnel : importance du lieu et de son effet. Interactionnel : comment dépasser les complexités, prendre des rdv, relation hiérarchique. Présuppositionnel : il faut savoir quelles sont nos attentes, réflexions et a priori grâce au journal de bord. Le JDB ne sert à rien si c’est pour noter « c’était bien ». Il faut noter nos réflexions. </w:t>
      </w:r>
    </w:p>
    <w:p w:rsidR="00970FF5" w:rsidRDefault="00970FF5" w:rsidP="00FC51F7">
      <w:pPr>
        <w:pStyle w:val="Titre2"/>
      </w:pPr>
      <w:bookmarkStart w:id="25" w:name="_Toc530040396"/>
      <w:r>
        <w:t>Communication non verbale (3.1)</w:t>
      </w:r>
      <w:bookmarkEnd w:id="25"/>
    </w:p>
    <w:p w:rsidR="00970FF5" w:rsidRDefault="00970FF5" w:rsidP="00FC51F7">
      <w:r>
        <w:t>Il faut des éléments implicites et d’autre explicites pour atteindre la réponse à notre question. Langage corporel à décoder, les réactions aussi. Pas seulement ce que la personne dit littéralement ! A-t-on touché un sujet sensible ? Même langage corporel au début et à la fin de l’entretien ?</w:t>
      </w:r>
    </w:p>
    <w:p w:rsidR="00970FF5" w:rsidRDefault="00970FF5" w:rsidP="00FC51F7">
      <w:pPr>
        <w:pStyle w:val="Titre3"/>
      </w:pPr>
      <w:bookmarkStart w:id="26" w:name="_Toc530040397"/>
      <w:r>
        <w:t>3.1.2 La voix et le silence</w:t>
      </w:r>
      <w:bookmarkEnd w:id="26"/>
    </w:p>
    <w:p w:rsidR="00970FF5" w:rsidRDefault="00970FF5" w:rsidP="00FC51F7">
      <w:r>
        <w:t>Parfois le silence fait partie de ce que la personne veut transmettre</w:t>
      </w:r>
    </w:p>
    <w:p w:rsidR="00970FF5" w:rsidRDefault="00970FF5" w:rsidP="00FC51F7">
      <w:r>
        <w:t>2 formes de silence + 2 ajoutés par la prof sur slide 21</w:t>
      </w:r>
    </w:p>
    <w:p w:rsidR="00970FF5" w:rsidRDefault="00970FF5" w:rsidP="00FC51F7">
      <w:pPr>
        <w:pStyle w:val="Titre2"/>
      </w:pPr>
      <w:bookmarkStart w:id="27" w:name="_Toc530040398"/>
      <w:r>
        <w:t>Attentes du participant et désirabilité sociale (4.2)</w:t>
      </w:r>
      <w:bookmarkEnd w:id="27"/>
    </w:p>
    <w:p w:rsidR="00970FF5" w:rsidRPr="00970FF5" w:rsidRDefault="00970FF5" w:rsidP="00FC51F7">
      <w:pPr>
        <w:pStyle w:val="Titre2"/>
      </w:pPr>
      <w:bookmarkStart w:id="28" w:name="_Toc530040399"/>
      <w:r>
        <w:t>Asymétrie : remédiations (4.3)</w:t>
      </w:r>
      <w:bookmarkEnd w:id="28"/>
    </w:p>
    <w:p w:rsidR="00970FF5" w:rsidRPr="00C535C4" w:rsidRDefault="00970FF5" w:rsidP="00FC51F7">
      <w:r>
        <w:t>Poser le contexte comme sur la slide</w:t>
      </w:r>
    </w:p>
    <w:p w:rsidR="00970FF5" w:rsidRDefault="006A3BD7" w:rsidP="00FC51F7">
      <w:pPr>
        <w:pStyle w:val="Titre1"/>
      </w:pPr>
      <w:bookmarkStart w:id="29" w:name="_Toc530040400"/>
      <w:r>
        <w:t>25.10 OQ (1) – entretien semi-structuré de recherche</w:t>
      </w:r>
      <w:bookmarkEnd w:id="29"/>
    </w:p>
    <w:p w:rsidR="00E56A89" w:rsidRPr="00E56A89" w:rsidRDefault="00E56A89" w:rsidP="00FC51F7">
      <w:r>
        <w:t>Sl. 4 tableau récapitulatif</w:t>
      </w:r>
    </w:p>
    <w:p w:rsidR="00970FF5" w:rsidRDefault="00E56A89" w:rsidP="00FC51F7">
      <w:pPr>
        <w:pStyle w:val="Titre2"/>
      </w:pPr>
      <w:bookmarkStart w:id="30" w:name="_Toc530040401"/>
      <w:r>
        <w:t>Histoire</w:t>
      </w:r>
      <w:bookmarkEnd w:id="30"/>
    </w:p>
    <w:p w:rsidR="00E56A89" w:rsidRDefault="00E56A89" w:rsidP="00FC51F7">
      <w:r>
        <w:t>Freud Piaget Rogers : ils ont utilisé une certaine forme d’entretien (plutôt clinique, mais un peu recherche)</w:t>
      </w:r>
    </w:p>
    <w:p w:rsidR="00E56A89" w:rsidRDefault="00E56A89" w:rsidP="00FC51F7">
      <w:r>
        <w:t>On dit que les sociologues ont exploré les entretien</w:t>
      </w:r>
      <w:r w:rsidR="0077541D">
        <w:t>s</w:t>
      </w:r>
      <w:r>
        <w:t xml:space="preserve"> en premier (Giorgi et </w:t>
      </w:r>
      <w:proofErr w:type="spellStart"/>
      <w:r>
        <w:t>Kvale</w:t>
      </w:r>
      <w:proofErr w:type="spellEnd"/>
      <w:r>
        <w:t xml:space="preserve"> années 40 USA)</w:t>
      </w:r>
    </w:p>
    <w:p w:rsidR="00E56A89" w:rsidRDefault="00E56A89" w:rsidP="00FC51F7">
      <w:r>
        <w:t>Ouvrage sur l’entretien semi-structuré en psychologie n’existe pas</w:t>
      </w:r>
    </w:p>
    <w:p w:rsidR="00E56A89" w:rsidRDefault="004E6CB6" w:rsidP="00FC51F7">
      <w:r>
        <w:t xml:space="preserve">4 définitions slide 8 : toutes parlent du </w:t>
      </w:r>
      <w:r w:rsidRPr="004E6CB6">
        <w:rPr>
          <w:b/>
        </w:rPr>
        <w:t>chercheur</w:t>
      </w:r>
      <w:r>
        <w:t xml:space="preserve"> (en </w:t>
      </w:r>
      <w:r w:rsidRPr="004E6CB6">
        <w:rPr>
          <w:b/>
        </w:rPr>
        <w:t>gras</w:t>
      </w:r>
      <w:r>
        <w:t xml:space="preserve">). En italique : ordre du processus. </w:t>
      </w:r>
    </w:p>
    <w:p w:rsidR="004E6CB6" w:rsidRDefault="004E6CB6" w:rsidP="00FC51F7">
      <w:r>
        <w:t>On choisit la définition de Blanchet de la situation complexe sl. 8</w:t>
      </w:r>
    </w:p>
    <w:p w:rsidR="004E6CB6" w:rsidRDefault="004E6CB6" w:rsidP="00FC51F7">
      <w:r>
        <w:t>Improvisation réglée de Bourdieu</w:t>
      </w:r>
    </w:p>
    <w:p w:rsidR="004E6CB6" w:rsidRPr="00E56A89" w:rsidRDefault="004E6CB6" w:rsidP="00FC51F7">
      <w:r>
        <w:t>Entretien d’explicitation : très structuré objectif très précis avec un canevas très précis. TP : semi-structuré/semi-directif</w:t>
      </w:r>
    </w:p>
    <w:p w:rsidR="006A3BD7" w:rsidRDefault="006A3BD7" w:rsidP="00FC51F7">
      <w:pPr>
        <w:pStyle w:val="Titre1"/>
      </w:pPr>
      <w:bookmarkStart w:id="31" w:name="_Toc530040402"/>
      <w:r>
        <w:lastRenderedPageBreak/>
        <w:t>01.11 OQ (2) – histoires de vie ; observation (Mauranne Laurent)</w:t>
      </w:r>
      <w:bookmarkEnd w:id="31"/>
    </w:p>
    <w:p w:rsidR="0077541D" w:rsidRPr="0077541D" w:rsidRDefault="0077541D" w:rsidP="00FC51F7"/>
    <w:p w:rsidR="006A3BD7" w:rsidRDefault="006A3BD7" w:rsidP="00FC51F7">
      <w:pPr>
        <w:pStyle w:val="Titre1"/>
      </w:pPr>
      <w:bookmarkStart w:id="32" w:name="_Toc530040403"/>
      <w:r>
        <w:t>15.11 OQ (3) – Focus group ; recherche-action participative</w:t>
      </w:r>
      <w:bookmarkEnd w:id="32"/>
      <w:r w:rsidR="001D55FE">
        <w:t xml:space="preserve"> et récit/histoire de vie</w:t>
      </w:r>
    </w:p>
    <w:p w:rsidR="001D55FE" w:rsidRDefault="001D55FE" w:rsidP="00FC51F7">
      <w:r>
        <w:t>Pas de question d’examen sur la recherche action</w:t>
      </w:r>
    </w:p>
    <w:p w:rsidR="001D55FE" w:rsidRDefault="001D55FE" w:rsidP="00FC51F7">
      <w:r>
        <w:t xml:space="preserve">Encourage à envoyer des </w:t>
      </w:r>
      <w:proofErr w:type="gramStart"/>
      <w:r>
        <w:t>emails</w:t>
      </w:r>
      <w:proofErr w:type="gramEnd"/>
      <w:r>
        <w:t xml:space="preserve"> pour le 20 décembre avec nos questions</w:t>
      </w:r>
    </w:p>
    <w:p w:rsidR="001D55FE" w:rsidRDefault="001D55FE" w:rsidP="00FC51F7">
      <w:r>
        <w:t xml:space="preserve">Focus group : </w:t>
      </w:r>
    </w:p>
    <w:p w:rsidR="001D55FE" w:rsidRDefault="001D55FE" w:rsidP="00FC51F7">
      <w:r>
        <w:t>Essentiel pour le futur professionnel, car on peut utiliser tous les principes de ce cours. Elle a développé un projet de Fond Pédagogique là. Voir la vidéo</w:t>
      </w:r>
    </w:p>
    <w:p w:rsidR="001D55FE" w:rsidRDefault="001D55FE" w:rsidP="00FC51F7">
      <w:r>
        <w:t xml:space="preserve">Pourquoi le focus group est important/intéressant : vient de la sociologie avec Merton et Lazarsfeld qui ont développé des outils pour connaitre les avis des personnes. Pour connaitre leurs perceptions sur certains phénomènes. </w:t>
      </w:r>
    </w:p>
    <w:p w:rsidR="001D55FE" w:rsidRDefault="001D55FE" w:rsidP="00FC51F7">
      <w:r>
        <w:t xml:space="preserve">Lewin : dynamiques intra-inter groupe. Pouvoir ? Minorités ? </w:t>
      </w:r>
      <w:proofErr w:type="spellStart"/>
      <w:r>
        <w:t>etc</w:t>
      </w:r>
      <w:proofErr w:type="spellEnd"/>
    </w:p>
    <w:p w:rsidR="00F160E5" w:rsidRDefault="00F160E5" w:rsidP="00FC51F7">
      <w:r>
        <w:t xml:space="preserve">Le groupe favorise l’expression des émotions et des descriptions de processus. </w:t>
      </w:r>
    </w:p>
    <w:p w:rsidR="00F160E5" w:rsidRDefault="00F160E5" w:rsidP="00FC51F7">
      <w:r>
        <w:t xml:space="preserve">Groupes balint : groupes sur la santé professionnelle. </w:t>
      </w:r>
    </w:p>
    <w:p w:rsidR="00F160E5" w:rsidRDefault="00F160E5" w:rsidP="00FC51F7">
      <w:r>
        <w:t xml:space="preserve">Ethnopsychanalyse : le groupe peut aider à expliciter des phénomènes vécus par certains groupes culturels. Utile pour les sociétés multiculturelles. </w:t>
      </w:r>
    </w:p>
    <w:p w:rsidR="00D4645F" w:rsidRDefault="00D4645F" w:rsidP="00FC51F7">
      <w:r>
        <w:t xml:space="preserve">Définition des focus groups compliquée. Dans le domaine de la recherche en psy : groupe qui se réunit pour discuter d’un phénomène amené par un chercheur. On ne </w:t>
      </w:r>
      <w:r w:rsidRPr="00D4645F">
        <w:rPr>
          <w:u w:val="single"/>
        </w:rPr>
        <w:t>cherche</w:t>
      </w:r>
      <w:r>
        <w:t xml:space="preserve"> pas à modifier le </w:t>
      </w:r>
      <w:proofErr w:type="spellStart"/>
      <w:r>
        <w:t>cmpt</w:t>
      </w:r>
      <w:proofErr w:type="spellEnd"/>
      <w:r>
        <w:t xml:space="preserve"> des personnes (contrairement à la psychothérapie), mais ça peut arriver. On est dans le domaine de la recherche</w:t>
      </w:r>
    </w:p>
    <w:p w:rsidR="00D4645F" w:rsidRDefault="008B07BB" w:rsidP="00FC51F7">
      <w:r>
        <w:t xml:space="preserve">Rôle du modérateur : </w:t>
      </w:r>
      <w:r w:rsidR="00D07CF9">
        <w:t xml:space="preserve">éviter l’exclusion « tu ne sais pas toi parce que… », aider les moins entreprenants à prendre la parole. </w:t>
      </w:r>
    </w:p>
    <w:p w:rsidR="00D07CF9" w:rsidRDefault="00D07CF9" w:rsidP="00FC51F7">
      <w:r>
        <w:t xml:space="preserve">Gérer les personnes qui sont en avance et veulent déjà parler. </w:t>
      </w:r>
      <w:r>
        <w:br/>
        <w:t xml:space="preserve">les personnes qui partent en avance aussi… </w:t>
      </w:r>
    </w:p>
    <w:p w:rsidR="00D07CF9" w:rsidRDefault="00D07CF9" w:rsidP="00FC51F7">
      <w:r>
        <w:t xml:space="preserve">Débrief </w:t>
      </w:r>
      <w:r>
        <w:sym w:font="Wingdings" w:char="F0E0"/>
      </w:r>
      <w:r>
        <w:t xml:space="preserve"> prévoir pas mal de temps avant et après</w:t>
      </w:r>
    </w:p>
    <w:p w:rsidR="00D07CF9" w:rsidRDefault="00D07CF9" w:rsidP="00FC51F7">
      <w:r>
        <w:t xml:space="preserve">Evaluation de l’outil (=focus group) : Avantages et limites sur sl. 16. </w:t>
      </w:r>
    </w:p>
    <w:p w:rsidR="00D07CF9" w:rsidRDefault="00D07CF9" w:rsidP="00FC51F7">
      <w:pPr>
        <w:pStyle w:val="Titre2"/>
      </w:pPr>
      <w:r>
        <w:t>Récit de vie</w:t>
      </w:r>
    </w:p>
    <w:p w:rsidR="00D07CF9" w:rsidRDefault="00D07CF9" w:rsidP="00FC51F7">
      <w:r>
        <w:t xml:space="preserve">Idée générale : A partir d’un récit, on analyse et interprète et propose des pistes d’intervention. </w:t>
      </w:r>
    </w:p>
    <w:p w:rsidR="00D07CF9" w:rsidRDefault="00D07CF9" w:rsidP="00FC51F7">
      <w:r>
        <w:t xml:space="preserve">Psychologues, </w:t>
      </w:r>
      <w:proofErr w:type="spellStart"/>
      <w:r>
        <w:t>phio</w:t>
      </w:r>
      <w:proofErr w:type="spellEnd"/>
      <w:r>
        <w:t xml:space="preserve">, développent l’idée </w:t>
      </w:r>
      <w:proofErr w:type="gramStart"/>
      <w:r>
        <w:t xml:space="preserve">que </w:t>
      </w:r>
      <w:proofErr w:type="spellStart"/>
      <w:r>
        <w:t>el</w:t>
      </w:r>
      <w:proofErr w:type="spellEnd"/>
      <w:proofErr w:type="gramEnd"/>
      <w:r>
        <w:t xml:space="preserve"> récit permet au participant de se sentir écouté (?). L’individu devient important (d’abord avec personnes connues, personnes exceptionnelles). </w:t>
      </w:r>
    </w:p>
    <w:p w:rsidR="00D07CF9" w:rsidRDefault="00D07CF9" w:rsidP="00FC51F7">
      <w:r>
        <w:t xml:space="preserve">Années 80 : le récit permet de comprendre les actions des personnes dans le cadre d’un récit de vie. </w:t>
      </w:r>
    </w:p>
    <w:p w:rsidR="003707D2" w:rsidRDefault="00D07CF9" w:rsidP="00FC51F7">
      <w:r>
        <w:t>Années 2000 : Murray : récit de vie en lien avec la santé, Smith : aussi, souvent maladies graves.</w:t>
      </w:r>
      <w:r w:rsidR="003707D2">
        <w:t xml:space="preserve"> Ici le récit à un pouvoir sur … sur ce qu’elle vit. </w:t>
      </w:r>
      <w:proofErr w:type="spellStart"/>
      <w:r w:rsidR="003707D2">
        <w:t>Charmak</w:t>
      </w:r>
      <w:proofErr w:type="spellEnd"/>
      <w:r w:rsidR="003707D2">
        <w:t> : notion de contexte dans lequel apparait qc. Méthode bio ou narrative</w:t>
      </w:r>
    </w:p>
    <w:p w:rsidR="003707D2" w:rsidRDefault="003707D2" w:rsidP="00FC51F7">
      <w:pPr>
        <w:pStyle w:val="Titre2"/>
      </w:pPr>
      <w:r>
        <w:t>Définition de récit et histoire de vie</w:t>
      </w:r>
    </w:p>
    <w:p w:rsidR="003707D2" w:rsidRDefault="003707D2" w:rsidP="00FC51F7">
      <w:r>
        <w:t>Voir slide 20</w:t>
      </w:r>
    </w:p>
    <w:p w:rsidR="003707D2" w:rsidRDefault="003707D2" w:rsidP="00FC51F7">
      <w:r>
        <w:t xml:space="preserve">En même temps qu’on parle, on pense à ce que l’on a vécu, émotion, etc. </w:t>
      </w:r>
      <w:r>
        <w:sym w:font="Wingdings" w:char="F0E0"/>
      </w:r>
      <w:r>
        <w:t xml:space="preserve"> expérience vécue à un moment spécifique. On met de l’ordre. Organisé par la personne et pas par le chercheur. </w:t>
      </w:r>
    </w:p>
    <w:p w:rsidR="003707D2" w:rsidRDefault="003707D2" w:rsidP="00FC51F7">
      <w:r>
        <w:lastRenderedPageBreak/>
        <w:t xml:space="preserve">Bruner : livre qu’elle recommande (facile) sur le récit. </w:t>
      </w:r>
      <w:r w:rsidRPr="003707D2">
        <w:rPr>
          <w:i/>
        </w:rPr>
        <w:t>La culture donne sens à la vie</w:t>
      </w:r>
      <w:r>
        <w:t xml:space="preserve">. Pour lui, le récit s’ancre dans 1. Le paradigmatique(philo), 2. E forme de pensée plus </w:t>
      </w:r>
      <w:proofErr w:type="spellStart"/>
      <w:r>
        <w:t>narative</w:t>
      </w:r>
      <w:proofErr w:type="spellEnd"/>
      <w:r>
        <w:t> : création de lien. (pratique)</w:t>
      </w:r>
    </w:p>
    <w:p w:rsidR="003707D2" w:rsidRDefault="003707D2" w:rsidP="00FC51F7">
      <w:pPr>
        <w:pStyle w:val="Titre2"/>
      </w:pPr>
      <w:r>
        <w:t>Caractéristiques du récit (</w:t>
      </w:r>
      <w:proofErr w:type="spellStart"/>
      <w:r>
        <w:t>Chermak</w:t>
      </w:r>
      <w:proofErr w:type="spellEnd"/>
      <w:r>
        <w:t>)</w:t>
      </w:r>
    </w:p>
    <w:p w:rsidR="003707D2" w:rsidRPr="003707D2" w:rsidRDefault="003707D2" w:rsidP="00FC51F7">
      <w:r>
        <w:t xml:space="preserve">Aurait pu faire, ce qu’il pourrait faire, selon quel modèle, avec quels efforts ,quelles étapes , quelles </w:t>
      </w:r>
      <w:proofErr w:type="spellStart"/>
      <w:r>
        <w:t>ressouces</w:t>
      </w:r>
      <w:proofErr w:type="spellEnd"/>
      <w:r>
        <w:t xml:space="preserve">, pour qui, pour quoi. Les réponses à ces questions sont essentielles. </w:t>
      </w:r>
    </w:p>
    <w:p w:rsidR="006A5ED7" w:rsidRDefault="003707D2" w:rsidP="00FC51F7">
      <w:r>
        <w:t xml:space="preserve">Malrieu : Subjectivation : rupture de l’adolescent avec la cohérence de l’enfance et les idées de leurs parents vers un adulte individué. Aussi crise de la 40aine </w:t>
      </w:r>
      <w:r w:rsidR="006D3672">
        <w:t>Important parce que souvent présent dans le récit de vie. C’est ce processus que les gens décrivent « j’ai pris conscience que je vais tendre vers un futur différent »</w:t>
      </w:r>
      <w:r>
        <w:t xml:space="preserve"> </w:t>
      </w:r>
      <w:r w:rsidR="00FC51F7">
        <w:t>, prise de position. On ne reste pas stable mais on évolue. Souci du futur très important (pour les action actuelles, pour les psy)</w:t>
      </w:r>
    </w:p>
    <w:p w:rsidR="003707D2" w:rsidRDefault="006A5ED7" w:rsidP="006A5ED7">
      <w:pPr>
        <w:pStyle w:val="Titre2"/>
      </w:pPr>
      <w:r>
        <w:t>Formes d’analyse</w:t>
      </w:r>
    </w:p>
    <w:p w:rsidR="006A5ED7" w:rsidRDefault="006A5ED7" w:rsidP="006A5ED7">
      <w:r>
        <w:t>Voir slide 23 (1.)</w:t>
      </w:r>
    </w:p>
    <w:p w:rsidR="006A5ED7" w:rsidRDefault="006A5ED7" w:rsidP="006A5ED7">
      <w:pPr>
        <w:pStyle w:val="Paragraphedeliste"/>
        <w:numPr>
          <w:ilvl w:val="0"/>
          <w:numId w:val="4"/>
        </w:numPr>
      </w:pPr>
      <w:r>
        <w:t>2</w:t>
      </w:r>
      <w:r w:rsidRPr="006A5ED7">
        <w:rPr>
          <w:vertAlign w:val="superscript"/>
        </w:rPr>
        <w:t>ème</w:t>
      </w:r>
      <w:r>
        <w:t xml:space="preserve"> forme d’analyse : soit la personne s’ancre sur sa vie personnelle, comment elle se vit soi-même, soit interpersonnel (personnes en lien avec la personne qui parle), groupale (j’aurais aimé faire partie de tel groupe d’appartenance, j’</w:t>
      </w:r>
      <w:proofErr w:type="spellStart"/>
      <w:r>
        <w:t>appartenanis</w:t>
      </w:r>
      <w:proofErr w:type="spellEnd"/>
      <w:r>
        <w:t xml:space="preserve"> à ce </w:t>
      </w:r>
      <w:proofErr w:type="spellStart"/>
      <w:r>
        <w:t>grupe</w:t>
      </w:r>
      <w:proofErr w:type="spellEnd"/>
      <w:r>
        <w:t>…)</w:t>
      </w:r>
    </w:p>
    <w:p w:rsidR="006A5ED7" w:rsidRDefault="006A5ED7" w:rsidP="006A5ED7">
      <w:pPr>
        <w:pStyle w:val="Titre2"/>
      </w:pPr>
      <w:r>
        <w:t xml:space="preserve">Méthodes du récit : </w:t>
      </w:r>
      <w:proofErr w:type="spellStart"/>
      <w:r>
        <w:t>applicaiton</w:t>
      </w:r>
      <w:proofErr w:type="spellEnd"/>
      <w:r>
        <w:t xml:space="preserve"> pratique</w:t>
      </w:r>
    </w:p>
    <w:p w:rsidR="006A5ED7" w:rsidRDefault="006A5ED7" w:rsidP="006A5ED7">
      <w:r>
        <w:t xml:space="preserve">On obtient un discours, des épisodes de parcours de vie, études de journal personnel, des </w:t>
      </w:r>
      <w:proofErr w:type="spellStart"/>
      <w:r>
        <w:t>autobio</w:t>
      </w:r>
      <w:proofErr w:type="spellEnd"/>
      <w:r>
        <w:t xml:space="preserve">, des photos, des histoires de vie familiales… Le chercheur doit détendre la personne de ses angoisses d’expression et permettre de se mettre à l’aise pour parler </w:t>
      </w:r>
    </w:p>
    <w:p w:rsidR="006A5ED7" w:rsidRDefault="006A5ED7" w:rsidP="006A5ED7">
      <w:r>
        <w:t>Hisoire de vie généalogique : il est possible d’explorer le récit de vie d’une autre personne. Exemple de la femme vers Château d’</w:t>
      </w:r>
      <w:proofErr w:type="spellStart"/>
      <w:r>
        <w:t>oex</w:t>
      </w:r>
      <w:proofErr w:type="spellEnd"/>
      <w:r>
        <w:t xml:space="preserve"> avec un accouchement </w:t>
      </w:r>
      <w:proofErr w:type="spellStart"/>
      <w:r>
        <w:t>chelou</w:t>
      </w:r>
      <w:proofErr w:type="spellEnd"/>
      <w:r>
        <w:t xml:space="preserve"> là. </w:t>
      </w:r>
    </w:p>
    <w:p w:rsidR="006A5ED7" w:rsidRDefault="006A5ED7" w:rsidP="006A5ED7">
      <w:pPr>
        <w:pStyle w:val="Titre2"/>
      </w:pPr>
      <w:r>
        <w:t>Evaluation de l’outil</w:t>
      </w:r>
    </w:p>
    <w:p w:rsidR="008C7726" w:rsidRPr="008C7726" w:rsidRDefault="008C7726" w:rsidP="008C7726">
      <w:r>
        <w:t>Voir slide 27</w:t>
      </w:r>
    </w:p>
    <w:p w:rsidR="006A3BD7" w:rsidRDefault="006A3BD7" w:rsidP="00FC51F7">
      <w:pPr>
        <w:pStyle w:val="Titre1"/>
      </w:pPr>
      <w:bookmarkStart w:id="33" w:name="_Toc530040404"/>
      <w:r>
        <w:t>22.11 Analyse(s) de données qualitatives : analyse thématique de contenu ; analyse de discours</w:t>
      </w:r>
      <w:bookmarkEnd w:id="33"/>
    </w:p>
    <w:p w:rsidR="00B042BA" w:rsidRDefault="00B042BA" w:rsidP="00B042BA">
      <w:r>
        <w:t xml:space="preserve">Bcp de </w:t>
      </w:r>
      <w:proofErr w:type="spellStart"/>
      <w:r>
        <w:t>ss</w:t>
      </w:r>
      <w:proofErr w:type="spellEnd"/>
      <w:r>
        <w:t xml:space="preserve"> chapitres </w:t>
      </w:r>
      <w:proofErr w:type="spellStart"/>
      <w:r>
        <w:t>ajd</w:t>
      </w:r>
      <w:proofErr w:type="spellEnd"/>
    </w:p>
    <w:p w:rsidR="00B042BA" w:rsidRDefault="00B042BA" w:rsidP="00B042BA">
      <w:r>
        <w:t>Avant les chercheurs ne partageaient pas leurs méthodes d’analyse. Aujourd’hui, on les partage et elle va en présenter 4 (sous types d’analyse)</w:t>
      </w:r>
    </w:p>
    <w:p w:rsidR="00B042BA" w:rsidRDefault="00B042BA" w:rsidP="00B042BA">
      <w:pPr>
        <w:pStyle w:val="Titre2"/>
      </w:pPr>
      <w:r>
        <w:t>Intro</w:t>
      </w:r>
    </w:p>
    <w:p w:rsidR="00B042BA" w:rsidRDefault="00B042BA" w:rsidP="00B042BA">
      <w:r>
        <w:t xml:space="preserve">Une donnée qualitative : vidéos, photos, audios, extraits de textes, mots, expressions. Elle être échangée, mais 2 personnes voyant le </w:t>
      </w:r>
      <w:proofErr w:type="spellStart"/>
      <w:r>
        <w:t>meme</w:t>
      </w:r>
      <w:proofErr w:type="spellEnd"/>
      <w:r>
        <w:t xml:space="preserve"> texte ne l’analysera pas de la même manière. La donnée correspond aux faits humains, qui sont complexes. Il y a donc toujours des significations. Elles peuvent être bien ou mal interprétées. Les données sont toujours en contexte, donc pas en laboratoire. Le contexte de la vie quotidienne. La donnée quali a des avantages : elle est souvent structurée et intéressante. Elle est récurrente, elle peut se retrouver dans plusieurs entretiens </w:t>
      </w:r>
      <w:r>
        <w:sym w:font="Wingdings" w:char="F0E0"/>
      </w:r>
      <w:r>
        <w:t xml:space="preserve"> on peut l’utiliser de manière scientifique. La donnée est inscrite dans le temps et dans un contexte dans lequel elle s’exprime. Elles ont aussi des problèmes : pour la récolter, l’analyser. Il y a aussi une grande quantité de données. Et il peut être difficile de les obtenir de la part des personnes. Sa scientificité est discutée. Il y a le biais du chercheur, même si c’est là-dessus que l’on joue pour les obtenir, et ce biais est pris en compte dans la recherche même. Généralisabilité. </w:t>
      </w:r>
    </w:p>
    <w:p w:rsidR="00B042BA" w:rsidRDefault="00B042BA" w:rsidP="00B042BA">
      <w:pPr>
        <w:pStyle w:val="Titre2"/>
      </w:pPr>
      <w:r>
        <w:t>Analyse de donnée</w:t>
      </w:r>
    </w:p>
    <w:p w:rsidR="00B042BA" w:rsidRDefault="00B042BA" w:rsidP="00B042BA">
      <w:r>
        <w:t xml:space="preserve">On élabore un discours sur ce qu’on a reçu comme données. Ce discours peut prendre 3 formes : on le </w:t>
      </w:r>
      <w:r w:rsidRPr="00230147">
        <w:rPr>
          <w:b/>
        </w:rPr>
        <w:t>reformule</w:t>
      </w:r>
      <w:r>
        <w:t xml:space="preserve">, on </w:t>
      </w:r>
      <w:r w:rsidRPr="00230147">
        <w:rPr>
          <w:b/>
        </w:rPr>
        <w:t>l’explicite</w:t>
      </w:r>
      <w:r>
        <w:t xml:space="preserve"> (les données et le résultat) et on </w:t>
      </w:r>
      <w:r w:rsidRPr="00230147">
        <w:rPr>
          <w:b/>
        </w:rPr>
        <w:t>théorise</w:t>
      </w:r>
      <w:r>
        <w:t xml:space="preserve"> ces données. </w:t>
      </w:r>
    </w:p>
    <w:p w:rsidR="00B042BA" w:rsidRDefault="00B042BA" w:rsidP="00B042BA">
      <w:r>
        <w:t xml:space="preserve">Cette définition est importante car on les retrouve dans tout. </w:t>
      </w:r>
      <w:r w:rsidR="00230147">
        <w:t xml:space="preserve">Tout ce que dit le chercheur se retrouve (peut être classé) dans un de ces 3 cas. </w:t>
      </w:r>
    </w:p>
    <w:p w:rsidR="00230147" w:rsidRDefault="00230147" w:rsidP="00B042BA">
      <w:r>
        <w:lastRenderedPageBreak/>
        <w:t xml:space="preserve">Codage des données et élaboration d’une synthèse </w:t>
      </w:r>
      <w:r>
        <w:sym w:font="Wingdings" w:char="F0E0"/>
      </w:r>
      <w:r>
        <w:t xml:space="preserve"> théorie. Synthèse progressive : on n’arrive pas tout de suite à avoir une vision globale des données et d’en ressortir qc de scientifique. L’analyse de donnée part du principe qu’on peut comprendre ce que veulent dire les autres humains. Intuitive et empathique. On essaie de déterminer le sens de ces données. </w:t>
      </w:r>
    </w:p>
    <w:p w:rsidR="00230147" w:rsidRDefault="00230147" w:rsidP="00230147">
      <w:pPr>
        <w:pStyle w:val="Titre3"/>
      </w:pPr>
      <w:r>
        <w:t>Critères de qualité</w:t>
      </w:r>
    </w:p>
    <w:p w:rsidR="00230147" w:rsidRDefault="00230147" w:rsidP="00230147">
      <w:r>
        <w:t>5 principaux à retenir (Bardin, 2005)</w:t>
      </w:r>
    </w:p>
    <w:p w:rsidR="00230147" w:rsidRDefault="00230147" w:rsidP="00230147">
      <w:r>
        <w:t xml:space="preserve">L’analyse doit être </w:t>
      </w:r>
    </w:p>
    <w:p w:rsidR="00230147" w:rsidRDefault="00230147" w:rsidP="00230147">
      <w:r>
        <w:t>Enracinée : elle ne doit pas être générale, philosophique</w:t>
      </w:r>
    </w:p>
    <w:p w:rsidR="00230147" w:rsidRDefault="00230147" w:rsidP="00230147">
      <w:r>
        <w:t xml:space="preserve">Exhaustive : On ne laisse pas de côté des données. On les met dans une « case divers ». Même si ça ne correspond pas à notre recherche. </w:t>
      </w:r>
      <w:r w:rsidRPr="00230147">
        <w:rPr>
          <w:color w:val="BFBFBF" w:themeColor="background1" w:themeShade="BF"/>
        </w:rPr>
        <w:t>Pour certains chercheurs, pas nécessaire d’être exhaustifs</w:t>
      </w:r>
      <w:r>
        <w:t xml:space="preserve">… </w:t>
      </w:r>
    </w:p>
    <w:p w:rsidR="00230147" w:rsidRDefault="00230147" w:rsidP="00230147">
      <w:r>
        <w:t>Complète : Il faut rapporter de manière le plus juste possible le processus de pensée de la personne interviewée. Ruptures, silences (Masson et Haas), il faut faire des hypothétiser.</w:t>
      </w:r>
    </w:p>
    <w:p w:rsidR="00230147" w:rsidRDefault="00230147" w:rsidP="00230147">
      <w:r>
        <w:t xml:space="preserve">Juste : Temporel : parfois on revient sur des choses, on fait des parenthèses, des ellipses, on change de mots pour dire une même chose. Dans l’analyse, on doit aussi </w:t>
      </w:r>
      <w:proofErr w:type="spellStart"/>
      <w:r>
        <w:t>farie</w:t>
      </w:r>
      <w:proofErr w:type="spellEnd"/>
      <w:r>
        <w:t xml:space="preserve"> des allers-retours pour </w:t>
      </w:r>
      <w:proofErr w:type="spellStart"/>
      <w:r>
        <w:t>etre</w:t>
      </w:r>
      <w:proofErr w:type="spellEnd"/>
      <w:r>
        <w:t xml:space="preserve"> sur de classer au bon endroit.</w:t>
      </w:r>
    </w:p>
    <w:p w:rsidR="00230147" w:rsidRDefault="00230147" w:rsidP="00230147">
      <w:r>
        <w:t xml:space="preserve">Communicable : Il faut que l’analyse rendue soit compréhensible pour les lecteurs. </w:t>
      </w:r>
    </w:p>
    <w:p w:rsidR="00230147" w:rsidRDefault="00230147" w:rsidP="00230147">
      <w:pPr>
        <w:pStyle w:val="Titre3"/>
      </w:pPr>
      <w:r>
        <w:t>Cadre théorique</w:t>
      </w:r>
    </w:p>
    <w:p w:rsidR="00230147" w:rsidRPr="00B65070" w:rsidRDefault="00230147" w:rsidP="00230147">
      <w:pPr>
        <w:rPr>
          <w:b/>
        </w:rPr>
      </w:pPr>
      <w:r w:rsidRPr="00B65070">
        <w:rPr>
          <w:b/>
        </w:rPr>
        <w:t xml:space="preserve">Il y a toujours un cadre théorique, même si on dit qu’on en a pas. </w:t>
      </w:r>
    </w:p>
    <w:p w:rsidR="00230147" w:rsidRDefault="00B65070" w:rsidP="00230147">
      <w:r w:rsidRPr="00B65070">
        <w:rPr>
          <w:lang w:val="en-GB"/>
        </w:rPr>
        <w:t>Smith =/= grounded th</w:t>
      </w:r>
      <w:r>
        <w:rPr>
          <w:lang w:val="en-GB"/>
        </w:rPr>
        <w:t xml:space="preserve">eory. </w:t>
      </w:r>
      <w:r w:rsidRPr="00B65070">
        <w:t>On pr</w:t>
      </w:r>
      <w:r>
        <w:t>é</w:t>
      </w:r>
      <w:r w:rsidRPr="00B65070">
        <w:t>cise alors “j’a</w:t>
      </w:r>
      <w:r>
        <w:t xml:space="preserve">i choisi cette approche car pertinent pour X raison » </w:t>
      </w:r>
    </w:p>
    <w:p w:rsidR="00B65070" w:rsidRDefault="00B65070" w:rsidP="00B65070">
      <w:pPr>
        <w:pStyle w:val="Titre3"/>
      </w:pPr>
      <w:r>
        <w:t>Opérationnalisation</w:t>
      </w:r>
    </w:p>
    <w:p w:rsidR="00B65070" w:rsidRDefault="00B65070" w:rsidP="00B65070">
      <w:r>
        <w:t xml:space="preserve">Reconstitution … Reconstruction (voir notes </w:t>
      </w:r>
      <w:proofErr w:type="spellStart"/>
      <w:r>
        <w:t>eileen</w:t>
      </w:r>
      <w:proofErr w:type="spellEnd"/>
      <w:r>
        <w:t>)</w:t>
      </w:r>
    </w:p>
    <w:p w:rsidR="00B65070" w:rsidRDefault="00B65070" w:rsidP="00B65070">
      <w:r>
        <w:t xml:space="preserve">On met en relation </w:t>
      </w:r>
    </w:p>
    <w:p w:rsidR="0037195B" w:rsidRDefault="0037195B" w:rsidP="00B65070">
      <w:r>
        <w:t xml:space="preserve">Accord </w:t>
      </w:r>
      <w:proofErr w:type="spellStart"/>
      <w:r>
        <w:t>interjuges</w:t>
      </w:r>
      <w:proofErr w:type="spellEnd"/>
      <w:r>
        <w:t xml:space="preserve"> : élément de </w:t>
      </w:r>
      <w:proofErr w:type="spellStart"/>
      <w:r>
        <w:t>scienfificité</w:t>
      </w:r>
      <w:proofErr w:type="spellEnd"/>
    </w:p>
    <w:p w:rsidR="0037195B" w:rsidRDefault="0037195B" w:rsidP="00B65070">
      <w:r>
        <w:t xml:space="preserve">Unités de sens : ensembles de mots qui parlent de la même chose, qui ont une </w:t>
      </w:r>
      <w:proofErr w:type="spellStart"/>
      <w:r>
        <w:t>certiane</w:t>
      </w:r>
      <w:proofErr w:type="spellEnd"/>
      <w:r>
        <w:t xml:space="preserve"> cohérence ensemble. </w:t>
      </w:r>
    </w:p>
    <w:p w:rsidR="0037195B" w:rsidRDefault="0037195B" w:rsidP="00B65070">
      <w:r>
        <w:t xml:space="preserve">Souvent on laisse tomber la question et on se penche sur la réponse. </w:t>
      </w:r>
    </w:p>
    <w:p w:rsidR="0037195B" w:rsidRPr="00B65070" w:rsidRDefault="0037195B" w:rsidP="00B65070">
      <w:r>
        <w:t xml:space="preserve">L’Ier parle de </w:t>
      </w:r>
      <w:proofErr w:type="spellStart"/>
      <w:r>
        <w:t>stresss</w:t>
      </w:r>
      <w:proofErr w:type="spellEnd"/>
      <w:r>
        <w:t xml:space="preserve">, la réponse parle de peur, physique, puis psychologique . On a </w:t>
      </w:r>
      <w:proofErr w:type="spellStart"/>
      <w:r>
        <w:t>plusierus</w:t>
      </w:r>
      <w:proofErr w:type="spellEnd"/>
      <w:r>
        <w:t xml:space="preserve"> unités de sens : le temps, la peur, le stress…</w:t>
      </w:r>
    </w:p>
    <w:p w:rsidR="00B65070" w:rsidRDefault="00467821" w:rsidP="00467821">
      <w:pPr>
        <w:pStyle w:val="Titre3"/>
      </w:pPr>
      <w:r>
        <w:t>Critères de qualité des thèmes</w:t>
      </w:r>
    </w:p>
    <w:p w:rsidR="00467821" w:rsidRDefault="00467821" w:rsidP="00467821">
      <w:r>
        <w:t>On ne peut pas se trouver dans 2 catégories !</w:t>
      </w:r>
    </w:p>
    <w:p w:rsidR="00467821" w:rsidRDefault="00467821" w:rsidP="00467821">
      <w:r>
        <w:t>Pertinence : chaque catégorie porte un nom adapté à ce qu’il y a dedans.</w:t>
      </w:r>
    </w:p>
    <w:p w:rsidR="00467821" w:rsidRDefault="003E1BFF" w:rsidP="003E1BFF">
      <w:pPr>
        <w:pStyle w:val="Titre2"/>
      </w:pPr>
      <w:r>
        <w:t>Types d’analyse</w:t>
      </w:r>
    </w:p>
    <w:p w:rsidR="003E1BFF" w:rsidRDefault="00CB57AD" w:rsidP="003E1BFF">
      <w:r w:rsidRPr="00CB57AD">
        <w:t xml:space="preserve">IPA : Jonathan </w:t>
      </w:r>
      <w:proofErr w:type="spellStart"/>
      <w:r w:rsidRPr="00CB57AD">
        <w:t>smith</w:t>
      </w:r>
      <w:proofErr w:type="spellEnd"/>
      <w:r w:rsidRPr="00CB57AD">
        <w:t xml:space="preserve"> pense que ce</w:t>
      </w:r>
      <w:r>
        <w:t xml:space="preserve"> n’est pas possible d’analyser toutes les données. </w:t>
      </w:r>
    </w:p>
    <w:p w:rsidR="00CB57AD" w:rsidRDefault="00CB57AD" w:rsidP="003E1BFF">
      <w:r>
        <w:t>Phénoménologique : compliqué</w:t>
      </w:r>
    </w:p>
    <w:p w:rsidR="00CB57AD" w:rsidRDefault="00CB57AD" w:rsidP="00CB57AD">
      <w:pPr>
        <w:pStyle w:val="Titre3"/>
      </w:pPr>
      <w:r>
        <w:t>Braun et Clarke</w:t>
      </w:r>
    </w:p>
    <w:p w:rsidR="00CB57AD" w:rsidRDefault="00CB57AD" w:rsidP="003E1BFF">
      <w:r>
        <w:t>Trouver des patterns dans les données</w:t>
      </w:r>
    </w:p>
    <w:p w:rsidR="00CB57AD" w:rsidRDefault="00CB57AD" w:rsidP="00CB57AD">
      <w:pPr>
        <w:pStyle w:val="Titre3"/>
      </w:pPr>
      <w:r>
        <w:t xml:space="preserve">Grounded </w:t>
      </w:r>
      <w:proofErr w:type="spellStart"/>
      <w:r>
        <w:t>theory</w:t>
      </w:r>
      <w:proofErr w:type="spellEnd"/>
    </w:p>
    <w:p w:rsidR="00CB57AD" w:rsidRDefault="00CB57AD" w:rsidP="00CB57AD">
      <w:r>
        <w:t xml:space="preserve">Elle permet de </w:t>
      </w:r>
      <w:proofErr w:type="spellStart"/>
      <w:r>
        <w:t>farie</w:t>
      </w:r>
      <w:proofErr w:type="spellEnd"/>
      <w:r>
        <w:t xml:space="preserve"> des allers-retours dans les données avec </w:t>
      </w:r>
      <w:proofErr w:type="spellStart"/>
      <w:r>
        <w:t>uen</w:t>
      </w:r>
      <w:proofErr w:type="spellEnd"/>
      <w:r>
        <w:t xml:space="preserve"> certaine souplesse. Méthode inductive, pas de cadre théorique qu’elle avance</w:t>
      </w:r>
      <w:r w:rsidR="000C147A">
        <w:t xml:space="preserve"> car on fait émerger les connaissances du terrain</w:t>
      </w:r>
      <w:r>
        <w:t xml:space="preserve">. </w:t>
      </w:r>
      <w:r w:rsidR="000C147A">
        <w:t xml:space="preserve">Très dynamique (pas statique). Permet de faire ressortir des éléments des données. </w:t>
      </w:r>
    </w:p>
    <w:p w:rsidR="000C147A" w:rsidRDefault="000C147A" w:rsidP="00CB57AD">
      <w:r>
        <w:t xml:space="preserve">3 niveaux de codage : </w:t>
      </w:r>
    </w:p>
    <w:p w:rsidR="000C147A" w:rsidRDefault="000C147A" w:rsidP="00CB57AD">
      <w:r>
        <w:t xml:space="preserve">Elles sont sujettes à débat selon les théoriciens. Global vs ligne par ligne par exemple. </w:t>
      </w:r>
    </w:p>
    <w:p w:rsidR="000C147A" w:rsidRDefault="000C147A" w:rsidP="00CB57AD">
      <w:r>
        <w:lastRenderedPageBreak/>
        <w:t xml:space="preserve">niveau de base ouvert : on part du principe qu’on ne connait pas nos données et qu’un chercheur </w:t>
      </w:r>
      <w:proofErr w:type="spellStart"/>
      <w:r>
        <w:t>naif</w:t>
      </w:r>
      <w:proofErr w:type="spellEnd"/>
      <w:r>
        <w:t>/neutre cherche dedans ce qu’il s’y passe</w:t>
      </w:r>
    </w:p>
    <w:p w:rsidR="000C147A" w:rsidRDefault="000C147A" w:rsidP="00CB57AD">
      <w:r>
        <w:t>Axial : Evaluer les liens entre les catégories</w:t>
      </w:r>
    </w:p>
    <w:p w:rsidR="000C147A" w:rsidRDefault="000C147A" w:rsidP="00CB57AD">
      <w:r>
        <w:t>Choix théoriques </w:t>
      </w:r>
    </w:p>
    <w:p w:rsidR="000C147A" w:rsidRDefault="000C147A" w:rsidP="00CB57AD">
      <w:r>
        <w:t xml:space="preserve">Ces trois niveaux sont reconnus comme scientifiques. Comme méthodes d’analyse de données. </w:t>
      </w:r>
    </w:p>
    <w:p w:rsidR="000C147A" w:rsidRDefault="000C147A" w:rsidP="00CB57AD">
      <w:r>
        <w:t xml:space="preserve">Mémos : écrire ce à quoi ça </w:t>
      </w:r>
      <w:proofErr w:type="spellStart"/>
      <w:r>
        <w:t>nou</w:t>
      </w:r>
      <w:proofErr w:type="spellEnd"/>
      <w:r>
        <w:t xml:space="preserve"> fait penser (tel article, tel modèle théorique) = analyse parallèle à l’analyse de donnée qui ne se fait pas forcément dans d’autres modèles théoriques</w:t>
      </w:r>
    </w:p>
    <w:p w:rsidR="000C147A" w:rsidRDefault="000C147A" w:rsidP="000C147A">
      <w:pPr>
        <w:pStyle w:val="Titre4"/>
      </w:pPr>
      <w:r>
        <w:t>Processus dans la GT</w:t>
      </w:r>
    </w:p>
    <w:p w:rsidR="000C147A" w:rsidRDefault="000C147A" w:rsidP="000C147A">
      <w:r>
        <w:t>Intégration : On fait attention aux objectifs et on situe les choses par rapport aux autres</w:t>
      </w:r>
    </w:p>
    <w:p w:rsidR="000C147A" w:rsidRDefault="000C147A" w:rsidP="000C147A">
      <w:r>
        <w:t xml:space="preserve">Modélisation : on renvoie à d’autres modèles théoriques. ON crée un modèle </w:t>
      </w:r>
      <w:proofErr w:type="spellStart"/>
      <w:r>
        <w:t>théoriquepropre</w:t>
      </w:r>
      <w:proofErr w:type="spellEnd"/>
      <w:r>
        <w:t xml:space="preserve"> à notre recherche. ON prend une distance et on crée des </w:t>
      </w:r>
      <w:r w:rsidRPr="000C147A">
        <w:rPr>
          <w:b/>
        </w:rPr>
        <w:t>relations</w:t>
      </w:r>
      <w:r>
        <w:t xml:space="preserve">.(pas </w:t>
      </w:r>
      <w:proofErr w:type="spellStart"/>
      <w:r>
        <w:t>comem</w:t>
      </w:r>
      <w:proofErr w:type="spellEnd"/>
      <w:r>
        <w:t xml:space="preserve"> axial). Conséquences… </w:t>
      </w:r>
      <w:bookmarkStart w:id="34" w:name="_GoBack"/>
      <w:bookmarkEnd w:id="34"/>
    </w:p>
    <w:p w:rsidR="000C147A" w:rsidRPr="000C147A" w:rsidRDefault="000C147A" w:rsidP="000C147A">
      <w:r>
        <w:t>Théorisation :</w:t>
      </w:r>
    </w:p>
    <w:p w:rsidR="006A3BD7" w:rsidRPr="00B65070" w:rsidRDefault="006A3BD7" w:rsidP="00FC51F7">
      <w:pPr>
        <w:pStyle w:val="Titre1"/>
      </w:pPr>
      <w:bookmarkStart w:id="35" w:name="_Toc530040405"/>
      <w:r w:rsidRPr="00B65070">
        <w:t>29.11 Réflexivité | scientificité</w:t>
      </w:r>
      <w:bookmarkEnd w:id="35"/>
    </w:p>
    <w:p w:rsidR="006A3BD7" w:rsidRDefault="006A3BD7" w:rsidP="00FC51F7">
      <w:pPr>
        <w:pStyle w:val="Titre1"/>
      </w:pPr>
      <w:bookmarkStart w:id="36" w:name="_Toc530040406"/>
      <w:r>
        <w:t>06.12 Ethique standardisée ; Ethique contextualisée (Mauranne Laurent)</w:t>
      </w:r>
      <w:bookmarkEnd w:id="36"/>
    </w:p>
    <w:p w:rsidR="006A3BD7" w:rsidRDefault="006A3BD7" w:rsidP="00FC51F7">
      <w:pPr>
        <w:pStyle w:val="Titre1"/>
      </w:pPr>
      <w:bookmarkStart w:id="37" w:name="_Toc530040407"/>
      <w:r>
        <w:t>13.12 Critères de qualité de la méthodologie qualitative</w:t>
      </w:r>
      <w:bookmarkEnd w:id="37"/>
    </w:p>
    <w:p w:rsidR="006A3BD7" w:rsidRDefault="006A3BD7" w:rsidP="00FC51F7">
      <w:pPr>
        <w:pStyle w:val="Titre1"/>
      </w:pPr>
      <w:bookmarkStart w:id="38" w:name="_Toc530040408"/>
      <w:r>
        <w:t>20.12 Conclusion</w:t>
      </w:r>
      <w:bookmarkEnd w:id="38"/>
      <w:r>
        <w:t xml:space="preserve"> </w:t>
      </w:r>
    </w:p>
    <w:p w:rsidR="006A3BD7" w:rsidRPr="006A3BD7" w:rsidRDefault="006A3BD7" w:rsidP="00FC51F7">
      <w:pPr>
        <w:pStyle w:val="Titre2"/>
      </w:pPr>
      <w:bookmarkStart w:id="39" w:name="_Toc530040409"/>
      <w:r>
        <w:t>Démonstration des questions d’examen</w:t>
      </w:r>
      <w:bookmarkEnd w:id="39"/>
    </w:p>
    <w:p w:rsidR="00EF3E97" w:rsidRPr="00B10142" w:rsidRDefault="00EF3E97" w:rsidP="00FC51F7"/>
    <w:p w:rsidR="00004563" w:rsidRDefault="00004563" w:rsidP="00FC51F7">
      <w:pPr>
        <w:pStyle w:val="Titre1"/>
      </w:pPr>
      <w:bookmarkStart w:id="40" w:name="_Toc530040410"/>
      <w:r>
        <w:t>Idées de questions d’examen</w:t>
      </w:r>
      <w:bookmarkEnd w:id="40"/>
    </w:p>
    <w:p w:rsidR="00004563" w:rsidRDefault="00004563" w:rsidP="00FC51F7">
      <w:pPr>
        <w:pStyle w:val="Titre2"/>
      </w:pPr>
      <w:bookmarkStart w:id="41" w:name="_Toc530040411"/>
      <w:r>
        <w:t>04.10.2018</w:t>
      </w:r>
      <w:bookmarkEnd w:id="41"/>
    </w:p>
    <w:p w:rsidR="002A53E9" w:rsidRPr="002A53E9" w:rsidRDefault="002A53E9" w:rsidP="00FC51F7">
      <w:pPr>
        <w:pStyle w:val="Titre2"/>
      </w:pPr>
      <w:bookmarkStart w:id="42" w:name="_Toc530040412"/>
      <w:r>
        <w:t>11.10.2018</w:t>
      </w:r>
      <w:bookmarkEnd w:id="42"/>
    </w:p>
    <w:p w:rsidR="005A712E" w:rsidRDefault="005A712E" w:rsidP="00FC51F7">
      <w:pPr>
        <w:pStyle w:val="Titre1"/>
      </w:pPr>
      <w:bookmarkStart w:id="43" w:name="_Toc530040413"/>
      <w:r>
        <w:t>Questions</w:t>
      </w:r>
      <w:bookmarkEnd w:id="43"/>
    </w:p>
    <w:p w:rsidR="005A712E" w:rsidRDefault="005A712E" w:rsidP="00FC51F7">
      <w:r>
        <w:t>RAPPEL : TROUVER DES QUESTIONS D’EXA POSSIBLES POUR CHAQUE COURS</w:t>
      </w:r>
    </w:p>
    <w:p w:rsidR="000C3224" w:rsidRDefault="000C3224" w:rsidP="00FC51F7">
      <w:pPr>
        <w:rPr>
          <w:b/>
        </w:rPr>
      </w:pPr>
      <w:r w:rsidRPr="000C3224">
        <w:rPr>
          <w:b/>
        </w:rPr>
        <w:t xml:space="preserve">Mme Fasseur dit qu’il faut avoir des idées de questions d’exa pour chaque cours. Mettre en </w:t>
      </w:r>
      <w:r w:rsidRPr="000C3224">
        <w:rPr>
          <w:b/>
          <w:color w:val="00B050"/>
        </w:rPr>
        <w:t xml:space="preserve">vert </w:t>
      </w:r>
      <w:r w:rsidRPr="000C3224">
        <w:rPr>
          <w:b/>
        </w:rPr>
        <w:t>une phrase des notes ou encadrer en rouge dans les slides.</w:t>
      </w:r>
      <w:r>
        <w:rPr>
          <w:b/>
        </w:rPr>
        <w:t xml:space="preserve"> Ou écrire littéralement une question à la fin de ce doc, sous Idées de questions d’examen</w:t>
      </w:r>
    </w:p>
    <w:p w:rsidR="001F5846" w:rsidRDefault="001F5846" w:rsidP="00FC51F7">
      <w:pPr>
        <w:rPr>
          <w:b/>
        </w:rPr>
      </w:pPr>
    </w:p>
    <w:sectPr w:rsidR="001F58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2FCC"/>
    <w:multiLevelType w:val="hybridMultilevel"/>
    <w:tmpl w:val="753CE2E4"/>
    <w:lvl w:ilvl="0" w:tplc="0F34B490">
      <w:start w:val="4"/>
      <w:numFmt w:val="bullet"/>
      <w:lvlText w:val="-"/>
      <w:lvlJc w:val="left"/>
      <w:pPr>
        <w:ind w:left="3900" w:hanging="360"/>
      </w:pPr>
      <w:rPr>
        <w:rFonts w:ascii="Century Gothic" w:eastAsiaTheme="minorHAnsi" w:hAnsi="Century Gothic" w:cs="Century Gothic" w:hint="default"/>
      </w:rPr>
    </w:lvl>
    <w:lvl w:ilvl="1" w:tplc="100C0003" w:tentative="1">
      <w:start w:val="1"/>
      <w:numFmt w:val="bullet"/>
      <w:lvlText w:val="o"/>
      <w:lvlJc w:val="left"/>
      <w:pPr>
        <w:ind w:left="4620" w:hanging="360"/>
      </w:pPr>
      <w:rPr>
        <w:rFonts w:ascii="Courier New" w:hAnsi="Courier New" w:cs="Courier New" w:hint="default"/>
      </w:rPr>
    </w:lvl>
    <w:lvl w:ilvl="2" w:tplc="100C0005" w:tentative="1">
      <w:start w:val="1"/>
      <w:numFmt w:val="bullet"/>
      <w:lvlText w:val=""/>
      <w:lvlJc w:val="left"/>
      <w:pPr>
        <w:ind w:left="5340" w:hanging="360"/>
      </w:pPr>
      <w:rPr>
        <w:rFonts w:ascii="Wingdings" w:hAnsi="Wingdings" w:hint="default"/>
      </w:rPr>
    </w:lvl>
    <w:lvl w:ilvl="3" w:tplc="100C0001" w:tentative="1">
      <w:start w:val="1"/>
      <w:numFmt w:val="bullet"/>
      <w:lvlText w:val=""/>
      <w:lvlJc w:val="left"/>
      <w:pPr>
        <w:ind w:left="6060" w:hanging="360"/>
      </w:pPr>
      <w:rPr>
        <w:rFonts w:ascii="Symbol" w:hAnsi="Symbol" w:hint="default"/>
      </w:rPr>
    </w:lvl>
    <w:lvl w:ilvl="4" w:tplc="100C0003" w:tentative="1">
      <w:start w:val="1"/>
      <w:numFmt w:val="bullet"/>
      <w:lvlText w:val="o"/>
      <w:lvlJc w:val="left"/>
      <w:pPr>
        <w:ind w:left="6780" w:hanging="360"/>
      </w:pPr>
      <w:rPr>
        <w:rFonts w:ascii="Courier New" w:hAnsi="Courier New" w:cs="Courier New" w:hint="default"/>
      </w:rPr>
    </w:lvl>
    <w:lvl w:ilvl="5" w:tplc="100C0005" w:tentative="1">
      <w:start w:val="1"/>
      <w:numFmt w:val="bullet"/>
      <w:lvlText w:val=""/>
      <w:lvlJc w:val="left"/>
      <w:pPr>
        <w:ind w:left="7500" w:hanging="360"/>
      </w:pPr>
      <w:rPr>
        <w:rFonts w:ascii="Wingdings" w:hAnsi="Wingdings" w:hint="default"/>
      </w:rPr>
    </w:lvl>
    <w:lvl w:ilvl="6" w:tplc="100C0001" w:tentative="1">
      <w:start w:val="1"/>
      <w:numFmt w:val="bullet"/>
      <w:lvlText w:val=""/>
      <w:lvlJc w:val="left"/>
      <w:pPr>
        <w:ind w:left="8220" w:hanging="360"/>
      </w:pPr>
      <w:rPr>
        <w:rFonts w:ascii="Symbol" w:hAnsi="Symbol" w:hint="default"/>
      </w:rPr>
    </w:lvl>
    <w:lvl w:ilvl="7" w:tplc="100C0003" w:tentative="1">
      <w:start w:val="1"/>
      <w:numFmt w:val="bullet"/>
      <w:lvlText w:val="o"/>
      <w:lvlJc w:val="left"/>
      <w:pPr>
        <w:ind w:left="8940" w:hanging="360"/>
      </w:pPr>
      <w:rPr>
        <w:rFonts w:ascii="Courier New" w:hAnsi="Courier New" w:cs="Courier New" w:hint="default"/>
      </w:rPr>
    </w:lvl>
    <w:lvl w:ilvl="8" w:tplc="100C0005" w:tentative="1">
      <w:start w:val="1"/>
      <w:numFmt w:val="bullet"/>
      <w:lvlText w:val=""/>
      <w:lvlJc w:val="left"/>
      <w:pPr>
        <w:ind w:left="9660" w:hanging="360"/>
      </w:pPr>
      <w:rPr>
        <w:rFonts w:ascii="Wingdings" w:hAnsi="Wingdings" w:hint="default"/>
      </w:rPr>
    </w:lvl>
  </w:abstractNum>
  <w:abstractNum w:abstractNumId="1" w15:restartNumberingAfterBreak="0">
    <w:nsid w:val="1F36031D"/>
    <w:multiLevelType w:val="hybridMultilevel"/>
    <w:tmpl w:val="9B5A5DA2"/>
    <w:lvl w:ilvl="0" w:tplc="DBB0A724">
      <w:start w:val="4"/>
      <w:numFmt w:val="bullet"/>
      <w:lvlText w:val="-"/>
      <w:lvlJc w:val="left"/>
      <w:pPr>
        <w:ind w:left="3900" w:hanging="360"/>
      </w:pPr>
      <w:rPr>
        <w:rFonts w:ascii="Century Gothic" w:eastAsiaTheme="minorHAnsi" w:hAnsi="Century Gothic" w:cs="Century Gothic" w:hint="default"/>
      </w:rPr>
    </w:lvl>
    <w:lvl w:ilvl="1" w:tplc="100C0003" w:tentative="1">
      <w:start w:val="1"/>
      <w:numFmt w:val="bullet"/>
      <w:lvlText w:val="o"/>
      <w:lvlJc w:val="left"/>
      <w:pPr>
        <w:ind w:left="4620" w:hanging="360"/>
      </w:pPr>
      <w:rPr>
        <w:rFonts w:ascii="Courier New" w:hAnsi="Courier New" w:cs="Courier New" w:hint="default"/>
      </w:rPr>
    </w:lvl>
    <w:lvl w:ilvl="2" w:tplc="100C0005" w:tentative="1">
      <w:start w:val="1"/>
      <w:numFmt w:val="bullet"/>
      <w:lvlText w:val=""/>
      <w:lvlJc w:val="left"/>
      <w:pPr>
        <w:ind w:left="5340" w:hanging="360"/>
      </w:pPr>
      <w:rPr>
        <w:rFonts w:ascii="Wingdings" w:hAnsi="Wingdings" w:hint="default"/>
      </w:rPr>
    </w:lvl>
    <w:lvl w:ilvl="3" w:tplc="100C0001" w:tentative="1">
      <w:start w:val="1"/>
      <w:numFmt w:val="bullet"/>
      <w:lvlText w:val=""/>
      <w:lvlJc w:val="left"/>
      <w:pPr>
        <w:ind w:left="6060" w:hanging="360"/>
      </w:pPr>
      <w:rPr>
        <w:rFonts w:ascii="Symbol" w:hAnsi="Symbol" w:hint="default"/>
      </w:rPr>
    </w:lvl>
    <w:lvl w:ilvl="4" w:tplc="100C0003" w:tentative="1">
      <w:start w:val="1"/>
      <w:numFmt w:val="bullet"/>
      <w:lvlText w:val="o"/>
      <w:lvlJc w:val="left"/>
      <w:pPr>
        <w:ind w:left="6780" w:hanging="360"/>
      </w:pPr>
      <w:rPr>
        <w:rFonts w:ascii="Courier New" w:hAnsi="Courier New" w:cs="Courier New" w:hint="default"/>
      </w:rPr>
    </w:lvl>
    <w:lvl w:ilvl="5" w:tplc="100C0005" w:tentative="1">
      <w:start w:val="1"/>
      <w:numFmt w:val="bullet"/>
      <w:lvlText w:val=""/>
      <w:lvlJc w:val="left"/>
      <w:pPr>
        <w:ind w:left="7500" w:hanging="360"/>
      </w:pPr>
      <w:rPr>
        <w:rFonts w:ascii="Wingdings" w:hAnsi="Wingdings" w:hint="default"/>
      </w:rPr>
    </w:lvl>
    <w:lvl w:ilvl="6" w:tplc="100C0001" w:tentative="1">
      <w:start w:val="1"/>
      <w:numFmt w:val="bullet"/>
      <w:lvlText w:val=""/>
      <w:lvlJc w:val="left"/>
      <w:pPr>
        <w:ind w:left="8220" w:hanging="360"/>
      </w:pPr>
      <w:rPr>
        <w:rFonts w:ascii="Symbol" w:hAnsi="Symbol" w:hint="default"/>
      </w:rPr>
    </w:lvl>
    <w:lvl w:ilvl="7" w:tplc="100C0003" w:tentative="1">
      <w:start w:val="1"/>
      <w:numFmt w:val="bullet"/>
      <w:lvlText w:val="o"/>
      <w:lvlJc w:val="left"/>
      <w:pPr>
        <w:ind w:left="8940" w:hanging="360"/>
      </w:pPr>
      <w:rPr>
        <w:rFonts w:ascii="Courier New" w:hAnsi="Courier New" w:cs="Courier New" w:hint="default"/>
      </w:rPr>
    </w:lvl>
    <w:lvl w:ilvl="8" w:tplc="100C0005" w:tentative="1">
      <w:start w:val="1"/>
      <w:numFmt w:val="bullet"/>
      <w:lvlText w:val=""/>
      <w:lvlJc w:val="left"/>
      <w:pPr>
        <w:ind w:left="9660" w:hanging="360"/>
      </w:pPr>
      <w:rPr>
        <w:rFonts w:ascii="Wingdings" w:hAnsi="Wingdings" w:hint="default"/>
      </w:rPr>
    </w:lvl>
  </w:abstractNum>
  <w:abstractNum w:abstractNumId="2" w15:restartNumberingAfterBreak="0">
    <w:nsid w:val="4CE23CF0"/>
    <w:multiLevelType w:val="hybridMultilevel"/>
    <w:tmpl w:val="D3A299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FF84DAF"/>
    <w:multiLevelType w:val="hybridMultilevel"/>
    <w:tmpl w:val="B4F80290"/>
    <w:lvl w:ilvl="0" w:tplc="0534E82E">
      <w:start w:val="70"/>
      <w:numFmt w:val="bullet"/>
      <w:lvlText w:val=""/>
      <w:lvlJc w:val="left"/>
      <w:pPr>
        <w:ind w:left="720" w:hanging="360"/>
      </w:pPr>
      <w:rPr>
        <w:rFonts w:ascii="Wingdings" w:eastAsiaTheme="minorHAnsi" w:hAnsi="Wingdings" w:cs="Century Gothic"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B6C1E9B"/>
    <w:multiLevelType w:val="hybridMultilevel"/>
    <w:tmpl w:val="7804C770"/>
    <w:lvl w:ilvl="0" w:tplc="290C1A4E">
      <w:start w:val="1990"/>
      <w:numFmt w:val="bullet"/>
      <w:lvlText w:val="-"/>
      <w:lvlJc w:val="left"/>
      <w:pPr>
        <w:ind w:left="720" w:hanging="360"/>
      </w:pPr>
      <w:rPr>
        <w:rFonts w:ascii="Century Gothic" w:eastAsiaTheme="minorHAnsi" w:hAnsi="Century Gothic" w:cs="Century Gothic"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DB"/>
    <w:rsid w:val="00004563"/>
    <w:rsid w:val="00013B32"/>
    <w:rsid w:val="00021D48"/>
    <w:rsid w:val="000C147A"/>
    <w:rsid w:val="000C3224"/>
    <w:rsid w:val="000D2C3B"/>
    <w:rsid w:val="0010134B"/>
    <w:rsid w:val="001520E9"/>
    <w:rsid w:val="001C7D66"/>
    <w:rsid w:val="001D060E"/>
    <w:rsid w:val="001D55FE"/>
    <w:rsid w:val="001F5846"/>
    <w:rsid w:val="0020747E"/>
    <w:rsid w:val="00221818"/>
    <w:rsid w:val="002276C3"/>
    <w:rsid w:val="00230147"/>
    <w:rsid w:val="002604EC"/>
    <w:rsid w:val="00260CCA"/>
    <w:rsid w:val="002827CB"/>
    <w:rsid w:val="002A53E9"/>
    <w:rsid w:val="002F460E"/>
    <w:rsid w:val="003408E8"/>
    <w:rsid w:val="003707D2"/>
    <w:rsid w:val="0037195B"/>
    <w:rsid w:val="003A2BA9"/>
    <w:rsid w:val="003E1BFF"/>
    <w:rsid w:val="00415DE7"/>
    <w:rsid w:val="00431711"/>
    <w:rsid w:val="00467821"/>
    <w:rsid w:val="004E6CB6"/>
    <w:rsid w:val="005A712E"/>
    <w:rsid w:val="005F4E48"/>
    <w:rsid w:val="00614D12"/>
    <w:rsid w:val="00647C04"/>
    <w:rsid w:val="006A3BD7"/>
    <w:rsid w:val="006A5ED7"/>
    <w:rsid w:val="006D3672"/>
    <w:rsid w:val="00760DC5"/>
    <w:rsid w:val="00770EDB"/>
    <w:rsid w:val="0077541D"/>
    <w:rsid w:val="007F1F0A"/>
    <w:rsid w:val="00810FE8"/>
    <w:rsid w:val="0082130A"/>
    <w:rsid w:val="00827EAE"/>
    <w:rsid w:val="008B07BB"/>
    <w:rsid w:val="008C6EEA"/>
    <w:rsid w:val="008C7726"/>
    <w:rsid w:val="0095399C"/>
    <w:rsid w:val="00970FF5"/>
    <w:rsid w:val="00991786"/>
    <w:rsid w:val="009F35FB"/>
    <w:rsid w:val="00A870AE"/>
    <w:rsid w:val="00A9066B"/>
    <w:rsid w:val="00B042BA"/>
    <w:rsid w:val="00B10142"/>
    <w:rsid w:val="00B107DC"/>
    <w:rsid w:val="00B57E28"/>
    <w:rsid w:val="00B65070"/>
    <w:rsid w:val="00B66E77"/>
    <w:rsid w:val="00C535C4"/>
    <w:rsid w:val="00CB57AD"/>
    <w:rsid w:val="00CC16FE"/>
    <w:rsid w:val="00D07CF9"/>
    <w:rsid w:val="00D4645F"/>
    <w:rsid w:val="00D50525"/>
    <w:rsid w:val="00DB212B"/>
    <w:rsid w:val="00DE0F20"/>
    <w:rsid w:val="00E20FAC"/>
    <w:rsid w:val="00E264D9"/>
    <w:rsid w:val="00E56A89"/>
    <w:rsid w:val="00EA5E99"/>
    <w:rsid w:val="00EC04EC"/>
    <w:rsid w:val="00EF3E97"/>
    <w:rsid w:val="00F160E5"/>
    <w:rsid w:val="00F6312B"/>
    <w:rsid w:val="00F824CB"/>
    <w:rsid w:val="00FA38F2"/>
    <w:rsid w:val="00FB2B73"/>
    <w:rsid w:val="00FC51F7"/>
    <w:rsid w:val="00FE13B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7275"/>
  <w15:chartTrackingRefBased/>
  <w15:docId w15:val="{C7223EB1-70AD-4F3F-82BE-5B984A2C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Century Gothic"/>
        <w:color w:val="585858"/>
        <w:sz w:val="18"/>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1F7"/>
    <w:pPr>
      <w:spacing w:line="240" w:lineRule="auto"/>
      <w:jc w:val="both"/>
    </w:pPr>
  </w:style>
  <w:style w:type="paragraph" w:styleId="Titre1">
    <w:name w:val="heading 1"/>
    <w:basedOn w:val="Normal"/>
    <w:next w:val="Normal"/>
    <w:link w:val="Titre1Car"/>
    <w:uiPriority w:val="9"/>
    <w:qFormat/>
    <w:rsid w:val="00FA38F2"/>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FA38F2"/>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A38F2"/>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FA38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FA38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FA38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FA38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FA38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FA38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A38F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FA38F2"/>
    <w:rPr>
      <w:rFonts w:asciiTheme="majorHAnsi" w:eastAsiaTheme="majorEastAsia" w:hAnsiTheme="majorHAnsi" w:cstheme="majorBidi"/>
      <w:color w:val="2F5496" w:themeColor="accent1" w:themeShade="BF"/>
      <w:sz w:val="24"/>
      <w:szCs w:val="24"/>
    </w:rPr>
  </w:style>
  <w:style w:type="paragraph" w:customStyle="1" w:styleId="Standard">
    <w:name w:val="Standard"/>
    <w:rsid w:val="007F1F0A"/>
    <w:pPr>
      <w:suppressAutoHyphens/>
      <w:autoSpaceDN w:val="0"/>
      <w:textAlignment w:val="baseline"/>
    </w:pPr>
    <w:rPr>
      <w:rFonts w:eastAsia="SimSun"/>
      <w:kern w:val="3"/>
      <w:lang w:eastAsia="zh-CN" w:bidi="hi-IN"/>
    </w:rPr>
  </w:style>
  <w:style w:type="paragraph" w:customStyle="1" w:styleId="Heading">
    <w:name w:val="Heading"/>
    <w:basedOn w:val="Standard"/>
    <w:next w:val="Textbody"/>
    <w:rsid w:val="007F1F0A"/>
    <w:pPr>
      <w:keepNext/>
      <w:spacing w:before="240" w:after="120"/>
    </w:pPr>
    <w:rPr>
      <w:rFonts w:ascii="Liberation Sans" w:eastAsia="Microsoft YaHei" w:hAnsi="Liberation Sans"/>
      <w:sz w:val="28"/>
      <w:szCs w:val="28"/>
    </w:rPr>
  </w:style>
  <w:style w:type="paragraph" w:customStyle="1" w:styleId="Textbody">
    <w:name w:val="Text body"/>
    <w:basedOn w:val="Standard"/>
    <w:rsid w:val="007F1F0A"/>
    <w:pPr>
      <w:spacing w:after="140" w:line="288" w:lineRule="auto"/>
    </w:pPr>
  </w:style>
  <w:style w:type="paragraph" w:customStyle="1" w:styleId="Index">
    <w:name w:val="Index"/>
    <w:basedOn w:val="Standard"/>
    <w:rsid w:val="007F1F0A"/>
    <w:pPr>
      <w:suppressLineNumbers/>
    </w:pPr>
  </w:style>
  <w:style w:type="paragraph" w:customStyle="1" w:styleId="ContentsHeading">
    <w:name w:val="Contents Heading"/>
    <w:basedOn w:val="Heading"/>
    <w:rsid w:val="007F1F0A"/>
    <w:pPr>
      <w:suppressLineNumbers/>
    </w:pPr>
    <w:rPr>
      <w:b/>
      <w:bCs/>
      <w:sz w:val="32"/>
      <w:szCs w:val="32"/>
    </w:rPr>
  </w:style>
  <w:style w:type="paragraph" w:customStyle="1" w:styleId="Contents1">
    <w:name w:val="Contents 1"/>
    <w:basedOn w:val="Index"/>
    <w:rsid w:val="007F1F0A"/>
    <w:pPr>
      <w:tabs>
        <w:tab w:val="right" w:leader="dot" w:pos="9638"/>
      </w:tabs>
    </w:pPr>
  </w:style>
  <w:style w:type="paragraph" w:customStyle="1" w:styleId="Contents2">
    <w:name w:val="Contents 2"/>
    <w:basedOn w:val="Index"/>
    <w:rsid w:val="007F1F0A"/>
    <w:pPr>
      <w:tabs>
        <w:tab w:val="right" w:leader="dot" w:pos="9638"/>
      </w:tabs>
      <w:ind w:left="283"/>
    </w:pPr>
  </w:style>
  <w:style w:type="paragraph" w:customStyle="1" w:styleId="Contents3">
    <w:name w:val="Contents 3"/>
    <w:basedOn w:val="Index"/>
    <w:rsid w:val="007F1F0A"/>
    <w:pPr>
      <w:tabs>
        <w:tab w:val="right" w:leader="dot" w:pos="9638"/>
      </w:tabs>
      <w:ind w:left="566"/>
    </w:pPr>
  </w:style>
  <w:style w:type="paragraph" w:customStyle="1" w:styleId="Footnote">
    <w:name w:val="Footnote"/>
    <w:basedOn w:val="Standard"/>
    <w:rsid w:val="007F1F0A"/>
    <w:pPr>
      <w:suppressLineNumbers/>
      <w:ind w:left="339" w:hanging="339"/>
    </w:pPr>
    <w:rPr>
      <w:sz w:val="20"/>
      <w:szCs w:val="20"/>
    </w:rPr>
  </w:style>
  <w:style w:type="paragraph" w:customStyle="1" w:styleId="Contents4">
    <w:name w:val="Contents 4"/>
    <w:basedOn w:val="Index"/>
    <w:rsid w:val="007F1F0A"/>
    <w:pPr>
      <w:tabs>
        <w:tab w:val="right" w:leader="dot" w:pos="9638"/>
      </w:tabs>
      <w:ind w:left="849"/>
    </w:pPr>
  </w:style>
  <w:style w:type="character" w:customStyle="1" w:styleId="Internetlink">
    <w:name w:val="Internet link"/>
    <w:rsid w:val="007F1F0A"/>
    <w:rPr>
      <w:color w:val="000080"/>
      <w:u w:val="single"/>
    </w:rPr>
  </w:style>
  <w:style w:type="character" w:customStyle="1" w:styleId="IndexLink">
    <w:name w:val="Index Link"/>
    <w:rsid w:val="007F1F0A"/>
  </w:style>
  <w:style w:type="character" w:customStyle="1" w:styleId="Footnoteanchor">
    <w:name w:val="Footnote anchor"/>
    <w:rsid w:val="007F1F0A"/>
    <w:rPr>
      <w:position w:val="0"/>
      <w:vertAlign w:val="superscript"/>
    </w:rPr>
  </w:style>
  <w:style w:type="character" w:customStyle="1" w:styleId="FootnoteSymbol">
    <w:name w:val="Footnote Symbol"/>
    <w:rsid w:val="007F1F0A"/>
  </w:style>
  <w:style w:type="character" w:customStyle="1" w:styleId="BulletSymbols">
    <w:name w:val="Bullet Symbols"/>
    <w:rsid w:val="007F1F0A"/>
    <w:rPr>
      <w:rFonts w:ascii="OpenSymbol" w:eastAsia="OpenSymbol" w:hAnsi="OpenSymbol" w:cs="OpenSymbol"/>
    </w:rPr>
  </w:style>
  <w:style w:type="character" w:customStyle="1" w:styleId="Titre1Car">
    <w:name w:val="Titre 1 Car"/>
    <w:basedOn w:val="Policepardfaut"/>
    <w:link w:val="Titre1"/>
    <w:uiPriority w:val="9"/>
    <w:rsid w:val="00FA38F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FA38F2"/>
    <w:rPr>
      <w:rFonts w:asciiTheme="majorHAnsi" w:eastAsiaTheme="majorEastAsia" w:hAnsiTheme="majorHAnsi" w:cstheme="majorBidi"/>
      <w:color w:val="2F5496" w:themeColor="accent1" w:themeShade="BF"/>
      <w:sz w:val="32"/>
      <w:szCs w:val="32"/>
    </w:rPr>
  </w:style>
  <w:style w:type="character" w:customStyle="1" w:styleId="Titre5Car">
    <w:name w:val="Titre 5 Car"/>
    <w:basedOn w:val="Policepardfaut"/>
    <w:link w:val="Titre5"/>
    <w:uiPriority w:val="9"/>
    <w:rsid w:val="00FA38F2"/>
    <w:rPr>
      <w:rFonts w:asciiTheme="majorHAnsi" w:eastAsiaTheme="majorEastAsia" w:hAnsiTheme="majorHAnsi" w:cstheme="majorBidi"/>
      <w:caps/>
      <w:color w:val="2F5496" w:themeColor="accent1" w:themeShade="BF"/>
    </w:rPr>
  </w:style>
  <w:style w:type="paragraph" w:styleId="TM1">
    <w:name w:val="toc 1"/>
    <w:basedOn w:val="Normal"/>
    <w:next w:val="Normal"/>
    <w:autoRedefine/>
    <w:uiPriority w:val="39"/>
    <w:unhideWhenUsed/>
    <w:qFormat/>
    <w:rsid w:val="002604EC"/>
    <w:pPr>
      <w:tabs>
        <w:tab w:val="right" w:leader="dot" w:pos="9628"/>
      </w:tabs>
      <w:spacing w:after="100"/>
    </w:pPr>
    <w:rPr>
      <w:rFonts w:ascii="Arial" w:hAnsi="Arial" w:cs="Arial"/>
      <w:noProof/>
      <w:color w:val="44546A" w:themeColor="text2"/>
      <w:szCs w:val="21"/>
    </w:rPr>
  </w:style>
  <w:style w:type="paragraph" w:styleId="TM2">
    <w:name w:val="toc 2"/>
    <w:basedOn w:val="Normal"/>
    <w:next w:val="Normal"/>
    <w:autoRedefine/>
    <w:uiPriority w:val="39"/>
    <w:unhideWhenUsed/>
    <w:rsid w:val="007F1F0A"/>
    <w:pPr>
      <w:spacing w:after="100"/>
      <w:ind w:left="240"/>
    </w:pPr>
    <w:rPr>
      <w:rFonts w:cs="Mangal"/>
      <w:szCs w:val="21"/>
    </w:rPr>
  </w:style>
  <w:style w:type="paragraph" w:styleId="TM3">
    <w:name w:val="toc 3"/>
    <w:basedOn w:val="Normal"/>
    <w:next w:val="Normal"/>
    <w:autoRedefine/>
    <w:uiPriority w:val="39"/>
    <w:unhideWhenUsed/>
    <w:rsid w:val="007F1F0A"/>
    <w:pPr>
      <w:spacing w:after="100"/>
      <w:ind w:left="480"/>
    </w:pPr>
    <w:rPr>
      <w:rFonts w:cs="Mangal"/>
      <w:szCs w:val="21"/>
    </w:rPr>
  </w:style>
  <w:style w:type="paragraph" w:styleId="TM4">
    <w:name w:val="toc 4"/>
    <w:basedOn w:val="Normal"/>
    <w:next w:val="Normal"/>
    <w:autoRedefine/>
    <w:uiPriority w:val="39"/>
    <w:unhideWhenUsed/>
    <w:rsid w:val="007F1F0A"/>
    <w:pPr>
      <w:spacing w:after="100"/>
      <w:ind w:left="720"/>
    </w:pPr>
    <w:rPr>
      <w:rFonts w:cs="Mangal"/>
      <w:szCs w:val="21"/>
    </w:rPr>
  </w:style>
  <w:style w:type="paragraph" w:styleId="TM5">
    <w:name w:val="toc 5"/>
    <w:basedOn w:val="Normal"/>
    <w:next w:val="Normal"/>
    <w:autoRedefine/>
    <w:uiPriority w:val="39"/>
    <w:unhideWhenUsed/>
    <w:rsid w:val="007F1F0A"/>
    <w:pPr>
      <w:spacing w:after="100"/>
      <w:ind w:left="960"/>
    </w:pPr>
    <w:rPr>
      <w:rFonts w:cs="Mangal"/>
      <w:szCs w:val="21"/>
    </w:rPr>
  </w:style>
  <w:style w:type="paragraph" w:styleId="Pieddepage">
    <w:name w:val="footer"/>
    <w:basedOn w:val="Standard"/>
    <w:link w:val="PieddepageCar"/>
    <w:rsid w:val="007F1F0A"/>
    <w:pPr>
      <w:suppressLineNumbers/>
      <w:tabs>
        <w:tab w:val="center" w:pos="4819"/>
        <w:tab w:val="right" w:pos="9638"/>
      </w:tabs>
    </w:pPr>
  </w:style>
  <w:style w:type="character" w:customStyle="1" w:styleId="PieddepageCar">
    <w:name w:val="Pied de page Car"/>
    <w:basedOn w:val="Policepardfaut"/>
    <w:link w:val="Pieddepage"/>
    <w:rsid w:val="007F1F0A"/>
    <w:rPr>
      <w:rFonts w:ascii="Liberation Serif" w:eastAsia="SimSun" w:hAnsi="Liberation Serif" w:cs="Lucida Sans"/>
      <w:kern w:val="3"/>
      <w:sz w:val="24"/>
      <w:szCs w:val="24"/>
      <w:lang w:eastAsia="zh-CN" w:bidi="hi-IN"/>
    </w:rPr>
  </w:style>
  <w:style w:type="paragraph" w:styleId="Lgende">
    <w:name w:val="caption"/>
    <w:basedOn w:val="Normal"/>
    <w:next w:val="Normal"/>
    <w:uiPriority w:val="35"/>
    <w:unhideWhenUsed/>
    <w:qFormat/>
    <w:rsid w:val="00FA38F2"/>
    <w:rPr>
      <w:b/>
      <w:bCs/>
      <w:smallCaps/>
      <w:color w:val="44546A" w:themeColor="text2"/>
    </w:rPr>
  </w:style>
  <w:style w:type="paragraph" w:styleId="Liste">
    <w:name w:val="List"/>
    <w:basedOn w:val="Textbody"/>
    <w:rsid w:val="007F1F0A"/>
  </w:style>
  <w:style w:type="paragraph" w:styleId="Titre">
    <w:name w:val="Title"/>
    <w:basedOn w:val="Normal"/>
    <w:next w:val="Normal"/>
    <w:link w:val="TitreCar"/>
    <w:uiPriority w:val="10"/>
    <w:qFormat/>
    <w:rsid w:val="00FA38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A38F2"/>
    <w:rPr>
      <w:rFonts w:asciiTheme="majorHAnsi" w:eastAsiaTheme="majorEastAsia" w:hAnsiTheme="majorHAnsi" w:cstheme="majorBidi"/>
      <w:caps/>
      <w:color w:val="44546A" w:themeColor="text2"/>
      <w:spacing w:val="-15"/>
      <w:sz w:val="72"/>
      <w:szCs w:val="72"/>
    </w:rPr>
  </w:style>
  <w:style w:type="character" w:styleId="Lienhypertexte">
    <w:name w:val="Hyperlink"/>
    <w:basedOn w:val="Policepardfaut"/>
    <w:uiPriority w:val="99"/>
    <w:unhideWhenUsed/>
    <w:rsid w:val="007F1F0A"/>
    <w:rPr>
      <w:color w:val="0563C1" w:themeColor="hyperlink"/>
      <w:u w:val="single"/>
    </w:rPr>
  </w:style>
  <w:style w:type="paragraph" w:styleId="NormalWeb">
    <w:name w:val="Normal (Web)"/>
    <w:basedOn w:val="Normal"/>
    <w:uiPriority w:val="99"/>
    <w:semiHidden/>
    <w:unhideWhenUsed/>
    <w:rsid w:val="007F1F0A"/>
    <w:pPr>
      <w:spacing w:before="100" w:beforeAutospacing="1" w:after="100" w:afterAutospacing="1"/>
    </w:pPr>
    <w:rPr>
      <w:rFonts w:ascii="Times New Roman" w:eastAsia="Times New Roman" w:hAnsi="Times New Roman" w:cs="Times New Roman"/>
      <w:lang w:eastAsia="fr-CH"/>
    </w:rPr>
  </w:style>
  <w:style w:type="character" w:styleId="Textedelespacerserv">
    <w:name w:val="Placeholder Text"/>
    <w:basedOn w:val="Policepardfaut"/>
    <w:uiPriority w:val="99"/>
    <w:semiHidden/>
    <w:rsid w:val="007F1F0A"/>
    <w:rPr>
      <w:color w:val="808080"/>
    </w:rPr>
  </w:style>
  <w:style w:type="paragraph" w:styleId="En-ttedetabledesmatires">
    <w:name w:val="TOC Heading"/>
    <w:basedOn w:val="Titre1"/>
    <w:next w:val="Normal"/>
    <w:uiPriority w:val="39"/>
    <w:unhideWhenUsed/>
    <w:qFormat/>
    <w:rsid w:val="00FA38F2"/>
    <w:pPr>
      <w:outlineLvl w:val="9"/>
    </w:pPr>
  </w:style>
  <w:style w:type="character" w:customStyle="1" w:styleId="Titre6Car">
    <w:name w:val="Titre 6 Car"/>
    <w:basedOn w:val="Policepardfaut"/>
    <w:link w:val="Titre6"/>
    <w:uiPriority w:val="9"/>
    <w:semiHidden/>
    <w:rsid w:val="00FA38F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FA38F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FA38F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FA38F2"/>
    <w:rPr>
      <w:rFonts w:asciiTheme="majorHAnsi" w:eastAsiaTheme="majorEastAsia" w:hAnsiTheme="majorHAnsi" w:cstheme="majorBidi"/>
      <w:i/>
      <w:iCs/>
      <w:color w:val="1F3864" w:themeColor="accent1" w:themeShade="80"/>
    </w:rPr>
  </w:style>
  <w:style w:type="paragraph" w:styleId="Sous-titre">
    <w:name w:val="Subtitle"/>
    <w:basedOn w:val="Normal"/>
    <w:next w:val="Normal"/>
    <w:link w:val="Sous-titreCar"/>
    <w:uiPriority w:val="11"/>
    <w:qFormat/>
    <w:rsid w:val="00FA38F2"/>
    <w:pPr>
      <w:numPr>
        <w:ilvl w:val="1"/>
      </w:numPr>
      <w:spacing w:after="240"/>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FA38F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FA38F2"/>
    <w:rPr>
      <w:b/>
      <w:bCs/>
    </w:rPr>
  </w:style>
  <w:style w:type="character" w:styleId="Accentuation">
    <w:name w:val="Emphasis"/>
    <w:basedOn w:val="Policepardfaut"/>
    <w:uiPriority w:val="20"/>
    <w:qFormat/>
    <w:rsid w:val="00FA38F2"/>
    <w:rPr>
      <w:i/>
      <w:iCs/>
    </w:rPr>
  </w:style>
  <w:style w:type="paragraph" w:styleId="Sansinterligne">
    <w:name w:val="No Spacing"/>
    <w:uiPriority w:val="1"/>
    <w:qFormat/>
    <w:rsid w:val="00FA38F2"/>
    <w:pPr>
      <w:spacing w:after="0" w:line="240" w:lineRule="auto"/>
    </w:pPr>
  </w:style>
  <w:style w:type="paragraph" w:styleId="Citation">
    <w:name w:val="Quote"/>
    <w:basedOn w:val="Normal"/>
    <w:next w:val="Normal"/>
    <w:link w:val="CitationCar"/>
    <w:uiPriority w:val="29"/>
    <w:qFormat/>
    <w:rsid w:val="00FA38F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A38F2"/>
    <w:rPr>
      <w:color w:val="44546A" w:themeColor="text2"/>
      <w:sz w:val="24"/>
      <w:szCs w:val="24"/>
    </w:rPr>
  </w:style>
  <w:style w:type="paragraph" w:styleId="Citationintense">
    <w:name w:val="Intense Quote"/>
    <w:basedOn w:val="Normal"/>
    <w:next w:val="Normal"/>
    <w:link w:val="CitationintenseCar"/>
    <w:uiPriority w:val="30"/>
    <w:qFormat/>
    <w:rsid w:val="00FA38F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A38F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FA38F2"/>
    <w:rPr>
      <w:i/>
      <w:iCs/>
      <w:color w:val="595959" w:themeColor="text1" w:themeTint="A6"/>
    </w:rPr>
  </w:style>
  <w:style w:type="character" w:styleId="Accentuationintense">
    <w:name w:val="Intense Emphasis"/>
    <w:basedOn w:val="Policepardfaut"/>
    <w:uiPriority w:val="21"/>
    <w:qFormat/>
    <w:rsid w:val="00FA38F2"/>
    <w:rPr>
      <w:b/>
      <w:bCs/>
      <w:i/>
      <w:iCs/>
    </w:rPr>
  </w:style>
  <w:style w:type="character" w:styleId="Rfrencelgre">
    <w:name w:val="Subtle Reference"/>
    <w:basedOn w:val="Policepardfaut"/>
    <w:uiPriority w:val="31"/>
    <w:qFormat/>
    <w:rsid w:val="00FA38F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A38F2"/>
    <w:rPr>
      <w:b/>
      <w:bCs/>
      <w:smallCaps/>
      <w:color w:val="44546A" w:themeColor="text2"/>
      <w:u w:val="single"/>
    </w:rPr>
  </w:style>
  <w:style w:type="character" w:styleId="Titredulivre">
    <w:name w:val="Book Title"/>
    <w:basedOn w:val="Policepardfaut"/>
    <w:uiPriority w:val="33"/>
    <w:qFormat/>
    <w:rsid w:val="00FA38F2"/>
    <w:rPr>
      <w:b/>
      <w:bCs/>
      <w:smallCaps/>
      <w:spacing w:val="10"/>
    </w:rPr>
  </w:style>
  <w:style w:type="paragraph" w:styleId="Paragraphedeliste">
    <w:name w:val="List Paragraph"/>
    <w:basedOn w:val="Normal"/>
    <w:uiPriority w:val="34"/>
    <w:qFormat/>
    <w:rsid w:val="00004563"/>
    <w:pPr>
      <w:ind w:left="720"/>
      <w:contextualSpacing/>
    </w:pPr>
  </w:style>
  <w:style w:type="character" w:customStyle="1" w:styleId="highlight">
    <w:name w:val="highlight"/>
    <w:basedOn w:val="Policepardfaut"/>
    <w:rsid w:val="001F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1928">
      <w:bodyDiv w:val="1"/>
      <w:marLeft w:val="0"/>
      <w:marRight w:val="0"/>
      <w:marTop w:val="0"/>
      <w:marBottom w:val="0"/>
      <w:divBdr>
        <w:top w:val="none" w:sz="0" w:space="0" w:color="auto"/>
        <w:left w:val="none" w:sz="0" w:space="0" w:color="auto"/>
        <w:bottom w:val="none" w:sz="0" w:space="0" w:color="auto"/>
        <w:right w:val="none" w:sz="0" w:space="0" w:color="auto"/>
      </w:divBdr>
    </w:div>
    <w:div w:id="303505136">
      <w:bodyDiv w:val="1"/>
      <w:marLeft w:val="0"/>
      <w:marRight w:val="0"/>
      <w:marTop w:val="0"/>
      <w:marBottom w:val="0"/>
      <w:divBdr>
        <w:top w:val="none" w:sz="0" w:space="0" w:color="auto"/>
        <w:left w:val="none" w:sz="0" w:space="0" w:color="auto"/>
        <w:bottom w:val="none" w:sz="0" w:space="0" w:color="auto"/>
        <w:right w:val="none" w:sz="0" w:space="0" w:color="auto"/>
      </w:divBdr>
    </w:div>
    <w:div w:id="559946434">
      <w:bodyDiv w:val="1"/>
      <w:marLeft w:val="0"/>
      <w:marRight w:val="0"/>
      <w:marTop w:val="0"/>
      <w:marBottom w:val="0"/>
      <w:divBdr>
        <w:top w:val="none" w:sz="0" w:space="0" w:color="auto"/>
        <w:left w:val="none" w:sz="0" w:space="0" w:color="auto"/>
        <w:bottom w:val="none" w:sz="0" w:space="0" w:color="auto"/>
        <w:right w:val="none" w:sz="0" w:space="0" w:color="auto"/>
      </w:divBdr>
    </w:div>
    <w:div w:id="1258977848">
      <w:bodyDiv w:val="1"/>
      <w:marLeft w:val="0"/>
      <w:marRight w:val="0"/>
      <w:marTop w:val="0"/>
      <w:marBottom w:val="0"/>
      <w:divBdr>
        <w:top w:val="none" w:sz="0" w:space="0" w:color="auto"/>
        <w:left w:val="none" w:sz="0" w:space="0" w:color="auto"/>
        <w:bottom w:val="none" w:sz="0" w:space="0" w:color="auto"/>
        <w:right w:val="none" w:sz="0" w:space="0" w:color="auto"/>
      </w:divBdr>
    </w:div>
    <w:div w:id="1601329614">
      <w:bodyDiv w:val="1"/>
      <w:marLeft w:val="0"/>
      <w:marRight w:val="0"/>
      <w:marTop w:val="0"/>
      <w:marBottom w:val="0"/>
      <w:divBdr>
        <w:top w:val="none" w:sz="0" w:space="0" w:color="auto"/>
        <w:left w:val="none" w:sz="0" w:space="0" w:color="auto"/>
        <w:bottom w:val="none" w:sz="0" w:space="0" w:color="auto"/>
        <w:right w:val="none" w:sz="0" w:space="0" w:color="auto"/>
      </w:divBdr>
    </w:div>
    <w:div w:id="1695039008">
      <w:bodyDiv w:val="1"/>
      <w:marLeft w:val="0"/>
      <w:marRight w:val="0"/>
      <w:marTop w:val="0"/>
      <w:marBottom w:val="0"/>
      <w:divBdr>
        <w:top w:val="none" w:sz="0" w:space="0" w:color="auto"/>
        <w:left w:val="none" w:sz="0" w:space="0" w:color="auto"/>
        <w:bottom w:val="none" w:sz="0" w:space="0" w:color="auto"/>
        <w:right w:val="none" w:sz="0" w:space="0" w:color="auto"/>
      </w:divBdr>
    </w:div>
    <w:div w:id="1990858748">
      <w:bodyDiv w:val="1"/>
      <w:marLeft w:val="0"/>
      <w:marRight w:val="0"/>
      <w:marTop w:val="0"/>
      <w:marBottom w:val="0"/>
      <w:divBdr>
        <w:top w:val="none" w:sz="0" w:space="0" w:color="auto"/>
        <w:left w:val="none" w:sz="0" w:space="0" w:color="auto"/>
        <w:bottom w:val="none" w:sz="0" w:space="0" w:color="auto"/>
        <w:right w:val="none" w:sz="0" w:space="0" w:color="auto"/>
      </w:divBdr>
    </w:div>
    <w:div w:id="201526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FEF75-BA14-4686-B0ED-33AA6883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13</Pages>
  <Words>5293</Words>
  <Characters>29115</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J. Vulliemin</dc:creator>
  <cp:keywords/>
  <dc:description/>
  <cp:lastModifiedBy>Dunja J. Vulliemin</cp:lastModifiedBy>
  <cp:revision>30</cp:revision>
  <dcterms:created xsi:type="dcterms:W3CDTF">2018-09-20T09:09:00Z</dcterms:created>
  <dcterms:modified xsi:type="dcterms:W3CDTF">2018-11-22T11:00:00Z</dcterms:modified>
</cp:coreProperties>
</file>